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A44" w:rsidRDefault="009B09D9" w:rsidP="00E734CD">
      <w:pPr>
        <w:spacing w:line="360" w:lineRule="auto"/>
        <w:rPr>
          <w:b/>
        </w:rPr>
      </w:pPr>
      <w:r>
        <w:rPr>
          <w:b/>
        </w:rPr>
        <w:t xml:space="preserve">Table of contents: </w:t>
      </w:r>
      <w:r w:rsidR="00725EF7">
        <w:rPr>
          <w:b/>
        </w:rPr>
        <w:t>C</w:t>
      </w:r>
      <w:r w:rsidR="001F39DA">
        <w:rPr>
          <w:b/>
        </w:rPr>
        <w:t>hapter indexing</w:t>
      </w:r>
      <w:r w:rsidR="008B6A44">
        <w:rPr>
          <w:b/>
        </w:rPr>
        <w:t xml:space="preserve"> and authors</w:t>
      </w:r>
    </w:p>
    <w:p w:rsidR="008B6A44" w:rsidRDefault="008B6A44" w:rsidP="00E734CD">
      <w:pPr>
        <w:spacing w:line="360" w:lineRule="auto"/>
        <w:rPr>
          <w:b/>
        </w:rPr>
      </w:pPr>
    </w:p>
    <w:p w:rsidR="00D75681" w:rsidRDefault="008B6A44" w:rsidP="00E734CD">
      <w:pPr>
        <w:spacing w:line="360" w:lineRule="auto"/>
        <w:rPr>
          <w:b/>
        </w:rPr>
      </w:pPr>
      <w:r>
        <w:rPr>
          <w:b/>
        </w:rPr>
        <w:t xml:space="preserve">First author listed is responsible for chapter organization, assigning/overseeing sub-chapter </w:t>
      </w:r>
      <w:r w:rsidR="00F87CB3">
        <w:rPr>
          <w:b/>
        </w:rPr>
        <w:t>co-</w:t>
      </w:r>
      <w:r>
        <w:rPr>
          <w:b/>
        </w:rPr>
        <w:t>authorship, and overall completion of chapter</w:t>
      </w:r>
    </w:p>
    <w:p w:rsidR="00C14381" w:rsidRPr="00725EF7" w:rsidRDefault="00C14381" w:rsidP="00E734CD">
      <w:pPr>
        <w:spacing w:line="360" w:lineRule="auto"/>
        <w:rPr>
          <w:b/>
        </w:rPr>
      </w:pPr>
    </w:p>
    <w:p w:rsidR="00D75681" w:rsidRDefault="00D75681" w:rsidP="003B3902">
      <w:pPr>
        <w:pStyle w:val="ListParagraph"/>
        <w:numPr>
          <w:ilvl w:val="0"/>
          <w:numId w:val="2"/>
        </w:numPr>
        <w:spacing w:line="360" w:lineRule="auto"/>
      </w:pPr>
      <w:r>
        <w:t>Overview of the NSTX Upgrade Research Plan for 2014-2018</w:t>
      </w:r>
    </w:p>
    <w:p w:rsidR="009C6D17" w:rsidRDefault="00617DAF" w:rsidP="003B3902">
      <w:pPr>
        <w:pStyle w:val="ListParagraph"/>
        <w:numPr>
          <w:ilvl w:val="1"/>
          <w:numId w:val="2"/>
        </w:numPr>
        <w:spacing w:line="360" w:lineRule="auto"/>
      </w:pPr>
      <w:hyperlink r:id="rId7" w:history="1">
        <w:r w:rsidR="00137C47" w:rsidRPr="00137C47">
          <w:rPr>
            <w:rStyle w:val="Hyperlink"/>
            <w:b/>
          </w:rPr>
          <w:t xml:space="preserve">Jon </w:t>
        </w:r>
        <w:r w:rsidR="009C6D17" w:rsidRPr="00137C47">
          <w:rPr>
            <w:rStyle w:val="Hyperlink"/>
            <w:b/>
          </w:rPr>
          <w:t>Menard</w:t>
        </w:r>
      </w:hyperlink>
      <w:r w:rsidR="009C6D17">
        <w:t>, Kaye, Ono, TSG leaders</w:t>
      </w:r>
    </w:p>
    <w:p w:rsidR="00D75681" w:rsidRDefault="00D75681" w:rsidP="003B3902">
      <w:pPr>
        <w:pStyle w:val="ListParagraph"/>
        <w:numPr>
          <w:ilvl w:val="0"/>
          <w:numId w:val="2"/>
        </w:numPr>
        <w:spacing w:line="360" w:lineRule="auto"/>
      </w:pPr>
      <w:r>
        <w:t>Research Goals and Plans for Macroscopic Stability</w:t>
      </w:r>
    </w:p>
    <w:p w:rsidR="009C6D17" w:rsidRDefault="00617DAF" w:rsidP="003B3902">
      <w:pPr>
        <w:pStyle w:val="ListParagraph"/>
        <w:numPr>
          <w:ilvl w:val="1"/>
          <w:numId w:val="2"/>
        </w:numPr>
        <w:spacing w:line="360" w:lineRule="auto"/>
      </w:pPr>
      <w:hyperlink r:id="rId8" w:history="1">
        <w:r w:rsidR="00137C47" w:rsidRPr="00137C47">
          <w:rPr>
            <w:rStyle w:val="Hyperlink"/>
            <w:b/>
          </w:rPr>
          <w:t xml:space="preserve">Jong-Kyu </w:t>
        </w:r>
        <w:r w:rsidR="009C6D17" w:rsidRPr="00137C47">
          <w:rPr>
            <w:rStyle w:val="Hyperlink"/>
            <w:b/>
          </w:rPr>
          <w:t>Park</w:t>
        </w:r>
      </w:hyperlink>
      <w:r w:rsidR="009C6D17">
        <w:t xml:space="preserve">, Berkery, </w:t>
      </w:r>
      <w:r w:rsidR="005568BA">
        <w:t xml:space="preserve">Boozer, </w:t>
      </w:r>
      <w:r w:rsidR="009C6D17">
        <w:t>Sabbagh, Menard, Gerhardt</w:t>
      </w:r>
    </w:p>
    <w:p w:rsidR="00CF6FC2" w:rsidRDefault="00CF6FC2" w:rsidP="00CF6FC2">
      <w:pPr>
        <w:pStyle w:val="ListParagraph"/>
        <w:numPr>
          <w:ilvl w:val="0"/>
          <w:numId w:val="2"/>
        </w:numPr>
        <w:spacing w:line="360" w:lineRule="auto"/>
      </w:pPr>
      <w:r>
        <w:t>Research Goals and Plans for Transport and Turbulence</w:t>
      </w:r>
    </w:p>
    <w:p w:rsidR="00CF6FC2" w:rsidRDefault="00617DAF" w:rsidP="00CF6FC2">
      <w:pPr>
        <w:pStyle w:val="ListParagraph"/>
        <w:numPr>
          <w:ilvl w:val="1"/>
          <w:numId w:val="2"/>
        </w:numPr>
        <w:spacing w:line="360" w:lineRule="auto"/>
      </w:pPr>
      <w:hyperlink r:id="rId9" w:history="1">
        <w:r w:rsidR="00137C47" w:rsidRPr="00137C47">
          <w:rPr>
            <w:rStyle w:val="Hyperlink"/>
            <w:b/>
          </w:rPr>
          <w:t xml:space="preserve">Yang </w:t>
        </w:r>
        <w:r w:rsidR="00CF6FC2" w:rsidRPr="00137C47">
          <w:rPr>
            <w:rStyle w:val="Hyperlink"/>
            <w:b/>
          </w:rPr>
          <w:t>Ren</w:t>
        </w:r>
      </w:hyperlink>
      <w:r w:rsidR="00CF6FC2">
        <w:t>, Guttenfelder, Hammett, Kaye, Yuh, Smith</w:t>
      </w:r>
    </w:p>
    <w:p w:rsidR="00D75681" w:rsidRDefault="00D75681" w:rsidP="003B3902">
      <w:pPr>
        <w:pStyle w:val="ListParagraph"/>
        <w:numPr>
          <w:ilvl w:val="0"/>
          <w:numId w:val="2"/>
        </w:numPr>
        <w:spacing w:line="360" w:lineRule="auto"/>
      </w:pPr>
      <w:r>
        <w:t>Research Goals</w:t>
      </w:r>
      <w:r w:rsidR="009C6D17">
        <w:t xml:space="preserve"> and Plans for Boundary Physics</w:t>
      </w:r>
    </w:p>
    <w:p w:rsidR="009C6D17" w:rsidRDefault="00617DAF" w:rsidP="003B3902">
      <w:pPr>
        <w:pStyle w:val="ListParagraph"/>
        <w:numPr>
          <w:ilvl w:val="1"/>
          <w:numId w:val="2"/>
        </w:numPr>
        <w:spacing w:line="360" w:lineRule="auto"/>
      </w:pPr>
      <w:hyperlink r:id="rId10" w:history="1">
        <w:r w:rsidR="00137C47" w:rsidRPr="00137C47">
          <w:rPr>
            <w:rStyle w:val="Hyperlink"/>
            <w:b/>
          </w:rPr>
          <w:t xml:space="preserve">Vlad </w:t>
        </w:r>
        <w:r w:rsidR="009C6D17" w:rsidRPr="00137C47">
          <w:rPr>
            <w:rStyle w:val="Hyperlink"/>
            <w:b/>
          </w:rPr>
          <w:t>Soukhanovskii</w:t>
        </w:r>
      </w:hyperlink>
      <w:r w:rsidR="009C6D17">
        <w:t xml:space="preserve">, Diallo, Stotler, Chang, Maingi, </w:t>
      </w:r>
      <w:r w:rsidR="00F66185">
        <w:t xml:space="preserve">Skinner, </w:t>
      </w:r>
      <w:r w:rsidR="009C6D17">
        <w:t>Jaworski, Canik, Ono</w:t>
      </w:r>
    </w:p>
    <w:p w:rsidR="00CF6FC2" w:rsidRDefault="00CF6FC2" w:rsidP="00CF6FC2">
      <w:pPr>
        <w:pStyle w:val="ListParagraph"/>
        <w:numPr>
          <w:ilvl w:val="0"/>
          <w:numId w:val="2"/>
        </w:numPr>
        <w:spacing w:line="360" w:lineRule="auto"/>
      </w:pPr>
      <w:r>
        <w:t xml:space="preserve">Research Goals and Plans for </w:t>
      </w:r>
      <w:r w:rsidR="00CC3A9C">
        <w:t xml:space="preserve">Materials </w:t>
      </w:r>
      <w:r w:rsidR="00975A05">
        <w:t>and P</w:t>
      </w:r>
      <w:r>
        <w:t>lasma Facing Component</w:t>
      </w:r>
      <w:r w:rsidR="00E621A1">
        <w:t>s</w:t>
      </w:r>
    </w:p>
    <w:p w:rsidR="00CF6FC2" w:rsidRDefault="00617DAF" w:rsidP="00CF6FC2">
      <w:pPr>
        <w:pStyle w:val="ListParagraph"/>
        <w:numPr>
          <w:ilvl w:val="1"/>
          <w:numId w:val="2"/>
        </w:numPr>
        <w:spacing w:line="360" w:lineRule="auto"/>
      </w:pPr>
      <w:hyperlink r:id="rId11" w:history="1">
        <w:r w:rsidR="00137C47" w:rsidRPr="00137C47">
          <w:rPr>
            <w:rStyle w:val="Hyperlink"/>
            <w:b/>
          </w:rPr>
          <w:t xml:space="preserve">Mike </w:t>
        </w:r>
        <w:r w:rsidR="00CF6FC2" w:rsidRPr="00137C47">
          <w:rPr>
            <w:rStyle w:val="Hyperlink"/>
            <w:b/>
          </w:rPr>
          <w:t>Jaworski</w:t>
        </w:r>
      </w:hyperlink>
      <w:r w:rsidR="00CF6FC2">
        <w:t>,</w:t>
      </w:r>
      <w:r w:rsidR="00137C47">
        <w:t xml:space="preserve"> </w:t>
      </w:r>
      <w:r w:rsidR="00CF6FC2">
        <w:t xml:space="preserve">Skinner, </w:t>
      </w:r>
      <w:r w:rsidR="00061A76">
        <w:t xml:space="preserve">Kaita, </w:t>
      </w:r>
      <w:r w:rsidR="00137C47">
        <w:t>Maingi,</w:t>
      </w:r>
      <w:r w:rsidR="00CF6FC2" w:rsidRPr="00CF6FC2">
        <w:t>Soukhanovskii</w:t>
      </w:r>
      <w:r w:rsidR="00137C47">
        <w:t>, Diallo, Stotler, Chang,</w:t>
      </w:r>
      <w:r w:rsidR="00CF6FC2">
        <w:t xml:space="preserve"> Canik</w:t>
      </w:r>
    </w:p>
    <w:p w:rsidR="00D75681" w:rsidRDefault="00D75681" w:rsidP="003B3902">
      <w:pPr>
        <w:pStyle w:val="ListParagraph"/>
        <w:numPr>
          <w:ilvl w:val="0"/>
          <w:numId w:val="2"/>
        </w:numPr>
        <w:spacing w:line="360" w:lineRule="auto"/>
      </w:pPr>
      <w:r>
        <w:t>Research Goals and Plans for Energetic Particles</w:t>
      </w:r>
    </w:p>
    <w:p w:rsidR="009C6D17" w:rsidRDefault="00617DAF" w:rsidP="003B3902">
      <w:pPr>
        <w:pStyle w:val="ListParagraph"/>
        <w:numPr>
          <w:ilvl w:val="1"/>
          <w:numId w:val="2"/>
        </w:numPr>
        <w:spacing w:line="360" w:lineRule="auto"/>
      </w:pPr>
      <w:hyperlink r:id="rId12" w:history="1">
        <w:r w:rsidR="00137C47" w:rsidRPr="00137C47">
          <w:rPr>
            <w:rStyle w:val="Hyperlink"/>
            <w:b/>
          </w:rPr>
          <w:t xml:space="preserve">Mario </w:t>
        </w:r>
        <w:r w:rsidR="009C6D17" w:rsidRPr="00137C47">
          <w:rPr>
            <w:rStyle w:val="Hyperlink"/>
            <w:b/>
          </w:rPr>
          <w:t>Podesta</w:t>
        </w:r>
      </w:hyperlink>
      <w:r w:rsidR="009C6D17">
        <w:t>, Fredrickson, Gorelenkov</w:t>
      </w:r>
      <w:r w:rsidR="005568BA">
        <w:t>, Crocker, Heidbrink</w:t>
      </w:r>
    </w:p>
    <w:p w:rsidR="00D75681" w:rsidRDefault="00D75681" w:rsidP="003B3902">
      <w:pPr>
        <w:pStyle w:val="ListParagraph"/>
        <w:numPr>
          <w:ilvl w:val="0"/>
          <w:numId w:val="2"/>
        </w:numPr>
        <w:spacing w:line="360" w:lineRule="auto"/>
      </w:pPr>
      <w:r>
        <w:t>Res</w:t>
      </w:r>
      <w:r w:rsidR="00B8062B">
        <w:t>earch Goals and Plans for Wave Heating and Current D</w:t>
      </w:r>
      <w:r>
        <w:t>rive</w:t>
      </w:r>
    </w:p>
    <w:p w:rsidR="005568BA" w:rsidRDefault="00617DAF" w:rsidP="003B3902">
      <w:pPr>
        <w:pStyle w:val="ListParagraph"/>
        <w:numPr>
          <w:ilvl w:val="1"/>
          <w:numId w:val="2"/>
        </w:numPr>
        <w:spacing w:line="360" w:lineRule="auto"/>
      </w:pPr>
      <w:hyperlink r:id="rId13" w:history="1">
        <w:r w:rsidR="00137C47" w:rsidRPr="00137C47">
          <w:rPr>
            <w:rStyle w:val="Hyperlink"/>
            <w:b/>
          </w:rPr>
          <w:t xml:space="preserve">Gary </w:t>
        </w:r>
        <w:r w:rsidR="005568BA" w:rsidRPr="00137C47">
          <w:rPr>
            <w:rStyle w:val="Hyperlink"/>
            <w:b/>
          </w:rPr>
          <w:t>Taylor</w:t>
        </w:r>
      </w:hyperlink>
      <w:r w:rsidR="005568BA">
        <w:t>, Hosea, Perkins, Phillips, Bertelli</w:t>
      </w:r>
    </w:p>
    <w:p w:rsidR="00D75681" w:rsidRDefault="00D75681" w:rsidP="003B3902">
      <w:pPr>
        <w:pStyle w:val="ListParagraph"/>
        <w:numPr>
          <w:ilvl w:val="0"/>
          <w:numId w:val="2"/>
        </w:numPr>
        <w:spacing w:line="360" w:lineRule="auto"/>
      </w:pPr>
      <w:r>
        <w:t>Rese</w:t>
      </w:r>
      <w:r w:rsidR="00B8062B">
        <w:t>arch Goals and Plans for Plasma Formation and Current R</w:t>
      </w:r>
      <w:r>
        <w:t>amp-up</w:t>
      </w:r>
    </w:p>
    <w:p w:rsidR="005568BA" w:rsidRDefault="00617DAF" w:rsidP="003B3902">
      <w:pPr>
        <w:pStyle w:val="ListParagraph"/>
        <w:numPr>
          <w:ilvl w:val="1"/>
          <w:numId w:val="2"/>
        </w:numPr>
        <w:spacing w:line="360" w:lineRule="auto"/>
      </w:pPr>
      <w:hyperlink r:id="rId14" w:history="1">
        <w:r w:rsidR="00137C47" w:rsidRPr="00137C47">
          <w:rPr>
            <w:rStyle w:val="Hyperlink"/>
            <w:b/>
          </w:rPr>
          <w:t xml:space="preserve">Roger </w:t>
        </w:r>
        <w:r w:rsidR="005568BA" w:rsidRPr="00137C47">
          <w:rPr>
            <w:rStyle w:val="Hyperlink"/>
            <w:b/>
          </w:rPr>
          <w:t>Raman</w:t>
        </w:r>
      </w:hyperlink>
      <w:r w:rsidR="005568BA">
        <w:t>, M</w:t>
      </w:r>
      <w:r w:rsidR="009B09D9">
        <w:t xml:space="preserve">ueller, Jardin, Taylor, </w:t>
      </w:r>
      <w:r w:rsidR="005568BA">
        <w:t>Gerhardt</w:t>
      </w:r>
    </w:p>
    <w:p w:rsidR="00D75681" w:rsidRDefault="00D75681" w:rsidP="003B3902">
      <w:pPr>
        <w:pStyle w:val="ListParagraph"/>
        <w:numPr>
          <w:ilvl w:val="0"/>
          <w:numId w:val="2"/>
        </w:numPr>
        <w:spacing w:line="360" w:lineRule="auto"/>
      </w:pPr>
      <w:r>
        <w:t xml:space="preserve">Research Goals and </w:t>
      </w:r>
      <w:r w:rsidR="00B8062B">
        <w:t>Plans for Plasma Sustainment:  Advanced Scenarios and C</w:t>
      </w:r>
      <w:r>
        <w:t>ontrol</w:t>
      </w:r>
    </w:p>
    <w:p w:rsidR="005568BA" w:rsidRDefault="00617DAF" w:rsidP="003B3902">
      <w:pPr>
        <w:pStyle w:val="ListParagraph"/>
        <w:numPr>
          <w:ilvl w:val="1"/>
          <w:numId w:val="2"/>
        </w:numPr>
        <w:spacing w:line="360" w:lineRule="auto"/>
      </w:pPr>
      <w:hyperlink r:id="rId15" w:history="1">
        <w:r w:rsidR="00137C47" w:rsidRPr="00137C47">
          <w:rPr>
            <w:rStyle w:val="Hyperlink"/>
            <w:b/>
          </w:rPr>
          <w:t xml:space="preserve">Stefan </w:t>
        </w:r>
        <w:r w:rsidR="005568BA" w:rsidRPr="00137C47">
          <w:rPr>
            <w:rStyle w:val="Hyperlink"/>
            <w:b/>
          </w:rPr>
          <w:t>Gerhardt</w:t>
        </w:r>
      </w:hyperlink>
      <w:r w:rsidR="005568BA">
        <w:t>, Kolemen,</w:t>
      </w:r>
      <w:r w:rsidR="005F7F07">
        <w:t xml:space="preserve"> </w:t>
      </w:r>
      <w:r w:rsidR="005568BA">
        <w:t>Gates, Mueller</w:t>
      </w:r>
      <w:r w:rsidR="00CA3936">
        <w:t>, Erikson</w:t>
      </w:r>
    </w:p>
    <w:p w:rsidR="00D75681" w:rsidRDefault="00D75681" w:rsidP="003B3902">
      <w:pPr>
        <w:pStyle w:val="ListParagraph"/>
        <w:numPr>
          <w:ilvl w:val="0"/>
          <w:numId w:val="2"/>
        </w:numPr>
        <w:spacing w:line="360" w:lineRule="auto"/>
      </w:pPr>
      <w:r>
        <w:t>NSTX-U Facility Status and Proposed Upgrades</w:t>
      </w:r>
    </w:p>
    <w:p w:rsidR="005568BA" w:rsidRDefault="00617DAF" w:rsidP="003B3902">
      <w:pPr>
        <w:pStyle w:val="ListParagraph"/>
        <w:numPr>
          <w:ilvl w:val="1"/>
          <w:numId w:val="2"/>
        </w:numPr>
        <w:spacing w:line="360" w:lineRule="auto"/>
      </w:pPr>
      <w:hyperlink r:id="rId16" w:history="1">
        <w:r w:rsidR="00137C47" w:rsidRPr="00137C47">
          <w:rPr>
            <w:rStyle w:val="Hyperlink"/>
            <w:b/>
          </w:rPr>
          <w:t xml:space="preserve">Masa </w:t>
        </w:r>
        <w:r w:rsidR="005568BA" w:rsidRPr="00137C47">
          <w:rPr>
            <w:rStyle w:val="Hyperlink"/>
            <w:b/>
          </w:rPr>
          <w:t>Ono</w:t>
        </w:r>
      </w:hyperlink>
      <w:r w:rsidR="005568BA">
        <w:t>, Gerhardt, Kaita, Stratton, TSG leaders</w:t>
      </w:r>
    </w:p>
    <w:p w:rsidR="008A4E88" w:rsidRDefault="000D0B49" w:rsidP="003B3902">
      <w:pPr>
        <w:pStyle w:val="ListParagraph"/>
        <w:numPr>
          <w:ilvl w:val="0"/>
          <w:numId w:val="2"/>
        </w:numPr>
        <w:spacing w:line="360" w:lineRule="auto"/>
      </w:pPr>
      <w:r>
        <w:t>NSTX-U Collaborator</w:t>
      </w:r>
      <w:r w:rsidR="00D75681">
        <w:t xml:space="preserve"> Research Plans</w:t>
      </w:r>
      <w:r>
        <w:t xml:space="preserve"> by Institution</w:t>
      </w:r>
    </w:p>
    <w:p w:rsidR="005568BA" w:rsidRDefault="005568BA" w:rsidP="003B3902">
      <w:pPr>
        <w:pStyle w:val="ListParagraph"/>
        <w:numPr>
          <w:ilvl w:val="1"/>
          <w:numId w:val="2"/>
        </w:numPr>
        <w:spacing w:line="360" w:lineRule="auto"/>
      </w:pPr>
      <w:r>
        <w:t>Existing and potential NSTX-U collaborators</w:t>
      </w:r>
      <w:r w:rsidR="00297961">
        <w:t xml:space="preserve">, edited by </w:t>
      </w:r>
      <w:hyperlink r:id="rId17" w:history="1">
        <w:r w:rsidR="00137C47" w:rsidRPr="00137C47">
          <w:rPr>
            <w:rStyle w:val="Hyperlink"/>
            <w:b/>
          </w:rPr>
          <w:t>Jon M</w:t>
        </w:r>
        <w:r w:rsidR="00297961" w:rsidRPr="00137C47">
          <w:rPr>
            <w:rStyle w:val="Hyperlink"/>
            <w:b/>
          </w:rPr>
          <w:t>enard</w:t>
        </w:r>
      </w:hyperlink>
    </w:p>
    <w:p w:rsidR="00E734CD" w:rsidRDefault="00E734CD">
      <w:r>
        <w:br w:type="page"/>
      </w:r>
    </w:p>
    <w:p w:rsidR="000C63B3" w:rsidRPr="000E43D3" w:rsidRDefault="00217098" w:rsidP="003B3902">
      <w:pPr>
        <w:pStyle w:val="ListParagraph"/>
        <w:numPr>
          <w:ilvl w:val="0"/>
          <w:numId w:val="1"/>
        </w:numPr>
        <w:rPr>
          <w:b/>
          <w:sz w:val="28"/>
        </w:rPr>
      </w:pPr>
      <w:r w:rsidRPr="000E43D3">
        <w:rPr>
          <w:b/>
          <w:sz w:val="28"/>
        </w:rPr>
        <w:lastRenderedPageBreak/>
        <w:t>Overview of the NSTX Upgrade Research Plan for 2014-2018</w:t>
      </w:r>
    </w:p>
    <w:p w:rsidR="000E43D3" w:rsidRDefault="000E43D3" w:rsidP="000E43D3">
      <w:pPr>
        <w:pStyle w:val="ListParagraph"/>
        <w:ind w:left="360"/>
      </w:pPr>
    </w:p>
    <w:p w:rsidR="000C63B3" w:rsidRDefault="00217098" w:rsidP="00254D50">
      <w:pPr>
        <w:pStyle w:val="ListParagraph"/>
        <w:numPr>
          <w:ilvl w:val="1"/>
          <w:numId w:val="1"/>
        </w:numPr>
        <w:spacing w:line="228" w:lineRule="auto"/>
      </w:pPr>
      <w:r>
        <w:t>Introduction</w:t>
      </w:r>
    </w:p>
    <w:p w:rsidR="000C63B3" w:rsidRDefault="000C63B3" w:rsidP="00254D50">
      <w:pPr>
        <w:pStyle w:val="ListParagraph"/>
        <w:numPr>
          <w:ilvl w:val="1"/>
          <w:numId w:val="1"/>
        </w:numPr>
        <w:spacing w:line="228" w:lineRule="auto"/>
      </w:pPr>
      <w:r>
        <w:t>M</w:t>
      </w:r>
      <w:r w:rsidR="00217098">
        <w:t>ission elements of the NSTX</w:t>
      </w:r>
      <w:r>
        <w:t>-U</w:t>
      </w:r>
      <w:r w:rsidR="00217098">
        <w:t xml:space="preserve"> rese</w:t>
      </w:r>
      <w:r>
        <w:t>arch program</w:t>
      </w:r>
      <w:r w:rsidR="007A6996">
        <w:t xml:space="preserve"> </w:t>
      </w:r>
      <w:r w:rsidR="007A6996" w:rsidRPr="00997EF9">
        <w:rPr>
          <w:color w:val="FF0000"/>
        </w:rPr>
        <w:t>(Menard)</w:t>
      </w:r>
    </w:p>
    <w:p w:rsidR="00FF2A41" w:rsidRDefault="00FF2A41" w:rsidP="00254D50">
      <w:pPr>
        <w:pStyle w:val="ListParagraph"/>
        <w:numPr>
          <w:ilvl w:val="2"/>
          <w:numId w:val="1"/>
        </w:numPr>
        <w:spacing w:line="228" w:lineRule="auto"/>
      </w:pPr>
      <w:r>
        <w:t>Advance ST as candidate for Fusion Nuclear Science Facility (FNSF)</w:t>
      </w:r>
    </w:p>
    <w:p w:rsidR="00FF2A41" w:rsidRDefault="00FF2A41" w:rsidP="00254D50">
      <w:pPr>
        <w:pStyle w:val="ListParagraph"/>
        <w:numPr>
          <w:ilvl w:val="2"/>
          <w:numId w:val="1"/>
        </w:numPr>
        <w:spacing w:line="228" w:lineRule="auto"/>
      </w:pPr>
      <w:r>
        <w:t>Develop solutions for plasma-material interface</w:t>
      </w:r>
    </w:p>
    <w:p w:rsidR="00FF2A41" w:rsidRDefault="00FF2A41" w:rsidP="00254D50">
      <w:pPr>
        <w:pStyle w:val="ListParagraph"/>
        <w:numPr>
          <w:ilvl w:val="2"/>
          <w:numId w:val="1"/>
        </w:numPr>
        <w:spacing w:line="228" w:lineRule="auto"/>
      </w:pPr>
      <w:r>
        <w:t>Advance toroidal confinement physics predictive capability for ITER and beyond</w:t>
      </w:r>
    </w:p>
    <w:p w:rsidR="008B7F59" w:rsidRDefault="00FF2A41" w:rsidP="00254D50">
      <w:pPr>
        <w:pStyle w:val="ListParagraph"/>
        <w:numPr>
          <w:ilvl w:val="2"/>
          <w:numId w:val="1"/>
        </w:numPr>
        <w:spacing w:line="228" w:lineRule="auto"/>
      </w:pPr>
      <w:r>
        <w:t>Develop ST as fusion energy system</w:t>
      </w:r>
    </w:p>
    <w:p w:rsidR="000C63B3" w:rsidRDefault="00217098" w:rsidP="00254D50">
      <w:pPr>
        <w:pStyle w:val="ListParagraph"/>
        <w:numPr>
          <w:ilvl w:val="1"/>
          <w:numId w:val="1"/>
        </w:numPr>
        <w:spacing w:line="228" w:lineRule="auto"/>
      </w:pPr>
      <w:r>
        <w:t>Unique Pa</w:t>
      </w:r>
      <w:r w:rsidR="00FF2A41">
        <w:t>rameter Regimes Accessed by NSTX</w:t>
      </w:r>
      <w:r w:rsidR="007A6996">
        <w:t xml:space="preserve"> and</w:t>
      </w:r>
      <w:r w:rsidR="00FF2A41">
        <w:t xml:space="preserve"> NSTX-U</w:t>
      </w:r>
      <w:r w:rsidR="007A6996">
        <w:t xml:space="preserve"> </w:t>
      </w:r>
      <w:r w:rsidR="007A6996" w:rsidRPr="00997EF9">
        <w:rPr>
          <w:color w:val="FF0000"/>
        </w:rPr>
        <w:t>(Menard  + TSGs)</w:t>
      </w:r>
    </w:p>
    <w:p w:rsidR="00CF6FC2" w:rsidRDefault="00CF6FC2" w:rsidP="00254D50">
      <w:pPr>
        <w:pStyle w:val="ListParagraph"/>
        <w:numPr>
          <w:ilvl w:val="2"/>
          <w:numId w:val="1"/>
        </w:numPr>
        <w:spacing w:line="228" w:lineRule="auto"/>
      </w:pPr>
      <w:r>
        <w:t xml:space="preserve">Macroscopic Stability </w:t>
      </w:r>
      <w:r w:rsidRPr="00997EF9">
        <w:rPr>
          <w:color w:val="FF0000"/>
        </w:rPr>
        <w:t>(Park)</w:t>
      </w:r>
    </w:p>
    <w:p w:rsidR="000613C6" w:rsidRDefault="000613C6" w:rsidP="00254D50">
      <w:pPr>
        <w:pStyle w:val="ListParagraph"/>
        <w:numPr>
          <w:ilvl w:val="2"/>
          <w:numId w:val="1"/>
        </w:numPr>
        <w:spacing w:line="228" w:lineRule="auto"/>
      </w:pPr>
      <w:r>
        <w:t>Transport and Turbulence</w:t>
      </w:r>
      <w:r w:rsidR="007A6996">
        <w:t xml:space="preserve"> </w:t>
      </w:r>
      <w:r w:rsidR="007A6996" w:rsidRPr="00997EF9">
        <w:rPr>
          <w:color w:val="FF0000"/>
        </w:rPr>
        <w:t>(Ren)</w:t>
      </w:r>
    </w:p>
    <w:p w:rsidR="00C413C7" w:rsidRDefault="00C413C7" w:rsidP="00254D50">
      <w:pPr>
        <w:pStyle w:val="ListParagraph"/>
        <w:numPr>
          <w:ilvl w:val="2"/>
          <w:numId w:val="1"/>
        </w:numPr>
        <w:spacing w:line="228" w:lineRule="auto"/>
      </w:pPr>
      <w:r>
        <w:t>Boundary Physics</w:t>
      </w:r>
    </w:p>
    <w:p w:rsidR="00C413C7" w:rsidRDefault="00C51C79" w:rsidP="00254D50">
      <w:pPr>
        <w:pStyle w:val="ListParagraph"/>
        <w:numPr>
          <w:ilvl w:val="3"/>
          <w:numId w:val="1"/>
        </w:numPr>
        <w:spacing w:line="228" w:lineRule="auto"/>
      </w:pPr>
      <w:r>
        <w:t>H-m</w:t>
      </w:r>
      <w:r w:rsidR="00FB15AD">
        <w:t>ode p</w:t>
      </w:r>
      <w:r w:rsidR="00C413C7">
        <w:t>ed</w:t>
      </w:r>
      <w:r>
        <w:t>.</w:t>
      </w:r>
      <w:r w:rsidR="00C413C7">
        <w:t xml:space="preserve"> </w:t>
      </w:r>
      <w:r w:rsidR="00FB15AD">
        <w:t>formation</w:t>
      </w:r>
      <w:r>
        <w:t xml:space="preserve"> (LH)</w:t>
      </w:r>
      <w:r w:rsidR="00FB15AD">
        <w:t xml:space="preserve">, transport, stability </w:t>
      </w:r>
      <w:r w:rsidR="007A6996" w:rsidRPr="00997EF9">
        <w:rPr>
          <w:color w:val="FF0000"/>
        </w:rPr>
        <w:t>(</w:t>
      </w:r>
      <w:r w:rsidR="00FB15AD" w:rsidRPr="00997EF9">
        <w:rPr>
          <w:color w:val="FF0000"/>
        </w:rPr>
        <w:t xml:space="preserve">Kaye, </w:t>
      </w:r>
      <w:r w:rsidR="007A6996" w:rsidRPr="00997EF9">
        <w:rPr>
          <w:color w:val="FF0000"/>
        </w:rPr>
        <w:t>Diallo, Maingi)</w:t>
      </w:r>
    </w:p>
    <w:p w:rsidR="004070E1" w:rsidRDefault="004070E1" w:rsidP="00254D50">
      <w:pPr>
        <w:pStyle w:val="ListParagraph"/>
        <w:numPr>
          <w:ilvl w:val="3"/>
          <w:numId w:val="1"/>
        </w:numPr>
        <w:spacing w:line="228" w:lineRule="auto"/>
      </w:pPr>
      <w:r>
        <w:t>SOL physics</w:t>
      </w:r>
      <w:r w:rsidR="007A6996">
        <w:t xml:space="preserve"> </w:t>
      </w:r>
      <w:r w:rsidR="007A6996" w:rsidRPr="00997EF9">
        <w:rPr>
          <w:color w:val="FF0000"/>
        </w:rPr>
        <w:t>(Zweben)</w:t>
      </w:r>
    </w:p>
    <w:p w:rsidR="00C413C7" w:rsidRDefault="004070E1" w:rsidP="00254D50">
      <w:pPr>
        <w:pStyle w:val="ListParagraph"/>
        <w:numPr>
          <w:ilvl w:val="3"/>
          <w:numId w:val="1"/>
        </w:numPr>
        <w:spacing w:line="228" w:lineRule="auto"/>
      </w:pPr>
      <w:r>
        <w:t>D</w:t>
      </w:r>
      <w:r w:rsidR="00C413C7">
        <w:t>iver</w:t>
      </w:r>
      <w:r>
        <w:t>tor physi</w:t>
      </w:r>
      <w:r w:rsidR="00D006D8">
        <w:t>c</w:t>
      </w:r>
      <w:r>
        <w:t>s</w:t>
      </w:r>
      <w:r w:rsidR="007A6996">
        <w:t xml:space="preserve"> </w:t>
      </w:r>
      <w:r w:rsidR="007A6996" w:rsidRPr="00997EF9">
        <w:rPr>
          <w:color w:val="FF0000"/>
        </w:rPr>
        <w:t>(Soukhanovskii)</w:t>
      </w:r>
    </w:p>
    <w:p w:rsidR="00FB15AD" w:rsidRDefault="00FB15AD" w:rsidP="00254D50">
      <w:pPr>
        <w:pStyle w:val="ListParagraph"/>
        <w:numPr>
          <w:ilvl w:val="3"/>
          <w:numId w:val="1"/>
        </w:numPr>
        <w:spacing w:line="228" w:lineRule="auto"/>
      </w:pPr>
      <w:r>
        <w:t xml:space="preserve">Particle </w:t>
      </w:r>
      <w:r w:rsidR="00C51C79">
        <w:t>control</w:t>
      </w:r>
      <w:r w:rsidR="00997EF9">
        <w:t xml:space="preserve"> </w:t>
      </w:r>
      <w:r w:rsidR="00997EF9" w:rsidRPr="00997EF9">
        <w:rPr>
          <w:color w:val="FF0000"/>
        </w:rPr>
        <w:t>(</w:t>
      </w:r>
      <w:r w:rsidR="00997EF9">
        <w:rPr>
          <w:color w:val="FF0000"/>
        </w:rPr>
        <w:t>Canik</w:t>
      </w:r>
      <w:r w:rsidR="00997EF9" w:rsidRPr="00997EF9">
        <w:rPr>
          <w:color w:val="FF0000"/>
        </w:rPr>
        <w:t>)</w:t>
      </w:r>
    </w:p>
    <w:p w:rsidR="00CF0625" w:rsidRDefault="007461F9" w:rsidP="00254D50">
      <w:pPr>
        <w:pStyle w:val="ListParagraph"/>
        <w:numPr>
          <w:ilvl w:val="2"/>
          <w:numId w:val="1"/>
        </w:numPr>
        <w:spacing w:line="228" w:lineRule="auto"/>
      </w:pPr>
      <w:r>
        <w:t>Materials</w:t>
      </w:r>
      <w:r w:rsidR="007E415D">
        <w:t xml:space="preserve"> and </w:t>
      </w:r>
      <w:r w:rsidR="00CF0625">
        <w:t>Plasma Facing Component</w:t>
      </w:r>
      <w:r w:rsidR="00E621A1">
        <w:t>s</w:t>
      </w:r>
    </w:p>
    <w:p w:rsidR="00CF0625" w:rsidRDefault="00CF0625" w:rsidP="00254D50">
      <w:pPr>
        <w:pStyle w:val="ListParagraph"/>
        <w:numPr>
          <w:ilvl w:val="3"/>
          <w:numId w:val="1"/>
        </w:numPr>
        <w:spacing w:line="228" w:lineRule="auto"/>
      </w:pPr>
      <w:r>
        <w:t>Lithium-based plasma facing component R&amp;D (</w:t>
      </w:r>
      <w:r w:rsidRPr="00997EF9">
        <w:rPr>
          <w:color w:val="FF0000"/>
        </w:rPr>
        <w:t>Jaworski, Skinner)</w:t>
      </w:r>
    </w:p>
    <w:p w:rsidR="007A6996" w:rsidRPr="001B1AAE" w:rsidRDefault="007A6996" w:rsidP="00254D50">
      <w:pPr>
        <w:pStyle w:val="ListParagraph"/>
        <w:numPr>
          <w:ilvl w:val="3"/>
          <w:numId w:val="1"/>
        </w:numPr>
        <w:spacing w:line="228" w:lineRule="auto"/>
      </w:pPr>
      <w:r w:rsidRPr="001B1AAE">
        <w:t xml:space="preserve">High-Z PFC R&amp;D </w:t>
      </w:r>
      <w:r w:rsidRPr="001B1AAE">
        <w:rPr>
          <w:color w:val="FF0000"/>
        </w:rPr>
        <w:t>(</w:t>
      </w:r>
      <w:r w:rsidR="00CF0625" w:rsidRPr="001B1AAE">
        <w:rPr>
          <w:color w:val="FF0000"/>
        </w:rPr>
        <w:t xml:space="preserve">Jaworski, </w:t>
      </w:r>
      <w:r w:rsidRPr="001B1AAE">
        <w:rPr>
          <w:color w:val="FF0000"/>
        </w:rPr>
        <w:t>Maingi, Soukhanovskii)</w:t>
      </w:r>
    </w:p>
    <w:p w:rsidR="000C63B3" w:rsidRDefault="000C63B3" w:rsidP="00254D50">
      <w:pPr>
        <w:pStyle w:val="ListParagraph"/>
        <w:numPr>
          <w:ilvl w:val="2"/>
          <w:numId w:val="1"/>
        </w:numPr>
        <w:spacing w:line="228" w:lineRule="auto"/>
      </w:pPr>
      <w:r>
        <w:t>Energetic Particles</w:t>
      </w:r>
      <w:r w:rsidR="007A6996">
        <w:t xml:space="preserve"> </w:t>
      </w:r>
      <w:r w:rsidR="007A6996" w:rsidRPr="00997EF9">
        <w:rPr>
          <w:color w:val="FF0000"/>
        </w:rPr>
        <w:t>(Podesta, Fredrickson, Gorelenkov)</w:t>
      </w:r>
    </w:p>
    <w:p w:rsidR="00162DDF" w:rsidRDefault="00162DDF" w:rsidP="00254D50">
      <w:pPr>
        <w:pStyle w:val="ListParagraph"/>
        <w:numPr>
          <w:ilvl w:val="3"/>
          <w:numId w:val="1"/>
        </w:numPr>
        <w:spacing w:line="228" w:lineRule="auto"/>
      </w:pPr>
      <w:r>
        <w:t>*AE instability drive</w:t>
      </w:r>
    </w:p>
    <w:p w:rsidR="00162DDF" w:rsidRDefault="00162DDF" w:rsidP="00254D50">
      <w:pPr>
        <w:pStyle w:val="ListParagraph"/>
        <w:numPr>
          <w:ilvl w:val="3"/>
          <w:numId w:val="1"/>
        </w:numPr>
        <w:spacing w:line="228" w:lineRule="auto"/>
      </w:pPr>
      <w:r>
        <w:t>Importance of *AE to NBI</w:t>
      </w:r>
    </w:p>
    <w:p w:rsidR="000C63B3" w:rsidRDefault="000613C6" w:rsidP="00254D50">
      <w:pPr>
        <w:pStyle w:val="ListParagraph"/>
        <w:numPr>
          <w:ilvl w:val="2"/>
          <w:numId w:val="1"/>
        </w:numPr>
        <w:spacing w:line="228" w:lineRule="auto"/>
      </w:pPr>
      <w:r>
        <w:t>Wave heating and current drive</w:t>
      </w:r>
      <w:r w:rsidR="007A6996">
        <w:t xml:space="preserve"> </w:t>
      </w:r>
      <w:r w:rsidR="007A6996" w:rsidRPr="00997EF9">
        <w:rPr>
          <w:color w:val="FF0000"/>
        </w:rPr>
        <w:t>(Taylor, Phillips)</w:t>
      </w:r>
    </w:p>
    <w:p w:rsidR="000613C6" w:rsidRDefault="000613C6" w:rsidP="00254D50">
      <w:pPr>
        <w:pStyle w:val="ListParagraph"/>
        <w:numPr>
          <w:ilvl w:val="3"/>
          <w:numId w:val="1"/>
        </w:numPr>
        <w:spacing w:line="228" w:lineRule="auto"/>
      </w:pPr>
      <w:r>
        <w:t>High-harmonic fast wave</w:t>
      </w:r>
    </w:p>
    <w:p w:rsidR="000613C6" w:rsidRDefault="000613C6" w:rsidP="00254D50">
      <w:pPr>
        <w:pStyle w:val="ListParagraph"/>
        <w:numPr>
          <w:ilvl w:val="3"/>
          <w:numId w:val="1"/>
        </w:numPr>
        <w:spacing w:line="228" w:lineRule="auto"/>
      </w:pPr>
      <w:r>
        <w:t>ECH/EBW</w:t>
      </w:r>
    </w:p>
    <w:p w:rsidR="00217098" w:rsidRDefault="00217098" w:rsidP="00254D50">
      <w:pPr>
        <w:pStyle w:val="ListParagraph"/>
        <w:numPr>
          <w:ilvl w:val="2"/>
          <w:numId w:val="1"/>
        </w:numPr>
        <w:spacing w:line="228" w:lineRule="auto"/>
      </w:pPr>
      <w:r>
        <w:t>P</w:t>
      </w:r>
      <w:r w:rsidR="00162DDF">
        <w:t>lasma f</w:t>
      </w:r>
      <w:r w:rsidR="000C63B3">
        <w:t>ormation</w:t>
      </w:r>
      <w:r w:rsidR="000613C6">
        <w:t xml:space="preserve"> and </w:t>
      </w:r>
      <w:r w:rsidR="00162DDF">
        <w:t>current r</w:t>
      </w:r>
      <w:r w:rsidR="000613C6">
        <w:t>amp-up</w:t>
      </w:r>
      <w:r w:rsidR="007A6996">
        <w:t xml:space="preserve"> </w:t>
      </w:r>
      <w:r w:rsidR="007A6996" w:rsidRPr="00997EF9">
        <w:rPr>
          <w:color w:val="FF0000"/>
        </w:rPr>
        <w:t>(Raman, Mueller)</w:t>
      </w:r>
    </w:p>
    <w:p w:rsidR="000C63B3" w:rsidRDefault="000C63B3" w:rsidP="00254D50">
      <w:pPr>
        <w:pStyle w:val="ListParagraph"/>
        <w:numPr>
          <w:ilvl w:val="2"/>
          <w:numId w:val="1"/>
        </w:numPr>
        <w:spacing w:line="228" w:lineRule="auto"/>
      </w:pPr>
      <w:r>
        <w:t xml:space="preserve">Plasma sustainment, </w:t>
      </w:r>
      <w:r w:rsidR="00162DDF">
        <w:t>a</w:t>
      </w:r>
      <w:r w:rsidR="000613C6">
        <w:t>dvance scenarios and C</w:t>
      </w:r>
      <w:r>
        <w:t>ontrol</w:t>
      </w:r>
      <w:r w:rsidR="007A6996" w:rsidRPr="00997EF9">
        <w:rPr>
          <w:color w:val="FF0000"/>
        </w:rPr>
        <w:t xml:space="preserve"> (Gerhardt)</w:t>
      </w:r>
    </w:p>
    <w:p w:rsidR="000C63B3" w:rsidRDefault="00217098" w:rsidP="00254D50">
      <w:pPr>
        <w:pStyle w:val="ListParagraph"/>
        <w:numPr>
          <w:ilvl w:val="1"/>
          <w:numId w:val="1"/>
        </w:numPr>
        <w:spacing w:line="228" w:lineRule="auto"/>
      </w:pPr>
      <w:r>
        <w:t>Contributions to tokamak physics and ITER</w:t>
      </w:r>
      <w:r w:rsidR="007A6996">
        <w:t xml:space="preserve"> </w:t>
      </w:r>
      <w:r w:rsidR="007A6996" w:rsidRPr="00997EF9">
        <w:rPr>
          <w:color w:val="FF0000"/>
        </w:rPr>
        <w:t>(Kaye)</w:t>
      </w:r>
    </w:p>
    <w:p w:rsidR="000C63B3" w:rsidRDefault="000613C6" w:rsidP="00254D50">
      <w:pPr>
        <w:pStyle w:val="ListParagraph"/>
        <w:numPr>
          <w:ilvl w:val="2"/>
          <w:numId w:val="1"/>
        </w:numPr>
        <w:spacing w:line="228" w:lineRule="auto"/>
      </w:pPr>
      <w:r>
        <w:t>ITPA – physics basis for ITER</w:t>
      </w:r>
      <w:r w:rsidR="007A6996">
        <w:t xml:space="preserve"> </w:t>
      </w:r>
    </w:p>
    <w:p w:rsidR="000C63B3" w:rsidRDefault="000613C6" w:rsidP="00254D50">
      <w:pPr>
        <w:pStyle w:val="ListParagraph"/>
        <w:numPr>
          <w:ilvl w:val="2"/>
          <w:numId w:val="1"/>
        </w:numPr>
        <w:spacing w:line="228" w:lineRule="auto"/>
      </w:pPr>
      <w:r>
        <w:t xml:space="preserve">Contributions to </w:t>
      </w:r>
      <w:r w:rsidR="000C63B3">
        <w:t>ITER Design and Operation</w:t>
      </w:r>
    </w:p>
    <w:p w:rsidR="00217098" w:rsidRDefault="00217098" w:rsidP="00254D50">
      <w:pPr>
        <w:pStyle w:val="ListParagraph"/>
        <w:numPr>
          <w:ilvl w:val="1"/>
          <w:numId w:val="1"/>
        </w:numPr>
        <w:spacing w:line="228" w:lineRule="auto"/>
      </w:pPr>
      <w:r>
        <w:t>Fusion Energy Science Applications of the ST</w:t>
      </w:r>
      <w:r w:rsidR="007A6996">
        <w:t xml:space="preserve"> </w:t>
      </w:r>
      <w:r w:rsidR="007A6996" w:rsidRPr="00997EF9">
        <w:rPr>
          <w:color w:val="FF0000"/>
        </w:rPr>
        <w:t>(Menard, Ono)</w:t>
      </w:r>
    </w:p>
    <w:p w:rsidR="00217098" w:rsidRDefault="000613C6" w:rsidP="00254D50">
      <w:pPr>
        <w:pStyle w:val="ListParagraph"/>
        <w:numPr>
          <w:ilvl w:val="2"/>
          <w:numId w:val="1"/>
        </w:numPr>
        <w:spacing w:line="228" w:lineRule="auto"/>
      </w:pPr>
      <w:r>
        <w:t>Development and prototyping of advanced divertor and first-wall solutions</w:t>
      </w:r>
    </w:p>
    <w:p w:rsidR="000613C6" w:rsidRDefault="000613C6" w:rsidP="00254D50">
      <w:pPr>
        <w:pStyle w:val="ListParagraph"/>
        <w:numPr>
          <w:ilvl w:val="2"/>
          <w:numId w:val="1"/>
        </w:numPr>
        <w:spacing w:line="228" w:lineRule="auto"/>
      </w:pPr>
      <w:r>
        <w:t>ST-based Fusion Nuclear Science Facility / Component Test Facility</w:t>
      </w:r>
    </w:p>
    <w:p w:rsidR="005B4A61" w:rsidRDefault="005B4A61" w:rsidP="00254D50">
      <w:pPr>
        <w:pStyle w:val="ListParagraph"/>
        <w:numPr>
          <w:ilvl w:val="2"/>
          <w:numId w:val="1"/>
        </w:numPr>
        <w:spacing w:line="228" w:lineRule="auto"/>
      </w:pPr>
      <w:r>
        <w:t>ST-based Pilot Plant</w:t>
      </w:r>
    </w:p>
    <w:p w:rsidR="000613C6" w:rsidRDefault="00217098" w:rsidP="00254D50">
      <w:pPr>
        <w:pStyle w:val="ListParagraph"/>
        <w:numPr>
          <w:ilvl w:val="1"/>
          <w:numId w:val="1"/>
        </w:numPr>
        <w:spacing w:line="228" w:lineRule="auto"/>
      </w:pPr>
      <w:r>
        <w:t>Gaps Between Present and Future STs</w:t>
      </w:r>
      <w:r w:rsidR="007A6996">
        <w:t xml:space="preserve"> </w:t>
      </w:r>
      <w:r w:rsidR="007A6996" w:rsidRPr="00997EF9">
        <w:rPr>
          <w:color w:val="FF0000"/>
        </w:rPr>
        <w:t>(Menard)</w:t>
      </w:r>
    </w:p>
    <w:p w:rsidR="00217098" w:rsidRDefault="00B63877" w:rsidP="00254D50">
      <w:pPr>
        <w:pStyle w:val="ListParagraph"/>
        <w:numPr>
          <w:ilvl w:val="1"/>
          <w:numId w:val="1"/>
        </w:numPr>
        <w:spacing w:line="228" w:lineRule="auto"/>
      </w:pPr>
      <w:r>
        <w:t xml:space="preserve">Summary of </w:t>
      </w:r>
      <w:r w:rsidR="00217098">
        <w:t xml:space="preserve">Research </w:t>
      </w:r>
      <w:r w:rsidR="00162DDF">
        <w:t>Goals and Opportunities in NSTX-U</w:t>
      </w:r>
      <w:r w:rsidR="007A6996">
        <w:t xml:space="preserve"> </w:t>
      </w:r>
      <w:r w:rsidR="007A6996" w:rsidRPr="00997EF9">
        <w:rPr>
          <w:color w:val="FF0000"/>
        </w:rPr>
        <w:t>(Menard + TSGs)</w:t>
      </w:r>
    </w:p>
    <w:p w:rsidR="00217098" w:rsidRDefault="000613C6" w:rsidP="00254D50">
      <w:pPr>
        <w:pStyle w:val="ListParagraph"/>
        <w:numPr>
          <w:ilvl w:val="2"/>
          <w:numId w:val="1"/>
        </w:numPr>
        <w:spacing w:line="228" w:lineRule="auto"/>
      </w:pPr>
      <w:r>
        <w:t>Overview</w:t>
      </w:r>
    </w:p>
    <w:p w:rsidR="007E415D" w:rsidRDefault="007E415D" w:rsidP="007E415D">
      <w:pPr>
        <w:pStyle w:val="ListParagraph"/>
        <w:numPr>
          <w:ilvl w:val="2"/>
          <w:numId w:val="1"/>
        </w:numPr>
        <w:spacing w:line="228" w:lineRule="auto"/>
      </w:pPr>
      <w:r>
        <w:t>Macroscopic Stability</w:t>
      </w:r>
    </w:p>
    <w:p w:rsidR="00217098" w:rsidRDefault="00162DDF" w:rsidP="00254D50">
      <w:pPr>
        <w:pStyle w:val="ListParagraph"/>
        <w:numPr>
          <w:ilvl w:val="2"/>
          <w:numId w:val="1"/>
        </w:numPr>
        <w:spacing w:line="228" w:lineRule="auto"/>
      </w:pPr>
      <w:r>
        <w:t>Transport and</w:t>
      </w:r>
      <w:r w:rsidR="00217098">
        <w:t xml:space="preserve"> Turbulence</w:t>
      </w:r>
    </w:p>
    <w:p w:rsidR="00217098" w:rsidRDefault="00217098" w:rsidP="00254D50">
      <w:pPr>
        <w:pStyle w:val="ListParagraph"/>
        <w:numPr>
          <w:ilvl w:val="2"/>
          <w:numId w:val="1"/>
        </w:numPr>
        <w:spacing w:line="228" w:lineRule="auto"/>
      </w:pPr>
      <w:r>
        <w:t>Boundary Physics</w:t>
      </w:r>
    </w:p>
    <w:p w:rsidR="007E415D" w:rsidRDefault="003E2B69" w:rsidP="00254D50">
      <w:pPr>
        <w:pStyle w:val="ListParagraph"/>
        <w:numPr>
          <w:ilvl w:val="2"/>
          <w:numId w:val="1"/>
        </w:numPr>
        <w:spacing w:line="228" w:lineRule="auto"/>
      </w:pPr>
      <w:r>
        <w:t xml:space="preserve">Materials </w:t>
      </w:r>
      <w:r w:rsidR="007E415D">
        <w:t>and PFC</w:t>
      </w:r>
      <w:r w:rsidR="007058E3">
        <w:t>s</w:t>
      </w:r>
    </w:p>
    <w:p w:rsidR="00162DDF" w:rsidRDefault="00162DDF" w:rsidP="00254D50">
      <w:pPr>
        <w:pStyle w:val="ListParagraph"/>
        <w:numPr>
          <w:ilvl w:val="2"/>
          <w:numId w:val="1"/>
        </w:numPr>
        <w:spacing w:line="228" w:lineRule="auto"/>
      </w:pPr>
      <w:r>
        <w:t>Energetic Particles</w:t>
      </w:r>
    </w:p>
    <w:p w:rsidR="00217098" w:rsidRDefault="00162DDF" w:rsidP="00254D50">
      <w:pPr>
        <w:pStyle w:val="ListParagraph"/>
        <w:numPr>
          <w:ilvl w:val="2"/>
          <w:numId w:val="1"/>
        </w:numPr>
        <w:spacing w:line="228" w:lineRule="auto"/>
      </w:pPr>
      <w:r>
        <w:t>Wave heating and current drive</w:t>
      </w:r>
    </w:p>
    <w:p w:rsidR="00162DDF" w:rsidRDefault="00162DDF" w:rsidP="00254D50">
      <w:pPr>
        <w:pStyle w:val="ListParagraph"/>
        <w:numPr>
          <w:ilvl w:val="2"/>
          <w:numId w:val="1"/>
        </w:numPr>
        <w:spacing w:line="228" w:lineRule="auto"/>
      </w:pPr>
      <w:r>
        <w:t>Plasma formation and current ramp-up</w:t>
      </w:r>
    </w:p>
    <w:p w:rsidR="00162DDF" w:rsidRPr="001B1AAE" w:rsidRDefault="00162DDF" w:rsidP="00254D50">
      <w:pPr>
        <w:pStyle w:val="ListParagraph"/>
        <w:numPr>
          <w:ilvl w:val="2"/>
          <w:numId w:val="1"/>
        </w:numPr>
        <w:spacing w:line="228" w:lineRule="auto"/>
      </w:pPr>
      <w:r w:rsidRPr="001B1AAE">
        <w:t>Plasma sustainment, advanced scenarios and control</w:t>
      </w:r>
    </w:p>
    <w:p w:rsidR="00162DDF" w:rsidRPr="00997EF9" w:rsidRDefault="00217098" w:rsidP="00254D50">
      <w:pPr>
        <w:pStyle w:val="ListParagraph"/>
        <w:numPr>
          <w:ilvl w:val="1"/>
          <w:numId w:val="1"/>
        </w:numPr>
        <w:spacing w:line="228" w:lineRule="auto"/>
        <w:rPr>
          <w:color w:val="FF0000"/>
        </w:rPr>
      </w:pPr>
      <w:r w:rsidRPr="001B1AAE">
        <w:t>NSTX</w:t>
      </w:r>
      <w:r w:rsidR="00162DDF" w:rsidRPr="001B1AAE">
        <w:t>-U</w:t>
      </w:r>
      <w:r w:rsidRPr="001B1AAE">
        <w:t xml:space="preserve"> Long-term Goals</w:t>
      </w:r>
      <w:r w:rsidR="00B63877" w:rsidRPr="001B1AAE">
        <w:t xml:space="preserve"> (Years 5-10)</w:t>
      </w:r>
      <w:r w:rsidR="007A6996" w:rsidRPr="001B1AAE">
        <w:t xml:space="preserve"> </w:t>
      </w:r>
      <w:r w:rsidR="007A6996" w:rsidRPr="001B1AAE">
        <w:rPr>
          <w:color w:val="FF0000"/>
        </w:rPr>
        <w:t>(Menard, Ono, Kaye)</w:t>
      </w:r>
    </w:p>
    <w:p w:rsidR="00217098" w:rsidRDefault="00217098" w:rsidP="00254D50">
      <w:pPr>
        <w:pStyle w:val="ListParagraph"/>
        <w:numPr>
          <w:ilvl w:val="1"/>
          <w:numId w:val="1"/>
        </w:numPr>
        <w:spacing w:line="228" w:lineRule="auto"/>
      </w:pPr>
      <w:r>
        <w:t>NSTX</w:t>
      </w:r>
      <w:r w:rsidR="00162DDF">
        <w:t>-U</w:t>
      </w:r>
      <w:r>
        <w:t xml:space="preserve"> Scientific Organizational Structure</w:t>
      </w:r>
      <w:r w:rsidR="007A6996">
        <w:t xml:space="preserve"> </w:t>
      </w:r>
      <w:r w:rsidR="007A6996" w:rsidRPr="00997EF9">
        <w:rPr>
          <w:color w:val="FF0000"/>
        </w:rPr>
        <w:t>(Menard, Kaye)</w:t>
      </w:r>
    </w:p>
    <w:p w:rsidR="00621FE8" w:rsidRPr="000E43D3" w:rsidRDefault="00621FE8" w:rsidP="004A36E5">
      <w:pPr>
        <w:pStyle w:val="ListParagraph"/>
        <w:numPr>
          <w:ilvl w:val="0"/>
          <w:numId w:val="42"/>
        </w:numPr>
        <w:rPr>
          <w:b/>
          <w:sz w:val="28"/>
        </w:rPr>
      </w:pPr>
      <w:r w:rsidRPr="000E43D3">
        <w:rPr>
          <w:b/>
          <w:sz w:val="28"/>
        </w:rPr>
        <w:t>Research Goals and Plans for Macroscopic Stabi</w:t>
      </w:r>
      <w:r>
        <w:rPr>
          <w:b/>
          <w:sz w:val="28"/>
        </w:rPr>
        <w:t>lity</w:t>
      </w:r>
    </w:p>
    <w:p w:rsidR="00621FE8" w:rsidRDefault="00621FE8" w:rsidP="00621FE8">
      <w:pPr>
        <w:pStyle w:val="ListParagraph"/>
        <w:ind w:left="792"/>
      </w:pPr>
    </w:p>
    <w:p w:rsidR="00621FE8" w:rsidRDefault="00621FE8" w:rsidP="00621FE8">
      <w:pPr>
        <w:pStyle w:val="ListParagraph"/>
        <w:numPr>
          <w:ilvl w:val="1"/>
          <w:numId w:val="1"/>
        </w:numPr>
      </w:pPr>
      <w:r>
        <w:t xml:space="preserve">Overview of goals and plans </w:t>
      </w:r>
      <w:r w:rsidRPr="00250639">
        <w:rPr>
          <w:color w:val="FF0000"/>
        </w:rPr>
        <w:t>(Park)</w:t>
      </w:r>
    </w:p>
    <w:p w:rsidR="00621FE8" w:rsidRDefault="00621FE8" w:rsidP="00621FE8">
      <w:pPr>
        <w:pStyle w:val="ListParagraph"/>
        <w:ind w:left="792"/>
      </w:pPr>
    </w:p>
    <w:p w:rsidR="00621FE8" w:rsidRDefault="00621FE8" w:rsidP="00621FE8">
      <w:pPr>
        <w:pStyle w:val="ListParagraph"/>
        <w:numPr>
          <w:ilvl w:val="2"/>
          <w:numId w:val="1"/>
        </w:numPr>
      </w:pPr>
      <w:r>
        <w:t>Establish predictive capability for the sustained stability of high performance FNSF, ST Pilot, and ITER plasmas</w:t>
      </w:r>
    </w:p>
    <w:p w:rsidR="00621FE8" w:rsidRDefault="00621FE8" w:rsidP="00621FE8">
      <w:pPr>
        <w:pStyle w:val="ListParagraph"/>
        <w:ind w:left="1224"/>
      </w:pPr>
    </w:p>
    <w:p w:rsidR="00621FE8" w:rsidRDefault="00621FE8" w:rsidP="00621FE8">
      <w:pPr>
        <w:pStyle w:val="ListParagraph"/>
        <w:numPr>
          <w:ilvl w:val="2"/>
          <w:numId w:val="1"/>
        </w:numPr>
        <w:ind w:left="1440" w:hanging="720"/>
      </w:pPr>
      <w:r>
        <w:t>Thrusts and goals by topical area</w:t>
      </w:r>
    </w:p>
    <w:p w:rsidR="00621FE8" w:rsidRDefault="00621FE8" w:rsidP="00621FE8">
      <w:pPr>
        <w:pStyle w:val="ListParagraph"/>
        <w:numPr>
          <w:ilvl w:val="3"/>
          <w:numId w:val="1"/>
        </w:numPr>
      </w:pPr>
      <w:r>
        <w:t xml:space="preserve">Understand and advance passive and active feedback </w:t>
      </w:r>
      <w:bookmarkStart w:id="0" w:name="_GoBack"/>
      <w:bookmarkEnd w:id="0"/>
      <w:r>
        <w:t>control to sustain macroscopic stability</w:t>
      </w:r>
    </w:p>
    <w:p w:rsidR="00621FE8" w:rsidRDefault="00621FE8" w:rsidP="00621FE8">
      <w:pPr>
        <w:pStyle w:val="ListParagraph"/>
        <w:numPr>
          <w:ilvl w:val="3"/>
          <w:numId w:val="1"/>
        </w:numPr>
      </w:pPr>
      <w:r>
        <w:t>Understand 3D field effects and provide physics basis for optimizing stability through equilibrium profile control by 3D fields</w:t>
      </w:r>
    </w:p>
    <w:p w:rsidR="00621FE8" w:rsidRDefault="00621FE8" w:rsidP="00621FE8">
      <w:pPr>
        <w:pStyle w:val="ListParagraph"/>
        <w:numPr>
          <w:ilvl w:val="3"/>
          <w:numId w:val="1"/>
        </w:numPr>
      </w:pPr>
      <w:r>
        <w:t>Understand disruption dynamics and develop techniques on disruption detection, mitigation, and avoidance, in high-performance ST plasmas</w:t>
      </w:r>
    </w:p>
    <w:p w:rsidR="00621FE8" w:rsidRDefault="00621FE8" w:rsidP="00621FE8">
      <w:pPr>
        <w:pStyle w:val="ListParagraph"/>
        <w:ind w:left="1440"/>
      </w:pPr>
    </w:p>
    <w:p w:rsidR="00621FE8" w:rsidRDefault="00621FE8" w:rsidP="00621FE8">
      <w:pPr>
        <w:pStyle w:val="ListParagraph"/>
        <w:numPr>
          <w:ilvl w:val="1"/>
          <w:numId w:val="1"/>
        </w:numPr>
      </w:pPr>
      <w:r>
        <w:t>Research Plans</w:t>
      </w:r>
    </w:p>
    <w:p w:rsidR="00621FE8" w:rsidRDefault="00621FE8" w:rsidP="00621FE8"/>
    <w:p w:rsidR="00621FE8" w:rsidRPr="007218EF" w:rsidRDefault="00621FE8" w:rsidP="00621FE8">
      <w:pPr>
        <w:pStyle w:val="ListParagraph"/>
        <w:numPr>
          <w:ilvl w:val="2"/>
          <w:numId w:val="1"/>
        </w:numPr>
      </w:pPr>
      <w:r>
        <w:rPr>
          <w:b/>
          <w:bCs/>
        </w:rPr>
        <w:t xml:space="preserve">Thrust 1 – Understand and advance passive and active feedback control to sustain macroscopic stability </w:t>
      </w:r>
      <w:r w:rsidRPr="00250639">
        <w:rPr>
          <w:b/>
          <w:bCs/>
          <w:color w:val="FF0000"/>
        </w:rPr>
        <w:t>(Berkery, Sabbagh, Park)</w:t>
      </w:r>
      <w:r>
        <w:rPr>
          <w:b/>
          <w:bCs/>
        </w:rPr>
        <w:br/>
      </w:r>
    </w:p>
    <w:p w:rsidR="00621FE8" w:rsidRPr="004C19A5" w:rsidRDefault="00621FE8" w:rsidP="00621FE8">
      <w:pPr>
        <w:pStyle w:val="ListParagraph"/>
        <w:numPr>
          <w:ilvl w:val="3"/>
          <w:numId w:val="1"/>
        </w:numPr>
      </w:pPr>
      <w:r w:rsidRPr="004C19A5">
        <w:t>Year 1 of NSTX-U operation</w:t>
      </w:r>
      <w:r w:rsidRPr="004C19A5" w:rsidDel="00E8415F">
        <w:t xml:space="preserve"> 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Recover and explore NSTX MS control capabilities on stability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Assess the β or q limit with new shaping control and off-axis NBCD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Recover and test upgraded RWM</w:t>
      </w:r>
      <w:r>
        <w:rPr>
          <w:vertAlign w:val="subscript"/>
        </w:rPr>
        <w:t xml:space="preserve"> </w:t>
      </w:r>
      <w:r>
        <w:t>multi-component sensor and model-based state space control with independent actuator coils, including n&gt;1 and multi-mode control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Study and attempt initial control of internal MHD modes during current ramp-up </w:t>
      </w:r>
      <w:r w:rsidRPr="00250639">
        <w:rPr>
          <w:color w:val="FF0000"/>
        </w:rPr>
        <w:t>(Gerhardt)</w:t>
      </w:r>
      <w:r>
        <w:br/>
      </w:r>
    </w:p>
    <w:p w:rsidR="00621FE8" w:rsidRPr="004C19A5" w:rsidRDefault="00621FE8" w:rsidP="00621FE8">
      <w:pPr>
        <w:pStyle w:val="ListParagraph"/>
        <w:numPr>
          <w:ilvl w:val="3"/>
          <w:numId w:val="1"/>
        </w:numPr>
      </w:pPr>
      <w:r w:rsidRPr="004C19A5">
        <w:t>Year 2 of NSTX-U operation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Validate RWM physics at reduced ν* and varied fast ion populations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Utilize off-axis NBCD to vary V</w:t>
      </w:r>
      <w:r w:rsidRPr="006B041E">
        <w:rPr>
          <w:vertAlign w:val="subscript"/>
        </w:rPr>
        <w:t>ϕ</w:t>
      </w:r>
      <w:r>
        <w:t xml:space="preserve"> and </w:t>
      </w:r>
      <w:r w:rsidRPr="006B041E">
        <w:t>q</w:t>
      </w:r>
      <w:r>
        <w:t>-profile and investigate RWM/TM stability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Understand and control internal MHD mode physics for long pulse, high performance scenarios </w:t>
      </w:r>
      <w:r w:rsidRPr="00250639">
        <w:rPr>
          <w:color w:val="FF0000"/>
        </w:rPr>
        <w:t>(Gerhardt)</w:t>
      </w:r>
      <w:r>
        <w:br/>
      </w:r>
    </w:p>
    <w:p w:rsidR="00621FE8" w:rsidRPr="004C19A5" w:rsidRDefault="00621FE8" w:rsidP="00621FE8">
      <w:pPr>
        <w:pStyle w:val="ListParagraph"/>
        <w:numPr>
          <w:ilvl w:val="3"/>
          <w:numId w:val="1"/>
        </w:numPr>
      </w:pPr>
      <w:r w:rsidRPr="004C19A5">
        <w:t>Year 3 of NSTX-U operation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Utilize the rotation control to improve RWM/TM stability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Explore the lowest ν* regimes and test RWM/TM stability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Assess and optimize tradeoffs between V</w:t>
      </w:r>
      <w:r w:rsidRPr="006B041E">
        <w:rPr>
          <w:vertAlign w:val="subscript"/>
        </w:rPr>
        <w:t>ϕ</w:t>
      </w:r>
      <w:r>
        <w:t xml:space="preserve">, q-profile, β to improve RWM/TM/internal MHD mode stability </w:t>
      </w:r>
      <w:r>
        <w:br/>
      </w:r>
    </w:p>
    <w:p w:rsidR="00621FE8" w:rsidRPr="004C19A5" w:rsidRDefault="00621FE8" w:rsidP="00621FE8">
      <w:pPr>
        <w:pStyle w:val="ListParagraph"/>
        <w:numPr>
          <w:ilvl w:val="3"/>
          <w:numId w:val="1"/>
        </w:numPr>
      </w:pPr>
      <w:r w:rsidRPr="004C19A5">
        <w:t>Year 4 of NSTX-U operation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Utilize non-axisymmetric control coil (NCC) to control V</w:t>
      </w:r>
      <w:r w:rsidRPr="006B041E">
        <w:rPr>
          <w:vertAlign w:val="subscript"/>
        </w:rPr>
        <w:t>ϕ</w:t>
      </w:r>
      <w:r>
        <w:t>-profile and improve RWM/TM stability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Investigate the combination of V</w:t>
      </w:r>
      <w:r w:rsidRPr="006B041E">
        <w:rPr>
          <w:vertAlign w:val="subscript"/>
        </w:rPr>
        <w:t>ϕ</w:t>
      </w:r>
      <w:r>
        <w:t>-profile, β-feedback, and active mode control to improve RWM/TM/internal MHD mode stability and to sustain high performance plasmas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Extend the study of RWM multi-mode control with various NCC coil combinations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Provide FNSF/Pilot projection on macroscopic stability</w:t>
      </w:r>
    </w:p>
    <w:p w:rsidR="00621FE8" w:rsidRDefault="00621FE8" w:rsidP="00621FE8">
      <w:pPr>
        <w:pStyle w:val="ListParagraph"/>
        <w:ind w:left="2232"/>
      </w:pPr>
    </w:p>
    <w:p w:rsidR="00621FE8" w:rsidRPr="007218EF" w:rsidRDefault="00621FE8" w:rsidP="00621FE8">
      <w:pPr>
        <w:pStyle w:val="ListParagraph"/>
        <w:numPr>
          <w:ilvl w:val="2"/>
          <w:numId w:val="1"/>
        </w:numPr>
      </w:pPr>
      <w:r>
        <w:rPr>
          <w:b/>
          <w:bCs/>
        </w:rPr>
        <w:t xml:space="preserve">Thrust 2 – Understand 3D field effects and provide physics basis for optimizing stability through equilibrium profile control by 3D fields </w:t>
      </w:r>
      <w:r w:rsidRPr="00250639">
        <w:rPr>
          <w:b/>
          <w:bCs/>
          <w:color w:val="FF0000"/>
        </w:rPr>
        <w:t>(Park, Sabbagh, Berkery)</w:t>
      </w:r>
      <w:r>
        <w:rPr>
          <w:b/>
          <w:bCs/>
        </w:rPr>
        <w:br/>
      </w:r>
    </w:p>
    <w:p w:rsidR="00621FE8" w:rsidRPr="004C19A5" w:rsidRDefault="00621FE8" w:rsidP="00621FE8">
      <w:pPr>
        <w:pStyle w:val="ListParagraph"/>
        <w:numPr>
          <w:ilvl w:val="3"/>
          <w:numId w:val="1"/>
        </w:numPr>
      </w:pPr>
      <w:r w:rsidRPr="004C19A5">
        <w:t>Year 1 of NSTX-U operation</w:t>
      </w:r>
      <w:r w:rsidRPr="004C19A5" w:rsidDel="00E8415F">
        <w:t xml:space="preserve"> 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Identify n &gt; 1 intrinsic error fields and optimize correction using independent actuator coils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Explore upgraded 3D capabilities of active mode control and dynamic error field correction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Initiate NTV physics investigation with enhanced 3D field spectra and NBI torque profile</w:t>
      </w:r>
      <w:r>
        <w:br/>
      </w:r>
    </w:p>
    <w:p w:rsidR="00621FE8" w:rsidRPr="00170A06" w:rsidRDefault="00621FE8" w:rsidP="00621FE8">
      <w:pPr>
        <w:pStyle w:val="ListParagraph"/>
        <w:numPr>
          <w:ilvl w:val="3"/>
          <w:numId w:val="1"/>
        </w:numPr>
      </w:pPr>
      <w:r w:rsidRPr="00170A06">
        <w:t>Year 2 of NSTX-U operation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Optimize and combine dynamic error field correction with intrinsic error field correction 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Investigate NTV physics at increased pulse lengths and behavior at reduced ν* regime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Investigate NTV physics vs. V</w:t>
      </w:r>
      <w:r w:rsidRPr="006B041E">
        <w:rPr>
          <w:vertAlign w:val="subscript"/>
        </w:rPr>
        <w:t>ϕ</w:t>
      </w:r>
      <w:r>
        <w:t xml:space="preserve"> and q-profile with new NBIs and independent actuator coils</w:t>
      </w:r>
      <w:r>
        <w:br/>
      </w:r>
    </w:p>
    <w:p w:rsidR="00621FE8" w:rsidRDefault="00621FE8" w:rsidP="00621FE8">
      <w:pPr>
        <w:pStyle w:val="ListParagraph"/>
        <w:numPr>
          <w:ilvl w:val="3"/>
          <w:numId w:val="1"/>
        </w:numPr>
      </w:pPr>
      <w:r w:rsidRPr="00170A06">
        <w:t>Year 3 of NSTX-U operation</w:t>
      </w:r>
    </w:p>
    <w:p w:rsidR="00621FE8" w:rsidRPr="00170A06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Initiate the investigation of non-resonant vs. resonant error field effects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Study NTV physics in the lowest ν* regimes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Optimize V</w:t>
      </w:r>
      <w:r w:rsidRPr="006B041E">
        <w:rPr>
          <w:vertAlign w:val="subscript"/>
        </w:rPr>
        <w:t>ϕ</w:t>
      </w:r>
      <w:r>
        <w:t xml:space="preserve"> feedback control in regimes of high non-inductive fraction to improve RWM/TM stability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Utilize 3D field to assess and optimize tradeoffs between V</w:t>
      </w:r>
      <w:r w:rsidRPr="006B041E">
        <w:rPr>
          <w:vertAlign w:val="subscript"/>
        </w:rPr>
        <w:t>ϕ</w:t>
      </w:r>
      <w:r>
        <w:t>, q-profile, β to improve RWM/TM/internal MHD mode stability</w:t>
      </w:r>
      <w:r>
        <w:br/>
      </w:r>
    </w:p>
    <w:p w:rsidR="00621FE8" w:rsidRDefault="00621FE8" w:rsidP="00621FE8">
      <w:pPr>
        <w:pStyle w:val="ListParagraph"/>
        <w:numPr>
          <w:ilvl w:val="3"/>
          <w:numId w:val="1"/>
        </w:numPr>
      </w:pPr>
      <w:r w:rsidRPr="00170A06">
        <w:t>Year 4 of NSTX-U operation</w:t>
      </w:r>
    </w:p>
    <w:p w:rsidR="00621FE8" w:rsidRPr="00170A06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Utilize NCC and understand non-resonant and resonant error field effects vs. V</w:t>
      </w:r>
      <w:r w:rsidRPr="006B041E">
        <w:rPr>
          <w:vertAlign w:val="subscript"/>
        </w:rPr>
        <w:t>ϕ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Optimize 3D field with NCC in combined V</w:t>
      </w:r>
      <w:r w:rsidRPr="006B041E">
        <w:rPr>
          <w:vertAlign w:val="subscript"/>
        </w:rPr>
        <w:t>ϕ</w:t>
      </w:r>
      <w:r>
        <w:t>-profile, β-feedback, and active mode control to maximize performance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Examine FNSF/Pilot projections on 3D field physics understanding</w:t>
      </w:r>
    </w:p>
    <w:p w:rsidR="00621FE8" w:rsidRDefault="00621FE8" w:rsidP="00621FE8">
      <w:pPr>
        <w:pStyle w:val="ListParagraph"/>
        <w:ind w:left="2232"/>
      </w:pPr>
    </w:p>
    <w:p w:rsidR="00621FE8" w:rsidRPr="007218EF" w:rsidRDefault="00621FE8" w:rsidP="00621FE8">
      <w:pPr>
        <w:pStyle w:val="ListParagraph"/>
        <w:numPr>
          <w:ilvl w:val="2"/>
          <w:numId w:val="1"/>
        </w:numPr>
      </w:pPr>
      <w:r>
        <w:rPr>
          <w:b/>
          <w:bCs/>
        </w:rPr>
        <w:t xml:space="preserve">Thrust 3 – Understand disruption dynamics and develop techniques on disruption detection, mitigation, and avoidance in high-performance ST plasmas </w:t>
      </w:r>
      <w:r>
        <w:rPr>
          <w:b/>
          <w:bCs/>
          <w:color w:val="FF0000"/>
        </w:rPr>
        <w:t>(Gerhardt, Raman, Park</w:t>
      </w:r>
      <w:r w:rsidRPr="00250639">
        <w:rPr>
          <w:b/>
          <w:bCs/>
          <w:color w:val="FF0000"/>
        </w:rPr>
        <w:t>)</w:t>
      </w:r>
      <w:r>
        <w:rPr>
          <w:b/>
          <w:bCs/>
        </w:rPr>
        <w:br/>
      </w:r>
    </w:p>
    <w:p w:rsidR="00621FE8" w:rsidRPr="00170A06" w:rsidRDefault="00621FE8" w:rsidP="00621FE8">
      <w:pPr>
        <w:pStyle w:val="ListParagraph"/>
        <w:numPr>
          <w:ilvl w:val="3"/>
          <w:numId w:val="1"/>
        </w:numPr>
      </w:pPr>
      <w:r w:rsidRPr="00170A06">
        <w:t>Year 1 of NSTX-U operation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Examine halo current loading on center column, and heat loading on divertor in disruption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Assess improved MHD spectroscopy and examine model-based observer for disruption detection and avoidance </w:t>
      </w:r>
      <w:r w:rsidRPr="00250639">
        <w:rPr>
          <w:color w:val="FF0000"/>
        </w:rPr>
        <w:t xml:space="preserve"> (Sabbagh)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Install MGI and conduct initial tests </w:t>
      </w:r>
      <w:r w:rsidRPr="00250639">
        <w:rPr>
          <w:color w:val="FF0000"/>
        </w:rPr>
        <w:t>(Raman)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Study the feasibility of EPI and CT injector system </w:t>
      </w:r>
      <w:r w:rsidRPr="00250639">
        <w:rPr>
          <w:color w:val="FF0000"/>
        </w:rPr>
        <w:t>(Raman)</w:t>
      </w:r>
      <w:r>
        <w:br/>
      </w:r>
    </w:p>
    <w:p w:rsidR="00621FE8" w:rsidRPr="00170A06" w:rsidRDefault="00621FE8" w:rsidP="00621FE8">
      <w:pPr>
        <w:pStyle w:val="ListParagraph"/>
        <w:numPr>
          <w:ilvl w:val="3"/>
          <w:numId w:val="1"/>
        </w:numPr>
      </w:pPr>
      <w:r w:rsidRPr="00170A06">
        <w:t>Year 2 of NSTX-U operation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Expand shunt tile measurements of halo currents in divertor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Utilize model-based and also non-magnetic mode observers for disruption detection and avoidance </w:t>
      </w:r>
      <w:r w:rsidRPr="006C2B5B">
        <w:rPr>
          <w:color w:val="FF0000"/>
        </w:rPr>
        <w:t>(Sabbagh)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Identify disruption characteristics in various scenarios obtained by off-axis NBCD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Conduct MGI tests by varying positions and actuators </w:t>
      </w:r>
      <w:r w:rsidRPr="00250639">
        <w:rPr>
          <w:color w:val="FF0000"/>
        </w:rPr>
        <w:t>(Raman)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Test EPI and CT injection system if installed </w:t>
      </w:r>
      <w:r w:rsidRPr="00250639">
        <w:rPr>
          <w:color w:val="FF0000"/>
        </w:rPr>
        <w:t>(Raman)</w:t>
      </w:r>
      <w:r>
        <w:br/>
      </w:r>
    </w:p>
    <w:p w:rsidR="00621FE8" w:rsidRPr="00170A06" w:rsidRDefault="00621FE8" w:rsidP="00621FE8">
      <w:pPr>
        <w:pStyle w:val="ListParagraph"/>
        <w:numPr>
          <w:ilvl w:val="3"/>
          <w:numId w:val="1"/>
        </w:numPr>
      </w:pPr>
      <w:r w:rsidRPr="00170A06">
        <w:t>Year 3 of NSTX-U operation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Investigate thermal loading during VDEs and major disruptions using fast IR cameras and fast TCs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Investigate disruption precursors and study avoidance scenarios with various MHD origins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Explore MGI triggering and other mitigation techniques for real-time actuation </w:t>
      </w:r>
      <w:r w:rsidRPr="00250639">
        <w:rPr>
          <w:color w:val="FF0000"/>
        </w:rPr>
        <w:t>(Raman)</w:t>
      </w:r>
    </w:p>
    <w:p w:rsidR="00621FE8" w:rsidRDefault="00621FE8" w:rsidP="00621FE8">
      <w:pPr>
        <w:pStyle w:val="ListParagraph"/>
        <w:ind w:left="1728"/>
      </w:pPr>
    </w:p>
    <w:p w:rsidR="00621FE8" w:rsidRPr="00170A06" w:rsidRDefault="00621FE8" w:rsidP="00621FE8">
      <w:pPr>
        <w:pStyle w:val="ListParagraph"/>
        <w:numPr>
          <w:ilvl w:val="3"/>
          <w:numId w:val="1"/>
        </w:numPr>
      </w:pPr>
      <w:r w:rsidRPr="00170A06">
        <w:t>Year 4 of NSTX-U operation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Utilize disruption precursors and test avoidance scenarios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 xml:space="preserve">Couple real-time mitigation techniques to other MHD sensors </w:t>
      </w:r>
      <w:r w:rsidRPr="00250639">
        <w:rPr>
          <w:color w:val="FF0000"/>
        </w:rPr>
        <w:t>(Raman)</w:t>
      </w:r>
    </w:p>
    <w:p w:rsidR="00621FE8" w:rsidRDefault="00621FE8" w:rsidP="00BE623C">
      <w:pPr>
        <w:pStyle w:val="ListParagraph"/>
        <w:numPr>
          <w:ilvl w:val="4"/>
          <w:numId w:val="1"/>
        </w:numPr>
        <w:ind w:left="2430" w:hanging="990"/>
      </w:pPr>
      <w:r>
        <w:t>Provide FNSF/Pilot projection on disruption physics understanding</w:t>
      </w:r>
    </w:p>
    <w:p w:rsidR="00621FE8" w:rsidRDefault="00621FE8" w:rsidP="00621FE8">
      <w:pPr>
        <w:pStyle w:val="ListParagraph"/>
        <w:ind w:left="2232"/>
      </w:pPr>
    </w:p>
    <w:p w:rsidR="00621FE8" w:rsidRPr="009635D5" w:rsidRDefault="00621FE8" w:rsidP="00621FE8">
      <w:pPr>
        <w:pStyle w:val="ListParagraph"/>
        <w:numPr>
          <w:ilvl w:val="2"/>
          <w:numId w:val="1"/>
        </w:numPr>
      </w:pPr>
      <w:r w:rsidRPr="009635D5">
        <w:rPr>
          <w:b/>
        </w:rPr>
        <w:t>Year 5 of NSTX-U operation</w:t>
      </w:r>
      <w:r>
        <w:rPr>
          <w:b/>
        </w:rPr>
        <w:t xml:space="preserve"> </w:t>
      </w:r>
      <w:r w:rsidRPr="00250639">
        <w:rPr>
          <w:b/>
          <w:color w:val="FF0000"/>
        </w:rPr>
        <w:t>(Park, Berkery)</w:t>
      </w:r>
      <w:r>
        <w:rPr>
          <w:b/>
        </w:rPr>
        <w:br/>
      </w:r>
    </w:p>
    <w:p w:rsidR="00621FE8" w:rsidRDefault="00621FE8" w:rsidP="00621FE8">
      <w:pPr>
        <w:pStyle w:val="ListParagraph"/>
        <w:numPr>
          <w:ilvl w:val="3"/>
          <w:numId w:val="1"/>
        </w:numPr>
      </w:pPr>
      <w:r>
        <w:t>Integrate MS control to avoid RWM/TM/ELM/internal MHD instability, disruption, with disruption mitigation protection</w:t>
      </w:r>
    </w:p>
    <w:p w:rsidR="00621FE8" w:rsidRDefault="00621FE8" w:rsidP="00621FE8">
      <w:pPr>
        <w:pStyle w:val="ListParagraph"/>
        <w:numPr>
          <w:ilvl w:val="3"/>
          <w:numId w:val="1"/>
        </w:numPr>
      </w:pPr>
      <w:r>
        <w:t>Provide FNSF/Pilot projection for integrated control</w:t>
      </w:r>
    </w:p>
    <w:p w:rsidR="00621FE8" w:rsidRDefault="00621FE8" w:rsidP="00621FE8">
      <w:pPr>
        <w:pStyle w:val="ListParagraph"/>
        <w:numPr>
          <w:ilvl w:val="3"/>
          <w:numId w:val="1"/>
        </w:numPr>
      </w:pPr>
      <w:r>
        <w:t>Validate integrated modeling of macroscopic stability</w:t>
      </w:r>
    </w:p>
    <w:p w:rsidR="00621FE8" w:rsidRDefault="00621FE8" w:rsidP="00621FE8"/>
    <w:p w:rsidR="00621FE8" w:rsidRDefault="00621FE8" w:rsidP="00621FE8">
      <w:pPr>
        <w:pStyle w:val="ListParagraph"/>
        <w:numPr>
          <w:ilvl w:val="1"/>
          <w:numId w:val="1"/>
        </w:numPr>
      </w:pPr>
      <w:r>
        <w:t>Summary timeline for tool development to achieve research goals</w:t>
      </w:r>
    </w:p>
    <w:p w:rsidR="00621FE8" w:rsidRDefault="00621FE8" w:rsidP="00621FE8">
      <w:pPr>
        <w:pStyle w:val="ListParagraph"/>
        <w:ind w:left="1224"/>
      </w:pPr>
    </w:p>
    <w:p w:rsidR="00621FE8" w:rsidRDefault="00621FE8" w:rsidP="00621FE8">
      <w:pPr>
        <w:pStyle w:val="ListParagraph"/>
        <w:numPr>
          <w:ilvl w:val="2"/>
          <w:numId w:val="1"/>
        </w:numPr>
        <w:ind w:left="1440" w:hanging="720"/>
      </w:pPr>
      <w:r>
        <w:t xml:space="preserve">Theory and simulation capabilities (both existing capabilities to be utilized and new capabilities to be developed) </w:t>
      </w:r>
    </w:p>
    <w:p w:rsidR="00621FE8" w:rsidRDefault="00621FE8" w:rsidP="00621FE8">
      <w:pPr>
        <w:pStyle w:val="ListParagraph"/>
        <w:ind w:left="1440"/>
      </w:pP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EFIT </w:t>
      </w:r>
      <w:r w:rsidRPr="00250639">
        <w:rPr>
          <w:color w:val="FF0000"/>
        </w:rPr>
        <w:t>(Sabbagh)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DCON </w:t>
      </w:r>
      <w:r w:rsidRPr="00250639">
        <w:rPr>
          <w:color w:val="FF0000"/>
        </w:rPr>
        <w:t>(Park)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IPEC / GPEC </w:t>
      </w:r>
      <w:r w:rsidRPr="00250639">
        <w:rPr>
          <w:color w:val="FF0000"/>
        </w:rPr>
        <w:t>(Park)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MISK </w:t>
      </w:r>
      <w:r w:rsidRPr="00250639">
        <w:rPr>
          <w:color w:val="FF0000"/>
        </w:rPr>
        <w:t>(Berkery)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POCA </w:t>
      </w:r>
      <w:r w:rsidRPr="00250639">
        <w:rPr>
          <w:color w:val="FF0000"/>
        </w:rPr>
        <w:t>(Kim)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VALEN </w:t>
      </w:r>
      <w:r w:rsidRPr="00250639">
        <w:rPr>
          <w:color w:val="FF0000"/>
        </w:rPr>
        <w:t>(Bialek)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MARS-K </w:t>
      </w:r>
      <w:r w:rsidRPr="00250639">
        <w:rPr>
          <w:color w:val="FF0000"/>
        </w:rPr>
        <w:t>(Menard)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M3D-C1 </w:t>
      </w:r>
      <w:r w:rsidRPr="00250639">
        <w:rPr>
          <w:color w:val="FF0000"/>
        </w:rPr>
        <w:t>(Jardin)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</w:tabs>
      </w:pPr>
      <w:r>
        <w:t xml:space="preserve">DEGAS </w:t>
      </w:r>
      <w:r w:rsidRPr="00250639">
        <w:rPr>
          <w:color w:val="FF0000"/>
        </w:rPr>
        <w:t>(Raman)</w:t>
      </w:r>
    </w:p>
    <w:p w:rsidR="00621FE8" w:rsidRDefault="00621FE8" w:rsidP="00621FE8">
      <w:pPr>
        <w:pStyle w:val="ListParagraph"/>
        <w:tabs>
          <w:tab w:val="left" w:pos="1980"/>
        </w:tabs>
        <w:ind w:left="1728"/>
      </w:pPr>
    </w:p>
    <w:p w:rsidR="00621FE8" w:rsidRDefault="00621FE8" w:rsidP="00621FE8">
      <w:pPr>
        <w:pStyle w:val="ListParagraph"/>
        <w:numPr>
          <w:ilvl w:val="2"/>
          <w:numId w:val="1"/>
        </w:numPr>
        <w:tabs>
          <w:tab w:val="left" w:pos="1980"/>
        </w:tabs>
      </w:pPr>
      <w:r>
        <w:t xml:space="preserve">Diagnostics </w:t>
      </w:r>
      <w:r w:rsidRPr="00250639">
        <w:rPr>
          <w:color w:val="FF0000"/>
        </w:rPr>
        <w:t>(</w:t>
      </w:r>
      <w:r>
        <w:rPr>
          <w:color w:val="FF0000"/>
        </w:rPr>
        <w:t>Park</w:t>
      </w:r>
      <w:r w:rsidRPr="00250639">
        <w:rPr>
          <w:color w:val="FF0000"/>
        </w:rPr>
        <w:t>)</w:t>
      </w:r>
    </w:p>
    <w:p w:rsidR="00621FE8" w:rsidRDefault="00621FE8" w:rsidP="00621FE8">
      <w:pPr>
        <w:pStyle w:val="ListParagraph"/>
        <w:tabs>
          <w:tab w:val="left" w:pos="1980"/>
        </w:tabs>
        <w:ind w:left="1224"/>
      </w:pP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  <w:tab w:val="left" w:pos="2160"/>
        </w:tabs>
        <w:ind w:left="1980" w:hanging="900"/>
      </w:pPr>
      <w:r>
        <w:t>Magnetic sensors including B</w:t>
      </w:r>
      <w:r w:rsidRPr="009843E9">
        <w:rPr>
          <w:vertAlign w:val="subscript"/>
        </w:rPr>
        <w:t>P</w:t>
      </w:r>
      <w:r>
        <w:t xml:space="preserve"> and B</w:t>
      </w:r>
      <w:r w:rsidRPr="009843E9">
        <w:rPr>
          <w:vertAlign w:val="subscript"/>
        </w:rPr>
        <w:t>R</w:t>
      </w:r>
      <w:r>
        <w:t xml:space="preserve"> sensors will be refurbished and upgraded </w:t>
      </w:r>
      <w:r w:rsidRPr="00AF2240">
        <w:rPr>
          <w:color w:val="FF0000"/>
        </w:rPr>
        <w:t>(Sabbagh)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  <w:tab w:val="left" w:pos="2160"/>
        </w:tabs>
        <w:ind w:left="1980" w:hanging="900"/>
      </w:pPr>
      <w:r>
        <w:t xml:space="preserve">Real-Time Velocity measurement for successful implementation of rotation control, and disruption detection </w:t>
      </w:r>
      <w:r w:rsidRPr="00AF2240">
        <w:rPr>
          <w:color w:val="FF0000"/>
        </w:rPr>
        <w:t>(Podesta)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  <w:tab w:val="left" w:pos="2160"/>
        </w:tabs>
        <w:ind w:left="1980" w:hanging="900"/>
      </w:pPr>
      <w:r>
        <w:t xml:space="preserve">Toroidally displaced multi-energy SXR to study 3D physics including island dynamics, and RWM eigenfunctions </w:t>
      </w:r>
      <w:r w:rsidRPr="00AF2240">
        <w:rPr>
          <w:color w:val="FF0000"/>
        </w:rPr>
        <w:t>(Tritz)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  <w:tab w:val="left" w:pos="2160"/>
        </w:tabs>
        <w:ind w:left="1980" w:hanging="900"/>
      </w:pPr>
      <w:r>
        <w:t xml:space="preserve">Core X-ray imaging spectrometer to study rotation effects on error field and early MHD without NBIs </w:t>
      </w:r>
      <w:r w:rsidRPr="00AF2240">
        <w:rPr>
          <w:color w:val="FF0000"/>
        </w:rPr>
        <w:t>(Delgado)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  <w:tab w:val="left" w:pos="2160"/>
        </w:tabs>
        <w:ind w:left="1980" w:hanging="900"/>
      </w:pPr>
      <w:r>
        <w:t xml:space="preserve">Internal magnetic fluctuation measurement for island structures </w:t>
      </w:r>
      <w:r w:rsidRPr="00AF2240">
        <w:rPr>
          <w:color w:val="FF0000"/>
        </w:rPr>
        <w:t>(Howard)</w:t>
      </w:r>
    </w:p>
    <w:p w:rsidR="00621FE8" w:rsidRDefault="00621FE8" w:rsidP="00621FE8">
      <w:pPr>
        <w:pStyle w:val="ListParagraph"/>
        <w:numPr>
          <w:ilvl w:val="3"/>
          <w:numId w:val="1"/>
        </w:numPr>
        <w:tabs>
          <w:tab w:val="left" w:pos="1980"/>
          <w:tab w:val="left" w:pos="2160"/>
        </w:tabs>
        <w:ind w:left="1980" w:hanging="900"/>
      </w:pPr>
      <w:r>
        <w:t xml:space="preserve">Real time MSE and MPTS for fast and precise kinetic equilibrium reconstruction </w:t>
      </w:r>
      <w:r w:rsidRPr="00AF2240">
        <w:rPr>
          <w:color w:val="FF0000"/>
        </w:rPr>
        <w:t>(Howard, Le Blanc)</w:t>
      </w:r>
    </w:p>
    <w:p w:rsidR="00621FE8" w:rsidRDefault="00621FE8" w:rsidP="00621FE8">
      <w:pPr>
        <w:pStyle w:val="ListParagraph"/>
        <w:tabs>
          <w:tab w:val="left" w:pos="1980"/>
        </w:tabs>
        <w:ind w:left="1728"/>
      </w:pPr>
    </w:p>
    <w:p w:rsidR="00621FE8" w:rsidRDefault="00621FE8" w:rsidP="00621FE8">
      <w:pPr>
        <w:pStyle w:val="ListParagraph"/>
        <w:numPr>
          <w:ilvl w:val="2"/>
          <w:numId w:val="1"/>
        </w:numPr>
        <w:tabs>
          <w:tab w:val="left" w:pos="1980"/>
        </w:tabs>
      </w:pPr>
      <w:r>
        <w:t>Other facility capabilities including plasma control</w:t>
      </w:r>
    </w:p>
    <w:p w:rsidR="00621FE8" w:rsidRDefault="00621FE8" w:rsidP="00621FE8">
      <w:pPr>
        <w:pStyle w:val="ListParagraph"/>
        <w:tabs>
          <w:tab w:val="left" w:pos="1980"/>
        </w:tabs>
        <w:ind w:left="1224"/>
      </w:pPr>
    </w:p>
    <w:p w:rsidR="00621FE8" w:rsidRPr="00250639" w:rsidRDefault="00621FE8" w:rsidP="00621FE8">
      <w:pPr>
        <w:pStyle w:val="ListParagraph"/>
        <w:numPr>
          <w:ilvl w:val="3"/>
          <w:numId w:val="1"/>
        </w:numPr>
      </w:pPr>
      <w:r>
        <w:t xml:space="preserve">Non-axisymmetric Control Coil (NCC) </w:t>
      </w:r>
      <w:r w:rsidRPr="00250639">
        <w:rPr>
          <w:color w:val="FF0000"/>
        </w:rPr>
        <w:t>(Park, Berkery, Sabbagh)</w:t>
      </w:r>
      <w:r>
        <w:rPr>
          <w:color w:val="FF0000"/>
        </w:rPr>
        <w:br/>
      </w:r>
    </w:p>
    <w:p w:rsidR="00621FE8" w:rsidRPr="00250639" w:rsidRDefault="00621FE8" w:rsidP="00621FE8">
      <w:pPr>
        <w:pStyle w:val="ListParagraph"/>
        <w:numPr>
          <w:ilvl w:val="4"/>
          <w:numId w:val="1"/>
        </w:numPr>
      </w:pPr>
      <w:r>
        <w:rPr>
          <w:color w:val="000000" w:themeColor="text1"/>
        </w:rPr>
        <w:t>Motivation and design</w:t>
      </w:r>
    </w:p>
    <w:p w:rsidR="00621FE8" w:rsidRDefault="00621FE8" w:rsidP="00621FE8">
      <w:pPr>
        <w:pStyle w:val="ListParagraph"/>
        <w:ind w:left="2232"/>
      </w:pPr>
    </w:p>
    <w:p w:rsidR="00621FE8" w:rsidRDefault="00621FE8" w:rsidP="00621FE8">
      <w:pPr>
        <w:pStyle w:val="ListParagraph"/>
        <w:numPr>
          <w:ilvl w:val="4"/>
          <w:numId w:val="1"/>
        </w:numPr>
        <w:ind w:left="2520" w:hanging="1080"/>
      </w:pPr>
      <w:r>
        <w:t>Summary of physics studies</w:t>
      </w:r>
      <w:r>
        <w:br/>
      </w:r>
    </w:p>
    <w:p w:rsidR="00621FE8" w:rsidRDefault="00621FE8" w:rsidP="00BE623C">
      <w:pPr>
        <w:pStyle w:val="ListParagraph"/>
        <w:numPr>
          <w:ilvl w:val="5"/>
          <w:numId w:val="1"/>
        </w:numPr>
        <w:ind w:left="2880" w:hanging="1080"/>
      </w:pPr>
      <w:r>
        <w:t>RWM active control for significant multi-mode spectrum</w:t>
      </w:r>
      <w:r w:rsidDel="007C6FF4">
        <w:t xml:space="preserve"> </w:t>
      </w:r>
      <w:r w:rsidRPr="00250639">
        <w:rPr>
          <w:color w:val="FF0000"/>
        </w:rPr>
        <w:t>(Bialek)</w:t>
      </w:r>
    </w:p>
    <w:p w:rsidR="00621FE8" w:rsidRDefault="00621FE8" w:rsidP="00BE623C">
      <w:pPr>
        <w:pStyle w:val="ListParagraph"/>
        <w:numPr>
          <w:ilvl w:val="5"/>
          <w:numId w:val="1"/>
        </w:numPr>
        <w:ind w:left="2880" w:hanging="1080"/>
      </w:pPr>
      <w:r>
        <w:t>Rotation control by NTV braking</w:t>
      </w:r>
    </w:p>
    <w:p w:rsidR="00621FE8" w:rsidRDefault="00621FE8" w:rsidP="00BE623C">
      <w:pPr>
        <w:pStyle w:val="ListParagraph"/>
        <w:numPr>
          <w:ilvl w:val="5"/>
          <w:numId w:val="1"/>
        </w:numPr>
        <w:ind w:left="2880" w:hanging="1080"/>
      </w:pPr>
      <w:r>
        <w:t>Error field correction and tearing mode stabilization</w:t>
      </w:r>
    </w:p>
    <w:p w:rsidR="00621FE8" w:rsidRDefault="00621FE8" w:rsidP="00BE623C">
      <w:pPr>
        <w:pStyle w:val="ListParagraph"/>
        <w:numPr>
          <w:ilvl w:val="5"/>
          <w:numId w:val="1"/>
        </w:numPr>
        <w:ind w:left="2880" w:hanging="1080"/>
      </w:pPr>
      <w:r>
        <w:t xml:space="preserve">RWM kinetic stabilization </w:t>
      </w:r>
      <w:r w:rsidRPr="00250639">
        <w:rPr>
          <w:color w:val="FF0000"/>
        </w:rPr>
        <w:t>(Berkery)</w:t>
      </w:r>
    </w:p>
    <w:p w:rsidR="00621FE8" w:rsidRDefault="00621FE8" w:rsidP="00BE623C">
      <w:pPr>
        <w:pStyle w:val="ListParagraph"/>
        <w:numPr>
          <w:ilvl w:val="5"/>
          <w:numId w:val="1"/>
        </w:numPr>
        <w:ind w:left="2880" w:hanging="1080"/>
      </w:pPr>
      <w:r>
        <w:t xml:space="preserve">ELM control and stabilization </w:t>
      </w:r>
      <w:r w:rsidRPr="00250639">
        <w:rPr>
          <w:color w:val="FF0000"/>
        </w:rPr>
        <w:t>(Evans, Maingi)</w:t>
      </w:r>
    </w:p>
    <w:p w:rsidR="00621FE8" w:rsidRDefault="00621FE8" w:rsidP="00BE623C">
      <w:pPr>
        <w:pStyle w:val="ListParagraph"/>
        <w:numPr>
          <w:ilvl w:val="5"/>
          <w:numId w:val="1"/>
        </w:numPr>
        <w:ind w:left="2880" w:hanging="1080"/>
      </w:pPr>
      <w:r>
        <w:t>Simultaneous control for rotation, error field, RWM, TM, ELM</w:t>
      </w:r>
    </w:p>
    <w:p w:rsidR="00621FE8" w:rsidRDefault="00621FE8" w:rsidP="00BE623C">
      <w:pPr>
        <w:pStyle w:val="ListParagraph"/>
        <w:numPr>
          <w:ilvl w:val="5"/>
          <w:numId w:val="1"/>
        </w:numPr>
        <w:ind w:left="2880" w:hanging="1080"/>
      </w:pPr>
      <w:r>
        <w:t>Prediction for ITER 3D coil capabilities</w:t>
      </w:r>
    </w:p>
    <w:p w:rsidR="00621FE8" w:rsidRDefault="00621FE8" w:rsidP="00621FE8">
      <w:pPr>
        <w:pStyle w:val="ListParagraph"/>
        <w:ind w:left="792"/>
      </w:pPr>
    </w:p>
    <w:p w:rsidR="00621FE8" w:rsidRPr="00C00D24" w:rsidRDefault="003C058D" w:rsidP="00BD07E2">
      <w:pPr>
        <w:rPr>
          <w:b/>
          <w:sz w:val="28"/>
        </w:rPr>
      </w:pPr>
      <w:r w:rsidRPr="003C058D">
        <w:rPr>
          <w:noProof/>
        </w:rPr>
        <w:drawing>
          <wp:inline distT="0" distB="0" distL="0" distR="0">
            <wp:extent cx="5943600" cy="6647746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7D" w:rsidRDefault="0056407D" w:rsidP="0056407D">
      <w:pPr>
        <w:pStyle w:val="ListParagraph"/>
        <w:ind w:left="792"/>
      </w:pPr>
    </w:p>
    <w:p w:rsidR="00653053" w:rsidRPr="000E43D3" w:rsidRDefault="007D59D4" w:rsidP="004A36E5">
      <w:pPr>
        <w:pStyle w:val="ListParagraph"/>
        <w:numPr>
          <w:ilvl w:val="0"/>
          <w:numId w:val="3"/>
        </w:numPr>
        <w:rPr>
          <w:b/>
          <w:sz w:val="28"/>
        </w:rPr>
      </w:pPr>
      <w:r>
        <w:br w:type="page"/>
      </w:r>
      <w:r w:rsidR="00653053" w:rsidRPr="000E43D3">
        <w:rPr>
          <w:b/>
          <w:sz w:val="28"/>
        </w:rPr>
        <w:t>Research Goals and Plans for Transport and Turbulence</w:t>
      </w:r>
    </w:p>
    <w:p w:rsidR="00653053" w:rsidRDefault="00653053" w:rsidP="00653053">
      <w:pPr>
        <w:pStyle w:val="ListParagraph"/>
        <w:ind w:left="792"/>
      </w:pPr>
    </w:p>
    <w:p w:rsidR="00653053" w:rsidRDefault="00653053" w:rsidP="004A36E5">
      <w:pPr>
        <w:pStyle w:val="ListParagraph"/>
        <w:numPr>
          <w:ilvl w:val="1"/>
          <w:numId w:val="3"/>
        </w:numPr>
      </w:pPr>
      <w:r>
        <w:t>Overview of goals and plans</w:t>
      </w:r>
    </w:p>
    <w:p w:rsidR="00653053" w:rsidRDefault="00653053" w:rsidP="00653053">
      <w:pPr>
        <w:pStyle w:val="ListParagraph"/>
        <w:ind w:left="792"/>
      </w:pPr>
    </w:p>
    <w:p w:rsidR="00653053" w:rsidRPr="00712ED1" w:rsidRDefault="00653053" w:rsidP="004A36E5">
      <w:pPr>
        <w:pStyle w:val="ListParagraph"/>
        <w:numPr>
          <w:ilvl w:val="2"/>
          <w:numId w:val="3"/>
        </w:numPr>
        <w:rPr>
          <w:color w:val="FF0000"/>
        </w:rPr>
      </w:pPr>
      <w:r>
        <w:t xml:space="preserve">Establish predictive capability for the performance of FNSF and ITER </w:t>
      </w:r>
      <w:r w:rsidRPr="00712ED1">
        <w:rPr>
          <w:color w:val="FF0000"/>
        </w:rPr>
        <w:t>(Ren)</w:t>
      </w:r>
    </w:p>
    <w:p w:rsidR="00653053" w:rsidRDefault="00653053" w:rsidP="00653053">
      <w:pPr>
        <w:pStyle w:val="ListParagraph"/>
        <w:ind w:left="1980" w:hanging="900"/>
      </w:pPr>
      <w:r>
        <w:t>3.1.1.1. Identify most relevant scenario (H-mode, fully and partially non-inductive; advanced scenario, e.g. ITB plasmas regime)</w:t>
      </w:r>
    </w:p>
    <w:p w:rsidR="00653053" w:rsidRDefault="00653053" w:rsidP="00653053">
      <w:pPr>
        <w:pStyle w:val="ListParagraph"/>
        <w:ind w:left="1890" w:hanging="810"/>
      </w:pPr>
      <w:r>
        <w:t>3.1.1.2. Identify most relevant transport issues: mechanism behind anomalous transport and reduced transport models validated for a wide parametric regime by varying engineering parameter and using different scenarios (L, H-mode, ITB plasmas, NBI/RF plasmas)</w:t>
      </w:r>
    </w:p>
    <w:p w:rsidR="00653053" w:rsidRDefault="00653053" w:rsidP="00653053">
      <w:pPr>
        <w:pStyle w:val="ListParagraph"/>
        <w:ind w:left="1224"/>
      </w:pPr>
    </w:p>
    <w:p w:rsidR="00653053" w:rsidRDefault="00653053" w:rsidP="004A36E5">
      <w:pPr>
        <w:pStyle w:val="ListParagraph"/>
        <w:numPr>
          <w:ilvl w:val="2"/>
          <w:numId w:val="3"/>
        </w:numPr>
      </w:pPr>
      <w:r>
        <w:t xml:space="preserve">Thrust 1: Identify regime of validity for  instabilities responsible for anomalous electron thermal, momentum, and particle/impurity transport in NSTX-U </w:t>
      </w:r>
      <w:r w:rsidRPr="00976613">
        <w:rPr>
          <w:color w:val="FF0000"/>
        </w:rPr>
        <w:t>(Ren)</w:t>
      </w:r>
      <w:r>
        <w:t xml:space="preserve"> </w:t>
      </w:r>
    </w:p>
    <w:p w:rsidR="00653053" w:rsidRDefault="00653053" w:rsidP="004A36E5">
      <w:pPr>
        <w:pStyle w:val="ListParagraph"/>
        <w:numPr>
          <w:ilvl w:val="3"/>
          <w:numId w:val="3"/>
        </w:numPr>
        <w:ind w:left="1890" w:hanging="810"/>
      </w:pPr>
      <w:r>
        <w:t>Motivations: Observed neoclassical ion thermal transport, but anomalous electron thermal, momentum, and particle/impurity transport in STs</w:t>
      </w:r>
    </w:p>
    <w:p w:rsidR="00653053" w:rsidRDefault="00653053" w:rsidP="004A36E5">
      <w:pPr>
        <w:pStyle w:val="ListParagraph"/>
        <w:numPr>
          <w:ilvl w:val="3"/>
          <w:numId w:val="3"/>
        </w:numPr>
        <w:ind w:left="1890" w:hanging="810"/>
      </w:pPr>
      <w:r>
        <w:t>Prioritize goals: 1. electron thermal 2. Momentum; 3. Particle/impurity</w:t>
      </w:r>
    </w:p>
    <w:p w:rsidR="00653053" w:rsidRDefault="00653053" w:rsidP="00653053">
      <w:pPr>
        <w:ind w:left="1890" w:hanging="1890"/>
      </w:pPr>
      <w:r>
        <w:t xml:space="preserve">                  3.1.2.3. Relevant turbulence to different transport channels</w:t>
      </w:r>
    </w:p>
    <w:p w:rsidR="00653053" w:rsidRDefault="00653053" w:rsidP="00653053">
      <w:pPr>
        <w:pStyle w:val="ListParagraph"/>
        <w:ind w:left="1890"/>
      </w:pPr>
      <w:r>
        <w:t>Low-k turbulence (ITG/KBM, TEM, microtearing): thermal, momentum and particle/impurity</w:t>
      </w:r>
    </w:p>
    <w:p w:rsidR="00653053" w:rsidRDefault="00653053" w:rsidP="00653053">
      <w:pPr>
        <w:pStyle w:val="ListParagraph"/>
        <w:ind w:left="2610" w:hanging="720"/>
      </w:pPr>
      <w:r>
        <w:t>High-k turbulence (ETG): electron thermal</w:t>
      </w:r>
    </w:p>
    <w:p w:rsidR="00653053" w:rsidRDefault="00653053" w:rsidP="00653053">
      <w:pPr>
        <w:pStyle w:val="ListParagraph"/>
        <w:ind w:left="2610" w:hanging="720"/>
      </w:pPr>
      <w:r>
        <w:t>Alfvenic eigenmodes (with EP TSG): electron thermal</w:t>
      </w:r>
    </w:p>
    <w:p w:rsidR="00653053" w:rsidRDefault="00653053" w:rsidP="00653053">
      <w:pPr>
        <w:pStyle w:val="ListParagraph"/>
        <w:ind w:left="1890" w:hanging="810"/>
      </w:pPr>
      <w:r>
        <w:t>3.1.2.4. Identify regimes of validity for instabilities</w:t>
      </w:r>
    </w:p>
    <w:p w:rsidR="00653053" w:rsidRDefault="00653053" w:rsidP="00653053">
      <w:pPr>
        <w:pStyle w:val="ListParagraph"/>
        <w:ind w:left="1890" w:hanging="810"/>
      </w:pPr>
      <w:r>
        <w:t xml:space="preserve">              Diagnostics, experimental tools (flow, current profile control by 2</w:t>
      </w:r>
      <w:r w:rsidRPr="002547B6">
        <w:rPr>
          <w:vertAlign w:val="superscript"/>
        </w:rPr>
        <w:t>nd</w:t>
      </w:r>
      <w:r>
        <w:t xml:space="preserve"> NBI and 3D coils) and simulations to distinguish turbulence through parametric dependence</w:t>
      </w:r>
    </w:p>
    <w:p w:rsidR="00653053" w:rsidRDefault="00653053" w:rsidP="00653053">
      <w:pPr>
        <w:pStyle w:val="ListParagraph"/>
        <w:ind w:left="1728"/>
      </w:pPr>
    </w:p>
    <w:p w:rsidR="00653053" w:rsidRDefault="00653053" w:rsidP="004A36E5">
      <w:pPr>
        <w:pStyle w:val="ListParagraph"/>
        <w:numPr>
          <w:ilvl w:val="2"/>
          <w:numId w:val="3"/>
        </w:numPr>
      </w:pPr>
      <w:r>
        <w:t xml:space="preserve">Thrust 2: Establish and validate reduced transport models (0D and 1D) </w:t>
      </w:r>
      <w:r w:rsidRPr="00712ED1">
        <w:rPr>
          <w:color w:val="FF0000"/>
        </w:rPr>
        <w:t>(Guttenfelder)</w:t>
      </w:r>
    </w:p>
    <w:p w:rsidR="00653053" w:rsidRDefault="00653053" w:rsidP="004A36E5">
      <w:pPr>
        <w:pStyle w:val="ListParagraph"/>
        <w:numPr>
          <w:ilvl w:val="3"/>
          <w:numId w:val="3"/>
        </w:numPr>
        <w:ind w:left="1890" w:hanging="810"/>
      </w:pPr>
      <w:r>
        <w:t>Existing 0D confinement scalings (ST scaling, ITER scaling), their projection to NSTX-U and remaining issues</w:t>
      </w:r>
    </w:p>
    <w:p w:rsidR="00653053" w:rsidRDefault="00653053" w:rsidP="004A36E5">
      <w:pPr>
        <w:pStyle w:val="ListParagraph"/>
        <w:numPr>
          <w:ilvl w:val="3"/>
          <w:numId w:val="3"/>
        </w:numPr>
        <w:ind w:left="1890" w:hanging="810"/>
      </w:pPr>
      <w:r>
        <w:t>Existing 1D models (neoclassical model, TGLF, etc.), their validation and applicability to NSTX, NSTX-U and  beyond, issues for applicability, and the needs of further development of 1D reduced models for different parametric regimes/radial regions</w:t>
      </w:r>
    </w:p>
    <w:p w:rsidR="00653053" w:rsidRDefault="00653053" w:rsidP="00653053">
      <w:pPr>
        <w:pStyle w:val="ListParagraph"/>
        <w:ind w:left="1890"/>
      </w:pPr>
    </w:p>
    <w:p w:rsidR="00653053" w:rsidRPr="007E2F9C" w:rsidRDefault="00653053" w:rsidP="004A36E5">
      <w:pPr>
        <w:pStyle w:val="ListParagraph"/>
        <w:numPr>
          <w:ilvl w:val="1"/>
          <w:numId w:val="3"/>
        </w:numPr>
      </w:pPr>
      <w:r w:rsidRPr="007E2F9C">
        <w:t>Research Plans</w:t>
      </w:r>
    </w:p>
    <w:p w:rsidR="00653053" w:rsidRDefault="00653053" w:rsidP="00653053">
      <w:pPr>
        <w:pStyle w:val="ListParagraph"/>
      </w:pPr>
    </w:p>
    <w:p w:rsidR="00653053" w:rsidRDefault="00653053" w:rsidP="004A36E5">
      <w:pPr>
        <w:pStyle w:val="ListParagraph"/>
        <w:numPr>
          <w:ilvl w:val="2"/>
          <w:numId w:val="3"/>
        </w:numPr>
      </w:pPr>
      <w:r w:rsidRPr="00653053">
        <w:rPr>
          <w:b/>
        </w:rPr>
        <w:t>Thrust 1: Identify regime of validity for instabilities responsible for anomalous electron thermal, momentum, and particle/impurity transport in NSTX-</w:t>
      </w:r>
      <w:r>
        <w:t xml:space="preserve">U </w:t>
      </w:r>
      <w:r w:rsidRPr="00653053">
        <w:rPr>
          <w:color w:val="FF0000"/>
        </w:rPr>
        <w:t>(Ren)</w:t>
      </w:r>
    </w:p>
    <w:p w:rsidR="00653053" w:rsidRDefault="00653053" w:rsidP="00653053">
      <w:pPr>
        <w:pStyle w:val="ListParagraph"/>
        <w:ind w:left="792"/>
      </w:pPr>
    </w:p>
    <w:p w:rsidR="00653053" w:rsidRDefault="00653053" w:rsidP="004A36E5">
      <w:pPr>
        <w:pStyle w:val="ListParagraph"/>
        <w:numPr>
          <w:ilvl w:val="3"/>
          <w:numId w:val="3"/>
        </w:numPr>
        <w:ind w:left="1890" w:hanging="810"/>
      </w:pPr>
      <w:r>
        <w:t>Thermal transport</w:t>
      </w:r>
    </w:p>
    <w:p w:rsidR="00653053" w:rsidRDefault="00653053" w:rsidP="004A36E5">
      <w:pPr>
        <w:pStyle w:val="ListParagraph"/>
        <w:numPr>
          <w:ilvl w:val="4"/>
          <w:numId w:val="3"/>
        </w:numPr>
        <w:tabs>
          <w:tab w:val="left" w:pos="2880"/>
        </w:tabs>
        <w:ind w:left="2430" w:hanging="1152"/>
      </w:pPr>
      <w:r>
        <w:t>Electron:</w:t>
      </w:r>
    </w:p>
    <w:p w:rsidR="00653053" w:rsidRPr="00D77339" w:rsidRDefault="00653053" w:rsidP="00653053">
      <w:r>
        <w:rPr>
          <w:b/>
        </w:rPr>
        <w:t xml:space="preserve">                                </w:t>
      </w:r>
      <w:r w:rsidRPr="00D77339">
        <w:rPr>
          <w:b/>
        </w:rPr>
        <w:t xml:space="preserve">Near term plans (Year 1-2): </w:t>
      </w:r>
    </w:p>
    <w:p w:rsidR="00653053" w:rsidRDefault="00653053" w:rsidP="004A36E5">
      <w:pPr>
        <w:pStyle w:val="ListParagraph"/>
        <w:numPr>
          <w:ilvl w:val="5"/>
          <w:numId w:val="3"/>
        </w:numPr>
        <w:tabs>
          <w:tab w:val="left" w:pos="2970"/>
        </w:tabs>
      </w:pPr>
      <w:r>
        <w:t xml:space="preserve"> Measure low-k turbulence with BES, reflectometry and polarimetry in a variety of regimes (guided by GK simulations): ITG/TEM dominant and microtearing-dominant regimes, and correlate measurement with electron thermal transport trends by varying engineering parameters and active q and flow profile variations through 2</w:t>
      </w:r>
      <w:r w:rsidRPr="00700855">
        <w:rPr>
          <w:vertAlign w:val="superscript"/>
        </w:rPr>
        <w:t>nd</w:t>
      </w:r>
      <w:r>
        <w:t xml:space="preserve"> NBI and 3D coils</w:t>
      </w:r>
    </w:p>
    <w:p w:rsidR="00653053" w:rsidRDefault="00653053" w:rsidP="004A36E5">
      <w:pPr>
        <w:pStyle w:val="ListParagraph"/>
        <w:numPr>
          <w:ilvl w:val="5"/>
          <w:numId w:val="3"/>
        </w:numPr>
        <w:tabs>
          <w:tab w:val="left" w:pos="2970"/>
        </w:tabs>
      </w:pPr>
      <w:r>
        <w:t xml:space="preserve"> Take preliminary high-k measurements in ETG-dominant regime (guided by GK simulations)</w:t>
      </w:r>
    </w:p>
    <w:p w:rsidR="00653053" w:rsidRDefault="00653053" w:rsidP="004A36E5">
      <w:pPr>
        <w:pStyle w:val="ListParagraph"/>
        <w:numPr>
          <w:ilvl w:val="5"/>
          <w:numId w:val="3"/>
        </w:numPr>
        <w:tabs>
          <w:tab w:val="left" w:pos="2970"/>
        </w:tabs>
      </w:pPr>
      <w:r>
        <w:t xml:space="preserve"> Measure</w:t>
      </w:r>
      <w:r w:rsidRPr="00B65610">
        <w:t xml:space="preserve"> *AE mode structure </w:t>
      </w:r>
      <w:r>
        <w:t xml:space="preserve">using calibrated </w:t>
      </w:r>
      <w:r w:rsidRPr="00B65610">
        <w:t>BES/reflectometry with a range of B</w:t>
      </w:r>
      <w:r w:rsidRPr="008F00A1">
        <w:rPr>
          <w:vertAlign w:val="subscript"/>
        </w:rPr>
        <w:t>T</w:t>
      </w:r>
      <w:r w:rsidRPr="00B65610">
        <w:t>, I</w:t>
      </w:r>
      <w:r w:rsidRPr="008F00A1">
        <w:rPr>
          <w:vertAlign w:val="subscript"/>
        </w:rPr>
        <w:t>p</w:t>
      </w:r>
      <w:r w:rsidRPr="00B65610">
        <w:t xml:space="preserve">, </w:t>
      </w:r>
      <w:r w:rsidRPr="008F00A1">
        <w:rPr>
          <w:rFonts w:ascii="Symbol" w:hAnsi="Symbol"/>
        </w:rPr>
        <w:t></w:t>
      </w:r>
      <w:r w:rsidRPr="00B65610">
        <w:t>* and NB power</w:t>
      </w:r>
      <w:r>
        <w:t xml:space="preserve"> and correlate with electron thermal transport</w:t>
      </w:r>
    </w:p>
    <w:p w:rsidR="00653053" w:rsidRDefault="00653053" w:rsidP="00653053">
      <w:pPr>
        <w:pStyle w:val="ListParagraph"/>
        <w:ind w:left="2968"/>
      </w:pPr>
    </w:p>
    <w:p w:rsidR="00653053" w:rsidRPr="00D77339" w:rsidRDefault="00653053" w:rsidP="00653053">
      <w:pPr>
        <w:rPr>
          <w:b/>
        </w:rPr>
      </w:pPr>
      <w:r>
        <w:rPr>
          <w:b/>
        </w:rPr>
        <w:t xml:space="preserve">                                </w:t>
      </w:r>
      <w:r w:rsidRPr="00D77339">
        <w:rPr>
          <w:b/>
        </w:rPr>
        <w:t xml:space="preserve">Long-term plans (Year 3-5): </w:t>
      </w:r>
    </w:p>
    <w:p w:rsidR="00653053" w:rsidRDefault="00653053" w:rsidP="004A36E5">
      <w:pPr>
        <w:pStyle w:val="ListParagraph"/>
        <w:numPr>
          <w:ilvl w:val="5"/>
          <w:numId w:val="3"/>
        </w:numPr>
      </w:pPr>
      <w:r>
        <w:t xml:space="preserve"> </w:t>
      </w:r>
      <w:r w:rsidRPr="006640BC">
        <w:t>Identify ETG and microtearing modes and thei</w:t>
      </w:r>
      <w:r>
        <w:t xml:space="preserve">r operational regimes using a </w:t>
      </w:r>
      <w:r w:rsidRPr="006640BC">
        <w:t>high-k</w:t>
      </w:r>
      <w:r w:rsidRPr="00C62D0B">
        <w:rPr>
          <w:vertAlign w:val="subscript"/>
          <w:lang w:val="el-GR"/>
        </w:rPr>
        <w:t>θ</w:t>
      </w:r>
      <w:r>
        <w:t xml:space="preserve"> scattering system, BES, reflectometry and</w:t>
      </w:r>
      <w:r w:rsidRPr="006640BC">
        <w:t xml:space="preserve"> polarimetry measurements</w:t>
      </w:r>
      <w:r>
        <w:t xml:space="preserve"> with improved NSTX-U parameters, variations of plasma parameters/profiles (2</w:t>
      </w:r>
      <w:r w:rsidRPr="00700855">
        <w:rPr>
          <w:vertAlign w:val="superscript"/>
        </w:rPr>
        <w:t>nd</w:t>
      </w:r>
      <w:r>
        <w:t xml:space="preserve"> NBI and 3D coils) and steady-state/ perturbative (cold pulses from laser blow-off) transport measurements, coupled with interpretative and predictive GK/reduced model simulations and synthetic diagnostics</w:t>
      </w:r>
    </w:p>
    <w:p w:rsidR="00653053" w:rsidRDefault="00653053" w:rsidP="004A36E5">
      <w:pPr>
        <w:pStyle w:val="ListParagraph"/>
        <w:numPr>
          <w:ilvl w:val="5"/>
          <w:numId w:val="3"/>
        </w:numPr>
      </w:pPr>
      <w:r>
        <w:t xml:space="preserve"> Investigate electron thermal dependence with PFC/divertor conditions</w:t>
      </w:r>
    </w:p>
    <w:p w:rsidR="00653053" w:rsidRDefault="00653053" w:rsidP="004A36E5">
      <w:pPr>
        <w:pStyle w:val="ListParagraph"/>
        <w:numPr>
          <w:ilvl w:val="5"/>
          <w:numId w:val="3"/>
        </w:numPr>
      </w:pPr>
      <w:r>
        <w:t xml:space="preserve"> Determine the role of *AE mode in electron thermal transport with BES measurements and transport analysis and its range of applicability and compare with available reduced models for *AE driven </w:t>
      </w:r>
      <w:r w:rsidRPr="009426E6">
        <w:rPr>
          <w:rFonts w:ascii="Symbol" w:hAnsi="Symbol"/>
        </w:rPr>
        <w:t></w:t>
      </w:r>
      <w:r w:rsidRPr="009426E6">
        <w:rPr>
          <w:vertAlign w:val="subscript"/>
        </w:rPr>
        <w:t>e</w:t>
      </w:r>
      <w:r>
        <w:t xml:space="preserve"> (w/ EP) </w:t>
      </w:r>
    </w:p>
    <w:p w:rsidR="00653053" w:rsidRDefault="00653053" w:rsidP="00653053">
      <w:pPr>
        <w:pStyle w:val="ListParagraph"/>
        <w:ind w:left="2970"/>
      </w:pPr>
    </w:p>
    <w:p w:rsidR="00653053" w:rsidRDefault="00653053" w:rsidP="004A36E5">
      <w:pPr>
        <w:pStyle w:val="ListParagraph"/>
        <w:numPr>
          <w:ilvl w:val="4"/>
          <w:numId w:val="3"/>
        </w:numPr>
        <w:tabs>
          <w:tab w:val="left" w:pos="2430"/>
        </w:tabs>
        <w:ind w:left="2970" w:hanging="1620"/>
      </w:pPr>
      <w:r>
        <w:t xml:space="preserve">Ion : </w:t>
      </w:r>
    </w:p>
    <w:p w:rsidR="00653053" w:rsidRPr="00426CEE" w:rsidRDefault="00653053" w:rsidP="00653053">
      <w:pPr>
        <w:pStyle w:val="ListParagraph"/>
        <w:ind w:left="2968" w:hanging="1078"/>
        <w:rPr>
          <w:b/>
        </w:rPr>
      </w:pPr>
      <w:r w:rsidRPr="00426CEE">
        <w:rPr>
          <w:b/>
        </w:rPr>
        <w:t xml:space="preserve">Near term plans (Year 1-2): </w:t>
      </w:r>
    </w:p>
    <w:p w:rsidR="00653053" w:rsidRDefault="00653053" w:rsidP="004A36E5">
      <w:pPr>
        <w:pStyle w:val="ListParagraph"/>
        <w:numPr>
          <w:ilvl w:val="5"/>
          <w:numId w:val="3"/>
        </w:numPr>
      </w:pPr>
      <w:r>
        <w:t xml:space="preserve"> </w:t>
      </w:r>
      <w:r w:rsidRPr="00EF3C7E">
        <w:t xml:space="preserve">Determine if </w:t>
      </w:r>
      <w:r w:rsidRPr="006E418B">
        <w:rPr>
          <w:rFonts w:ascii="cmmi10" w:hAnsi="cmmi10"/>
        </w:rPr>
        <w:t>Â</w:t>
      </w:r>
      <w:r w:rsidRPr="006E418B">
        <w:rPr>
          <w:vertAlign w:val="subscript"/>
        </w:rPr>
        <w:t>i</w:t>
      </w:r>
      <w:r w:rsidRPr="00EF3C7E">
        <w:t xml:space="preserve"> is still near neo-classical level in lower </w:t>
      </w:r>
      <w:r w:rsidRPr="006E418B">
        <w:rPr>
          <w:rFonts w:ascii="cmmi10" w:hAnsi="cmmi10"/>
        </w:rPr>
        <w:t>º</w:t>
      </w:r>
      <w:r w:rsidRPr="00EF3C7E">
        <w:t>* H-mode plasmas</w:t>
      </w:r>
      <w:r>
        <w:t xml:space="preserve"> with higher Bt and Ip; compare with neoclassical calculation, NCLASS/GTC-NEO</w:t>
      </w:r>
    </w:p>
    <w:p w:rsidR="00653053" w:rsidRDefault="00653053" w:rsidP="004A36E5">
      <w:pPr>
        <w:pStyle w:val="ListParagraph"/>
        <w:numPr>
          <w:ilvl w:val="5"/>
          <w:numId w:val="3"/>
        </w:numPr>
      </w:pPr>
      <w:r>
        <w:t xml:space="preserve"> Use 2</w:t>
      </w:r>
      <w:r w:rsidRPr="006B475E">
        <w:rPr>
          <w:vertAlign w:val="superscript"/>
        </w:rPr>
        <w:t>nd</w:t>
      </w:r>
      <w:r>
        <w:t xml:space="preserve"> NBI and 3D coils to vary q and flow profiles, determine the change in ion thermal diffusivity and correlate with low-k turbulence measurements from BES, reflectormetry and polarimetry in L and H-mode plasmas, and compare with gyrokinetic simulations with both transport and measured turbulence through synthetic diagnostics</w:t>
      </w:r>
    </w:p>
    <w:p w:rsidR="00653053" w:rsidRDefault="00653053" w:rsidP="00653053"/>
    <w:p w:rsidR="00653053" w:rsidRDefault="00653053" w:rsidP="00653053"/>
    <w:p w:rsidR="00653053" w:rsidRPr="00EA00D6" w:rsidRDefault="00653053" w:rsidP="00653053">
      <w:pPr>
        <w:pStyle w:val="ListParagraph"/>
        <w:ind w:left="1890"/>
        <w:rPr>
          <w:b/>
        </w:rPr>
      </w:pPr>
      <w:r w:rsidRPr="00EA00D6">
        <w:rPr>
          <w:b/>
        </w:rPr>
        <w:t xml:space="preserve">Long-term plans (Year 3-5): </w:t>
      </w:r>
    </w:p>
    <w:p w:rsidR="00653053" w:rsidRDefault="00653053" w:rsidP="004A36E5">
      <w:pPr>
        <w:pStyle w:val="ListParagraph"/>
        <w:numPr>
          <w:ilvl w:val="5"/>
          <w:numId w:val="3"/>
        </w:numPr>
      </w:pPr>
      <w:r>
        <w:t xml:space="preserve"> Determine </w:t>
      </w:r>
      <w:r w:rsidR="00154B17">
        <w:rPr>
          <w:rFonts w:ascii="Symbol" w:hAnsi="Symbol"/>
        </w:rPr>
        <w:t></w:t>
      </w:r>
      <w:r w:rsidRPr="006E418B">
        <w:rPr>
          <w:vertAlign w:val="subscript"/>
        </w:rPr>
        <w:t>i</w:t>
      </w:r>
      <w:r w:rsidRPr="00EF3C7E">
        <w:t xml:space="preserve"> </w:t>
      </w:r>
      <w:r>
        <w:t>in full range of</w:t>
      </w:r>
      <w:r w:rsidRPr="00EF3C7E">
        <w:t xml:space="preserve"> </w:t>
      </w:r>
      <w:r>
        <w:t xml:space="preserve">Bt, Ip and </w:t>
      </w:r>
      <w:r w:rsidR="00154B17" w:rsidRPr="00154B17">
        <w:rPr>
          <w:rFonts w:ascii="Symbol" w:hAnsi="Symbol"/>
        </w:rPr>
        <w:t></w:t>
      </w:r>
      <w:r w:rsidRPr="00EF3C7E">
        <w:t xml:space="preserve">* </w:t>
      </w:r>
      <w:r>
        <w:t xml:space="preserve">in </w:t>
      </w:r>
      <w:r w:rsidRPr="00EF3C7E">
        <w:t>H-mode plasmas</w:t>
      </w:r>
      <w:r>
        <w:t xml:space="preserve"> and compare with neoclassical calculations, NCLASS/GTC-NEO</w:t>
      </w:r>
    </w:p>
    <w:p w:rsidR="00653053" w:rsidRDefault="00653053" w:rsidP="004A36E5">
      <w:pPr>
        <w:pStyle w:val="ListParagraph"/>
        <w:numPr>
          <w:ilvl w:val="5"/>
          <w:numId w:val="3"/>
        </w:numPr>
        <w:tabs>
          <w:tab w:val="left" w:pos="2970"/>
        </w:tabs>
      </w:pPr>
      <w:r>
        <w:t xml:space="preserve"> Identify relevant low-k turbulence (ITG/TEM, KBM) and determine its operational regime when </w:t>
      </w:r>
      <w:r w:rsidR="00154B17" w:rsidRPr="00154B17">
        <w:rPr>
          <w:rFonts w:ascii="Symbol" w:hAnsi="Symbol"/>
        </w:rPr>
        <w:t></w:t>
      </w:r>
      <w:r w:rsidRPr="006E418B">
        <w:rPr>
          <w:vertAlign w:val="subscript"/>
        </w:rPr>
        <w:t>i</w:t>
      </w:r>
      <w:r>
        <w:rPr>
          <w:vertAlign w:val="subscript"/>
        </w:rPr>
        <w:t xml:space="preserve">, </w:t>
      </w:r>
      <w:r>
        <w:t xml:space="preserve">is anomalous through low-k turbulence measurement coupled with gyrokinetic simulations and the full range of Bt, Ip and </w:t>
      </w:r>
      <w:r w:rsidR="00154B17" w:rsidRPr="00154B17">
        <w:rPr>
          <w:rFonts w:ascii="Symbol" w:hAnsi="Symbol"/>
        </w:rPr>
        <w:t></w:t>
      </w:r>
      <w:r w:rsidRPr="00EF3C7E">
        <w:t>*</w:t>
      </w:r>
      <w:r>
        <w:t xml:space="preserve"> and active q and flow profile variations through 2</w:t>
      </w:r>
      <w:r w:rsidRPr="00700855">
        <w:rPr>
          <w:vertAlign w:val="superscript"/>
        </w:rPr>
        <w:t>nd</w:t>
      </w:r>
      <w:r>
        <w:t xml:space="preserve"> NBI and 3D coils</w:t>
      </w:r>
    </w:p>
    <w:p w:rsidR="00653053" w:rsidRDefault="00653053" w:rsidP="00653053">
      <w:pPr>
        <w:pStyle w:val="ListParagraph"/>
        <w:ind w:left="2250"/>
      </w:pPr>
    </w:p>
    <w:p w:rsidR="00653053" w:rsidRDefault="00653053" w:rsidP="004A36E5">
      <w:pPr>
        <w:pStyle w:val="ListParagraph"/>
        <w:numPr>
          <w:ilvl w:val="3"/>
          <w:numId w:val="3"/>
        </w:numPr>
        <w:ind w:left="1890" w:hanging="810"/>
      </w:pPr>
      <w:r>
        <w:t>Momentum transport</w:t>
      </w:r>
    </w:p>
    <w:p w:rsidR="00653053" w:rsidRPr="00426CEE" w:rsidRDefault="00653053" w:rsidP="00653053">
      <w:pPr>
        <w:pStyle w:val="ListParagraph"/>
        <w:ind w:left="1890"/>
        <w:rPr>
          <w:b/>
        </w:rPr>
      </w:pPr>
      <w:r w:rsidRPr="00426CEE">
        <w:rPr>
          <w:b/>
        </w:rPr>
        <w:t xml:space="preserve">Near term plans (Year 1-2): </w:t>
      </w:r>
    </w:p>
    <w:p w:rsidR="00653053" w:rsidRDefault="00653053" w:rsidP="004A36E5">
      <w:pPr>
        <w:pStyle w:val="ListParagraph"/>
        <w:numPr>
          <w:ilvl w:val="4"/>
          <w:numId w:val="3"/>
        </w:numPr>
      </w:pPr>
      <w:r>
        <w:t>Measure low-k turbulence with BES, reflectometry in a variety of regimes (guided by GK simulations): ITG/TEM dominant, microtearing-dominant and correlate measurement with perturbative momentum transport measurement (NBI/3D coil pulses)</w:t>
      </w:r>
    </w:p>
    <w:p w:rsidR="00653053" w:rsidRDefault="00653053" w:rsidP="00653053">
      <w:pPr>
        <w:pStyle w:val="ListParagraph"/>
        <w:ind w:left="1890"/>
      </w:pPr>
    </w:p>
    <w:p w:rsidR="00653053" w:rsidRPr="00426CEE" w:rsidRDefault="00653053" w:rsidP="00653053">
      <w:pPr>
        <w:pStyle w:val="ListParagraph"/>
        <w:ind w:left="1890"/>
        <w:rPr>
          <w:b/>
        </w:rPr>
      </w:pPr>
      <w:r w:rsidRPr="00426CEE">
        <w:rPr>
          <w:b/>
        </w:rPr>
        <w:t xml:space="preserve">Long term plans (Year 3-5): </w:t>
      </w:r>
    </w:p>
    <w:p w:rsidR="00653053" w:rsidRDefault="00653053" w:rsidP="004A36E5">
      <w:pPr>
        <w:pStyle w:val="ListParagraph"/>
        <w:numPr>
          <w:ilvl w:val="4"/>
          <w:numId w:val="3"/>
        </w:numPr>
      </w:pPr>
      <w:r>
        <w:t>Identify low-k turbulence responsible for anomalous momentum transport and its operational regime with turbulence measurement (BES, reflectometry, etc.) and perturbative momentum transport measurement (NBI/3D coil pulses) in a wide range of plasma parameters</w:t>
      </w:r>
    </w:p>
    <w:p w:rsidR="00653053" w:rsidRDefault="00653053" w:rsidP="004A36E5">
      <w:pPr>
        <w:pStyle w:val="ListParagraph"/>
        <w:numPr>
          <w:ilvl w:val="4"/>
          <w:numId w:val="3"/>
        </w:numPr>
      </w:pPr>
      <w:r>
        <w:t>Investigate intrinsic rotation (passive CHERS, MSE-LIF) coupled with low-k turbulence measurements (BES, reflectometry, etc.)</w:t>
      </w:r>
    </w:p>
    <w:p w:rsidR="00653053" w:rsidRDefault="00653053" w:rsidP="00653053">
      <w:pPr>
        <w:pStyle w:val="ListParagraph"/>
        <w:ind w:left="1890"/>
      </w:pPr>
    </w:p>
    <w:p w:rsidR="00653053" w:rsidRDefault="00653053" w:rsidP="004A36E5">
      <w:pPr>
        <w:pStyle w:val="ListParagraph"/>
        <w:numPr>
          <w:ilvl w:val="3"/>
          <w:numId w:val="3"/>
        </w:numPr>
        <w:ind w:left="1890" w:hanging="810"/>
      </w:pPr>
      <w:r>
        <w:t>Particle/impurity transport</w:t>
      </w:r>
    </w:p>
    <w:p w:rsidR="00653053" w:rsidRPr="00426CEE" w:rsidRDefault="00653053" w:rsidP="00653053">
      <w:pPr>
        <w:pStyle w:val="ListParagraph"/>
        <w:ind w:left="1890"/>
        <w:rPr>
          <w:b/>
        </w:rPr>
      </w:pPr>
      <w:r w:rsidRPr="00426CEE">
        <w:rPr>
          <w:b/>
        </w:rPr>
        <w:t xml:space="preserve">Near term plans (Year 1-2): </w:t>
      </w:r>
    </w:p>
    <w:p w:rsidR="00653053" w:rsidRDefault="00653053" w:rsidP="004A36E5">
      <w:pPr>
        <w:pStyle w:val="ListParagraph"/>
        <w:numPr>
          <w:ilvl w:val="4"/>
          <w:numId w:val="3"/>
        </w:numPr>
      </w:pPr>
      <w:r>
        <w:t>Measure impurity diffusivity with perturbative methods (gas puff with SXR measurements) and</w:t>
      </w:r>
      <w:r w:rsidRPr="00F372FC">
        <w:t xml:space="preserve"> </w:t>
      </w:r>
      <w:r>
        <w:t>low-k turbulence with BES, reflectometry in reflectometry in a variety of regimes (guided by GK simulations): ITG/TEM dominant, microtearing-dominant with improved NSTX-U parameters and profile variation capabilities from 2</w:t>
      </w:r>
      <w:r w:rsidRPr="004B156A">
        <w:rPr>
          <w:vertAlign w:val="superscript"/>
        </w:rPr>
        <w:t>nd</w:t>
      </w:r>
      <w:r>
        <w:t xml:space="preserve"> NBI and 3D coil; compare with neoclassical calculations and GK simulations via synthetic diagnostics.</w:t>
      </w:r>
    </w:p>
    <w:p w:rsidR="00653053" w:rsidRDefault="00653053" w:rsidP="00653053">
      <w:pPr>
        <w:pStyle w:val="ListParagraph"/>
      </w:pPr>
    </w:p>
    <w:p w:rsidR="00653053" w:rsidRPr="00426CEE" w:rsidRDefault="00653053" w:rsidP="00653053">
      <w:pPr>
        <w:pStyle w:val="ListParagraph"/>
        <w:ind w:left="1890"/>
        <w:rPr>
          <w:b/>
        </w:rPr>
      </w:pPr>
      <w:r w:rsidRPr="00426CEE">
        <w:rPr>
          <w:b/>
        </w:rPr>
        <w:t xml:space="preserve">Long term plans (Year 3-5): </w:t>
      </w:r>
    </w:p>
    <w:p w:rsidR="00653053" w:rsidRDefault="00653053" w:rsidP="004A36E5">
      <w:pPr>
        <w:pStyle w:val="ListParagraph"/>
        <w:numPr>
          <w:ilvl w:val="4"/>
          <w:numId w:val="3"/>
        </w:numPr>
        <w:tabs>
          <w:tab w:val="left" w:pos="2250"/>
        </w:tabs>
      </w:pPr>
      <w:r>
        <w:t>Identify low-k turbulence responsible for anomalous particle/impurity transport and its operational regime with turbulence measurement (BES, reflectometry, etc.) and perturbative particle/impurity transport measurement (gas puff/laser blow-off) in the full range of plasma parameters of NSTX-U</w:t>
      </w:r>
      <w:r w:rsidRPr="00786C06">
        <w:t xml:space="preserve"> </w:t>
      </w:r>
      <w:r>
        <w:t>and profile variation capability from 2</w:t>
      </w:r>
      <w:r w:rsidRPr="00786C06">
        <w:rPr>
          <w:vertAlign w:val="superscript"/>
        </w:rPr>
        <w:t>nd</w:t>
      </w:r>
      <w:r>
        <w:t xml:space="preserve"> NBI and 3D coil; Compare with neoclassical calculations and GK simulations via synthetic diagnostics.</w:t>
      </w:r>
    </w:p>
    <w:p w:rsidR="00653053" w:rsidRDefault="00653053" w:rsidP="00653053"/>
    <w:p w:rsidR="00653053" w:rsidRDefault="00653053" w:rsidP="00653053"/>
    <w:p w:rsidR="00653053" w:rsidRPr="00712ED1" w:rsidRDefault="00653053" w:rsidP="004A36E5">
      <w:pPr>
        <w:pStyle w:val="ListParagraph"/>
        <w:numPr>
          <w:ilvl w:val="2"/>
          <w:numId w:val="4"/>
        </w:numPr>
        <w:ind w:left="1440" w:hanging="720"/>
        <w:rPr>
          <w:color w:val="FF0000"/>
        </w:rPr>
      </w:pPr>
      <w:r w:rsidRPr="00CD0EA6">
        <w:rPr>
          <w:b/>
        </w:rPr>
        <w:t>Thrust 2: Establish and validate reduced transport models (0D and 1D)</w:t>
      </w:r>
      <w:r w:rsidRPr="008C4354">
        <w:rPr>
          <w:i/>
        </w:rPr>
        <w:t xml:space="preserve"> </w:t>
      </w:r>
      <w:r w:rsidRPr="00712ED1">
        <w:rPr>
          <w:color w:val="FF0000"/>
        </w:rPr>
        <w:t>(Guttenfelder)</w:t>
      </w:r>
    </w:p>
    <w:p w:rsidR="00653053" w:rsidRDefault="00653053" w:rsidP="00653053">
      <w:pPr>
        <w:pStyle w:val="ListParagraph"/>
        <w:ind w:left="792"/>
      </w:pPr>
    </w:p>
    <w:p w:rsidR="00653053" w:rsidRPr="008C4354" w:rsidRDefault="00653053" w:rsidP="004A36E5">
      <w:pPr>
        <w:pStyle w:val="ListParagraph"/>
        <w:numPr>
          <w:ilvl w:val="3"/>
          <w:numId w:val="4"/>
        </w:numPr>
        <w:ind w:left="1890" w:hanging="810"/>
        <w:rPr>
          <w:b/>
        </w:rPr>
      </w:pPr>
      <w:r w:rsidRPr="008C4354">
        <w:rPr>
          <w:b/>
        </w:rPr>
        <w:t>Confinement and transport scaling measurements</w:t>
      </w:r>
    </w:p>
    <w:p w:rsidR="00653053" w:rsidRPr="00C24753" w:rsidRDefault="00653053" w:rsidP="00653053">
      <w:pPr>
        <w:ind w:left="1080" w:firstLine="360"/>
        <w:rPr>
          <w:b/>
        </w:rPr>
      </w:pPr>
      <w:r w:rsidRPr="00C24753">
        <w:rPr>
          <w:b/>
        </w:rPr>
        <w:t>Year 1-2</w:t>
      </w:r>
    </w:p>
    <w:p w:rsidR="00653053" w:rsidRDefault="00653053" w:rsidP="004A36E5">
      <w:pPr>
        <w:pStyle w:val="ListParagraph"/>
        <w:numPr>
          <w:ilvl w:val="4"/>
          <w:numId w:val="4"/>
        </w:numPr>
        <w:ind w:left="2520" w:hanging="1080"/>
      </w:pPr>
      <w:r w:rsidRPr="004074B4">
        <w:t xml:space="preserve">Establish 0D </w:t>
      </w:r>
      <w:r>
        <w:t xml:space="preserve">confinement </w:t>
      </w:r>
      <w:r w:rsidRPr="004074B4">
        <w:t>scaling</w:t>
      </w:r>
      <w:r>
        <w:t xml:space="preserve"> at higher B</w:t>
      </w:r>
      <w:r w:rsidRPr="00AB09F7">
        <w:rPr>
          <w:vertAlign w:val="subscript"/>
        </w:rPr>
        <w:t>T</w:t>
      </w:r>
      <w:r>
        <w:t>, I</w:t>
      </w:r>
      <w:r w:rsidRPr="00AB09F7">
        <w:rPr>
          <w:vertAlign w:val="subscript"/>
        </w:rPr>
        <w:t>p</w:t>
      </w:r>
      <w:r>
        <w:t xml:space="preserve">, lower </w:t>
      </w:r>
      <w:r w:rsidRPr="008837E0">
        <w:rPr>
          <w:rFonts w:ascii="Symbol" w:hAnsi="Symbol"/>
        </w:rPr>
        <w:t></w:t>
      </w:r>
      <w:r w:rsidRPr="008F2E30">
        <w:rPr>
          <w:vertAlign w:val="subscript"/>
        </w:rPr>
        <w:t>*</w:t>
      </w:r>
    </w:p>
    <w:p w:rsidR="00653053" w:rsidRPr="00C24753" w:rsidRDefault="00653053" w:rsidP="00653053">
      <w:pPr>
        <w:pStyle w:val="ListParagraph"/>
        <w:ind w:left="1080" w:firstLine="360"/>
        <w:rPr>
          <w:b/>
        </w:rPr>
      </w:pPr>
      <w:r w:rsidRPr="00C24753">
        <w:rPr>
          <w:b/>
        </w:rPr>
        <w:t>Year 2-3</w:t>
      </w:r>
    </w:p>
    <w:p w:rsidR="00653053" w:rsidRPr="00B415D4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t>Extend 0D confinement scaling to full range of B</w:t>
      </w:r>
      <w:r w:rsidRPr="00AB09F7">
        <w:rPr>
          <w:vertAlign w:val="subscript"/>
        </w:rPr>
        <w:t>T</w:t>
      </w:r>
      <w:r>
        <w:t>, I</w:t>
      </w:r>
      <w:r w:rsidRPr="00AB09F7">
        <w:rPr>
          <w:vertAlign w:val="subscript"/>
        </w:rPr>
        <w:t>p</w:t>
      </w:r>
      <w:r>
        <w:t xml:space="preserve">, </w:t>
      </w:r>
      <w:r w:rsidRPr="00AB09F7">
        <w:rPr>
          <w:rFonts w:ascii="Symbol" w:hAnsi="Symbol"/>
        </w:rPr>
        <w:t></w:t>
      </w:r>
      <w:r w:rsidRPr="00AB09F7">
        <w:rPr>
          <w:vertAlign w:val="subscript"/>
        </w:rPr>
        <w:t>*</w:t>
      </w:r>
      <w:r w:rsidRPr="00B415D4">
        <w:t xml:space="preserve"> (</w:t>
      </w:r>
      <w:r>
        <w:t>available with</w:t>
      </w:r>
      <w:r w:rsidRPr="00B415D4">
        <w:t xml:space="preserve"> short pulse)</w:t>
      </w:r>
      <w:r>
        <w:t>, distinguishing W</w:t>
      </w:r>
      <w:r w:rsidRPr="009946CC">
        <w:rPr>
          <w:vertAlign w:val="subscript"/>
        </w:rPr>
        <w:t>core</w:t>
      </w:r>
      <w:r>
        <w:t>, W</w:t>
      </w:r>
      <w:r w:rsidRPr="009946CC">
        <w:rPr>
          <w:vertAlign w:val="subscript"/>
        </w:rPr>
        <w:t>ped</w:t>
      </w:r>
    </w:p>
    <w:p w:rsidR="00653053" w:rsidRPr="00B415D4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Establish profile database of relevant scenarios for 1D analysis and model validation (I</w:t>
      </w:r>
      <w:r w:rsidRPr="004600C9">
        <w:rPr>
          <w:szCs w:val="24"/>
          <w:vertAlign w:val="subscript"/>
        </w:rPr>
        <w:t>p</w:t>
      </w:r>
      <w:r>
        <w:rPr>
          <w:szCs w:val="24"/>
        </w:rPr>
        <w:t>, B</w:t>
      </w:r>
      <w:r w:rsidRPr="004600C9">
        <w:rPr>
          <w:szCs w:val="24"/>
          <w:vertAlign w:val="subscript"/>
        </w:rPr>
        <w:t>T</w:t>
      </w:r>
      <w:r>
        <w:rPr>
          <w:szCs w:val="24"/>
        </w:rPr>
        <w:t xml:space="preserve">, </w:t>
      </w:r>
      <w:r>
        <w:rPr>
          <w:rFonts w:ascii="Symbol" w:hAnsi="Symbol"/>
          <w:szCs w:val="24"/>
        </w:rPr>
        <w:t></w:t>
      </w:r>
      <w:r w:rsidRPr="004600C9">
        <w:rPr>
          <w:szCs w:val="24"/>
          <w:vertAlign w:val="subscript"/>
        </w:rPr>
        <w:t>*</w:t>
      </w:r>
      <w:r>
        <w:rPr>
          <w:szCs w:val="24"/>
        </w:rPr>
        <w:t>, … scans)</w:t>
      </w:r>
    </w:p>
    <w:p w:rsidR="00653053" w:rsidRPr="00C24753" w:rsidRDefault="00653053" w:rsidP="004A36E5">
      <w:pPr>
        <w:pStyle w:val="ListParagraph"/>
        <w:numPr>
          <w:ilvl w:val="4"/>
          <w:numId w:val="4"/>
        </w:numPr>
        <w:ind w:left="2520" w:hanging="1080"/>
      </w:pPr>
      <w:r w:rsidRPr="00C24753">
        <w:t>Project 0D performance to FNSF/Pilot with full range I</w:t>
      </w:r>
      <w:r w:rsidRPr="00C24753">
        <w:rPr>
          <w:vertAlign w:val="subscript"/>
        </w:rPr>
        <w:t>p</w:t>
      </w:r>
      <w:r w:rsidRPr="00C24753">
        <w:t>, B</w:t>
      </w:r>
      <w:r w:rsidRPr="00C24753">
        <w:rPr>
          <w:vertAlign w:val="subscript"/>
        </w:rPr>
        <w:t>T</w:t>
      </w:r>
      <w:r w:rsidRPr="00C24753">
        <w:t xml:space="preserve">, </w:t>
      </w:r>
      <w:r w:rsidRPr="00C24753">
        <w:rPr>
          <w:rFonts w:ascii="Symbol" w:hAnsi="Symbol"/>
        </w:rPr>
        <w:t></w:t>
      </w:r>
      <w:r w:rsidRPr="00C24753">
        <w:rPr>
          <w:vertAlign w:val="subscript"/>
        </w:rPr>
        <w:t>*</w:t>
      </w:r>
    </w:p>
    <w:p w:rsidR="00653053" w:rsidRPr="00C24753" w:rsidRDefault="00653053" w:rsidP="00653053">
      <w:pPr>
        <w:ind w:left="1440"/>
      </w:pPr>
      <w:r w:rsidRPr="00C24753">
        <w:rPr>
          <w:b/>
        </w:rPr>
        <w:t>Year 4-5</w:t>
      </w:r>
    </w:p>
    <w:p w:rsidR="00653053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t>Extend 0D confinement scaling for long pulse (t</w:t>
      </w:r>
      <w:r w:rsidR="00154B17">
        <w:t xml:space="preserve"> </w:t>
      </w:r>
      <w:r>
        <w:t>&gt;&gt;</w:t>
      </w:r>
      <w:r w:rsidR="00154B17">
        <w:t xml:space="preserve"> </w:t>
      </w:r>
      <w:r w:rsidRPr="00B415D4">
        <w:rPr>
          <w:rFonts w:ascii="Symbol" w:hAnsi="Symbol"/>
        </w:rPr>
        <w:t></w:t>
      </w:r>
      <w:r w:rsidRPr="00B415D4">
        <w:rPr>
          <w:vertAlign w:val="subscript"/>
        </w:rPr>
        <w:t>CR</w:t>
      </w:r>
      <w:r>
        <w:t>) and high non-inductive fraction scenarios (relevant to ASC/FNSF goals)</w:t>
      </w:r>
    </w:p>
    <w:p w:rsidR="00653053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t>Refine 0D projections to FNSF/Pilot with data from full range I</w:t>
      </w:r>
      <w:r w:rsidRPr="00A12496">
        <w:rPr>
          <w:vertAlign w:val="subscript"/>
        </w:rPr>
        <w:t>p</w:t>
      </w:r>
      <w:r>
        <w:t>, B</w:t>
      </w:r>
      <w:r w:rsidRPr="00A12496">
        <w:rPr>
          <w:vertAlign w:val="subscript"/>
        </w:rPr>
        <w:t>T</w:t>
      </w:r>
      <w:r>
        <w:t xml:space="preserve">, </w:t>
      </w:r>
      <w:r w:rsidRPr="00A12496">
        <w:rPr>
          <w:rFonts w:ascii="Symbol" w:hAnsi="Symbol"/>
        </w:rPr>
        <w:t></w:t>
      </w:r>
      <w:r w:rsidRPr="00A12496">
        <w:rPr>
          <w:vertAlign w:val="subscript"/>
        </w:rPr>
        <w:t>*</w:t>
      </w:r>
      <w:r>
        <w:t xml:space="preserve"> , long pulse, and variation in PFC conditions (e.g. following Li trends)</w:t>
      </w:r>
    </w:p>
    <w:p w:rsidR="00653053" w:rsidRPr="008F7DF1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t xml:space="preserve">Investigate </w:t>
      </w:r>
      <w:r w:rsidRPr="00AB09F7">
        <w:rPr>
          <w:rFonts w:ascii="Symbol" w:hAnsi="Symbol"/>
        </w:rPr>
        <w:t></w:t>
      </w:r>
      <w:r w:rsidRPr="00AB09F7">
        <w:rPr>
          <w:vertAlign w:val="subscript"/>
        </w:rPr>
        <w:t>*</w:t>
      </w:r>
      <w:r>
        <w:t xml:space="preserve"> scaling with improved density control (n~</w:t>
      </w:r>
      <w:r w:rsidRPr="00227EF6">
        <w:rPr>
          <w:rFonts w:ascii="Symbol" w:hAnsi="Symbol"/>
        </w:rPr>
        <w:t></w:t>
      </w:r>
      <w:r w:rsidRPr="00227EF6">
        <w:rPr>
          <w:vertAlign w:val="subscript"/>
        </w:rPr>
        <w:t>*</w:t>
      </w:r>
      <w:r w:rsidRPr="00227EF6">
        <w:rPr>
          <w:vertAlign w:val="superscript"/>
        </w:rPr>
        <w:t>-2</w:t>
      </w:r>
      <w:r>
        <w:t>)</w:t>
      </w:r>
    </w:p>
    <w:p w:rsidR="00653053" w:rsidRPr="00AB09F7" w:rsidRDefault="00653053" w:rsidP="00653053">
      <w:pPr>
        <w:ind w:left="1440"/>
      </w:pPr>
    </w:p>
    <w:p w:rsidR="00653053" w:rsidRDefault="00653053" w:rsidP="00653053"/>
    <w:p w:rsidR="00653053" w:rsidRPr="008C4354" w:rsidRDefault="00653053" w:rsidP="004A36E5">
      <w:pPr>
        <w:pStyle w:val="ListParagraph"/>
        <w:numPr>
          <w:ilvl w:val="3"/>
          <w:numId w:val="4"/>
        </w:numPr>
        <w:ind w:left="1890" w:hanging="810"/>
        <w:rPr>
          <w:b/>
        </w:rPr>
      </w:pPr>
      <w:r w:rsidRPr="008C4354">
        <w:rPr>
          <w:b/>
        </w:rPr>
        <w:t>Model development and validation</w:t>
      </w:r>
    </w:p>
    <w:p w:rsidR="00653053" w:rsidRPr="00C24753" w:rsidRDefault="00653053" w:rsidP="00653053">
      <w:pPr>
        <w:ind w:left="720" w:firstLine="720"/>
        <w:rPr>
          <w:b/>
        </w:rPr>
      </w:pPr>
      <w:r w:rsidRPr="00C24753">
        <w:rPr>
          <w:b/>
        </w:rPr>
        <w:t>Years 1-2</w:t>
      </w:r>
    </w:p>
    <w:p w:rsidR="00653053" w:rsidRPr="00A40DB4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 xml:space="preserve">Predict Ti </w:t>
      </w:r>
      <w:r w:rsidRPr="00CA4B1B">
        <w:rPr>
          <w:szCs w:val="24"/>
        </w:rPr>
        <w:t>at reduced nu</w:t>
      </w:r>
      <w:r>
        <w:rPr>
          <w:szCs w:val="24"/>
        </w:rPr>
        <w:t xml:space="preserve"> and over expanded operational regimes, confirm if ion thermal transport remains NC</w:t>
      </w:r>
    </w:p>
    <w:p w:rsidR="00653053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Compare TGLF with linear/nonlinear simulations for range of NSTX-U plasmas (initial focus on electron thermal transport)</w:t>
      </w:r>
      <w:r>
        <w:t xml:space="preserve"> </w:t>
      </w:r>
    </w:p>
    <w:p w:rsidR="00653053" w:rsidRPr="00A04A1E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t>Predictions using reduced modes (TGLF)</w:t>
      </w:r>
    </w:p>
    <w:p w:rsidR="00653053" w:rsidRPr="00A40DB4" w:rsidRDefault="00653053" w:rsidP="004A36E5">
      <w:pPr>
        <w:pStyle w:val="ListParagraph"/>
        <w:numPr>
          <w:ilvl w:val="5"/>
          <w:numId w:val="4"/>
        </w:numPr>
        <w:ind w:left="3150" w:hanging="1350"/>
      </w:pPr>
      <w:r>
        <w:rPr>
          <w:szCs w:val="24"/>
        </w:rPr>
        <w:t>Compare 0D predictions with expanded Ip, Bt, n* scaling</w:t>
      </w:r>
    </w:p>
    <w:p w:rsidR="00653053" w:rsidRPr="00F63F88" w:rsidRDefault="00653053" w:rsidP="004A36E5">
      <w:pPr>
        <w:pStyle w:val="ListParagraph"/>
        <w:numPr>
          <w:ilvl w:val="5"/>
          <w:numId w:val="4"/>
        </w:numPr>
        <w:ind w:left="3150" w:hanging="1350"/>
      </w:pPr>
      <w:r>
        <w:rPr>
          <w:szCs w:val="24"/>
        </w:rPr>
        <w:t>Predict Te,Ti profiles (single time slice) starting with idealized scenarios (e.g. isolated mechanisms); use measured pedestal properties as boundary condition, test sensitivity to BCs</w:t>
      </w:r>
    </w:p>
    <w:p w:rsidR="00653053" w:rsidRPr="000C0EBE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Identify where thermal model fails, e.g. due to inaccuracy or missing EP/*AE model</w:t>
      </w:r>
    </w:p>
    <w:p w:rsidR="00653053" w:rsidRPr="00BA6067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Explore alternative reduced model development specifically for Te predictions, e.g. semi-empirical/“Multi-Mode” (MT+ETG+*AE, etc…), based on available simulations and experimental observations</w:t>
      </w:r>
    </w:p>
    <w:p w:rsidR="00653053" w:rsidRPr="00C24753" w:rsidRDefault="00653053" w:rsidP="00653053">
      <w:pPr>
        <w:ind w:left="1440"/>
      </w:pPr>
      <w:r w:rsidRPr="00C24753">
        <w:rPr>
          <w:b/>
        </w:rPr>
        <w:t>Years 2-3</w:t>
      </w:r>
    </w:p>
    <w:p w:rsidR="00653053" w:rsidRPr="000C0EBE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 xml:space="preserve">Perform ORBIT simulations for electron orbits </w:t>
      </w:r>
      <w:r w:rsidRPr="00CA4B1B">
        <w:rPr>
          <w:szCs w:val="24"/>
        </w:rPr>
        <w:t xml:space="preserve">using measured *AE structure </w:t>
      </w:r>
      <w:r w:rsidRPr="00CA4B1B">
        <w:rPr>
          <w:b/>
          <w:szCs w:val="24"/>
        </w:rPr>
        <w:t>[</w:t>
      </w:r>
      <w:r>
        <w:rPr>
          <w:b/>
          <w:szCs w:val="24"/>
        </w:rPr>
        <w:t xml:space="preserve">w/ </w:t>
      </w:r>
      <w:r w:rsidRPr="00CA4B1B">
        <w:rPr>
          <w:b/>
          <w:szCs w:val="24"/>
        </w:rPr>
        <w:t>Tritz, Gorolenkov]</w:t>
      </w:r>
    </w:p>
    <w:p w:rsidR="00653053" w:rsidRPr="00F63F88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Validate TGLF particle/impurity transport with linear/nonlinear simulations (sensitivity to Te/Ti gradients)</w:t>
      </w:r>
    </w:p>
    <w:p w:rsidR="00653053" w:rsidRPr="000C0EBE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Predict ne profiles for scenarios with good understanding of particle sources, test sensitivity to uncertainty in part/imp sources</w:t>
      </w:r>
    </w:p>
    <w:p w:rsidR="00653053" w:rsidRPr="00F63F88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Test TGLF flow profile predictions</w:t>
      </w:r>
    </w:p>
    <w:p w:rsidR="00653053" w:rsidRPr="000C0EBE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 xml:space="preserve">Validate TGLF predictions of </w:t>
      </w:r>
      <w:r>
        <w:rPr>
          <w:rFonts w:ascii="Symbol" w:hAnsi="Symbol"/>
          <w:szCs w:val="24"/>
        </w:rPr>
        <w:t></w:t>
      </w:r>
      <w:r w:rsidRPr="00A91253">
        <w:rPr>
          <w:rFonts w:ascii="Symbol" w:hAnsi="Symbol"/>
          <w:szCs w:val="24"/>
          <w:vertAlign w:val="subscript"/>
        </w:rPr>
        <w:t></w:t>
      </w:r>
      <w:r>
        <w:rPr>
          <w:szCs w:val="24"/>
        </w:rPr>
        <w:t>, Pr, RV</w:t>
      </w:r>
      <w:r w:rsidRPr="00A91253">
        <w:rPr>
          <w:rFonts w:ascii="Symbol" w:hAnsi="Symbol"/>
          <w:szCs w:val="24"/>
          <w:vertAlign w:val="subscript"/>
        </w:rPr>
        <w:t></w:t>
      </w:r>
      <w:r>
        <w:rPr>
          <w:szCs w:val="24"/>
        </w:rPr>
        <w:t>/</w:t>
      </w:r>
      <w:r>
        <w:rPr>
          <w:rFonts w:ascii="Symbol" w:hAnsi="Symbol"/>
          <w:szCs w:val="24"/>
        </w:rPr>
        <w:t></w:t>
      </w:r>
      <w:r w:rsidRPr="00A91253">
        <w:rPr>
          <w:rFonts w:ascii="Symbol" w:hAnsi="Symbol"/>
          <w:szCs w:val="24"/>
          <w:vertAlign w:val="subscript"/>
        </w:rPr>
        <w:t></w:t>
      </w:r>
      <w:r>
        <w:rPr>
          <w:szCs w:val="24"/>
        </w:rPr>
        <w:t xml:space="preserve"> with non-linear simulations</w:t>
      </w:r>
    </w:p>
    <w:p w:rsidR="00653053" w:rsidRPr="000C0EBE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Revise TGLF as required (general equilibrium; basis functions; QL transport model)</w:t>
      </w:r>
    </w:p>
    <w:p w:rsidR="00653053" w:rsidRPr="00C24753" w:rsidRDefault="00653053" w:rsidP="00653053">
      <w:pPr>
        <w:ind w:left="1440"/>
      </w:pPr>
      <w:r w:rsidRPr="00C24753">
        <w:rPr>
          <w:b/>
        </w:rPr>
        <w:t>Years 3-5</w:t>
      </w:r>
    </w:p>
    <w:p w:rsidR="00653053" w:rsidRPr="00BA6067" w:rsidRDefault="00653053" w:rsidP="004A36E5">
      <w:pPr>
        <w:pStyle w:val="ListParagraph"/>
        <w:numPr>
          <w:ilvl w:val="4"/>
          <w:numId w:val="4"/>
        </w:numPr>
        <w:ind w:left="2520" w:hanging="1080"/>
      </w:pPr>
      <w:r w:rsidRPr="00CA4B1B">
        <w:rPr>
          <w:szCs w:val="24"/>
        </w:rPr>
        <w:t xml:space="preserve">Develop semi-empirical model for </w:t>
      </w:r>
      <w:r w:rsidRPr="007735E7">
        <w:rPr>
          <w:rFonts w:ascii="Symbol" w:hAnsi="Symbol"/>
          <w:szCs w:val="24"/>
        </w:rPr>
        <w:t></w:t>
      </w:r>
      <w:r w:rsidRPr="00CA4B1B">
        <w:rPr>
          <w:szCs w:val="24"/>
          <w:vertAlign w:val="subscript"/>
        </w:rPr>
        <w:t>e</w:t>
      </w:r>
      <w:r w:rsidRPr="00CA4B1B">
        <w:rPr>
          <w:szCs w:val="24"/>
        </w:rPr>
        <w:t xml:space="preserve"> driven by *AE based on ORBIT </w:t>
      </w:r>
      <w:r>
        <w:rPr>
          <w:szCs w:val="24"/>
        </w:rPr>
        <w:t>simulations, stochastic model,</w:t>
      </w:r>
      <w:r w:rsidRPr="00CA4B1B">
        <w:rPr>
          <w:szCs w:val="24"/>
        </w:rPr>
        <w:t xml:space="preserve"> and observations </w:t>
      </w:r>
      <w:r w:rsidRPr="00CA4B1B">
        <w:rPr>
          <w:b/>
          <w:szCs w:val="24"/>
        </w:rPr>
        <w:t>[</w:t>
      </w:r>
      <w:r>
        <w:rPr>
          <w:b/>
          <w:szCs w:val="24"/>
        </w:rPr>
        <w:t xml:space="preserve">w/ </w:t>
      </w:r>
      <w:r w:rsidRPr="00CA4B1B">
        <w:rPr>
          <w:b/>
          <w:szCs w:val="24"/>
        </w:rPr>
        <w:t>Tritz, Gorolenkov]</w:t>
      </w:r>
    </w:p>
    <w:p w:rsidR="00653053" w:rsidRPr="00F63F88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Incorporate semi-empirical/theory-based *AE model into integrated predictions</w:t>
      </w:r>
    </w:p>
    <w:p w:rsidR="00653053" w:rsidRPr="00F63F88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 xml:space="preserve">Incorporate empirical pedestal scaling or theory-based models into integrated predictions for both 0D and 1D, primary focus on electron energy confinement </w:t>
      </w:r>
      <w:r w:rsidRPr="00A91253">
        <w:rPr>
          <w:b/>
          <w:szCs w:val="24"/>
        </w:rPr>
        <w:t>[w/ Diallo]</w:t>
      </w:r>
    </w:p>
    <w:p w:rsidR="00653053" w:rsidRPr="000C0EBE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 xml:space="preserve">Perform predictions for ASC/long pulse scenarios (pTRANSP, etc…), testing sensitivity of current evolution to profile predictions </w:t>
      </w:r>
      <w:r w:rsidRPr="00A91253">
        <w:rPr>
          <w:b/>
          <w:szCs w:val="24"/>
        </w:rPr>
        <w:t>[w/ Gerhardt]</w:t>
      </w:r>
    </w:p>
    <w:p w:rsidR="00653053" w:rsidRPr="00653053" w:rsidRDefault="00653053" w:rsidP="004A36E5">
      <w:pPr>
        <w:pStyle w:val="ListParagraph"/>
        <w:numPr>
          <w:ilvl w:val="4"/>
          <w:numId w:val="4"/>
        </w:numPr>
        <w:ind w:left="2520" w:hanging="1080"/>
      </w:pPr>
      <w:r>
        <w:rPr>
          <w:szCs w:val="24"/>
        </w:rPr>
        <w:t>Perform 0D and 1D predictions for FNSF/Pilot scenarios</w:t>
      </w:r>
    </w:p>
    <w:p w:rsidR="00653053" w:rsidRDefault="00653053" w:rsidP="00653053">
      <w:pPr>
        <w:pStyle w:val="ListParagraph"/>
        <w:ind w:left="792"/>
      </w:pPr>
    </w:p>
    <w:p w:rsidR="00BE623C" w:rsidRDefault="00653053" w:rsidP="004A36E5">
      <w:pPr>
        <w:pStyle w:val="ListParagraph"/>
        <w:numPr>
          <w:ilvl w:val="1"/>
          <w:numId w:val="4"/>
        </w:numPr>
      </w:pPr>
      <w:r>
        <w:t>Summary timeline for tool development to achieve research goals</w:t>
      </w:r>
    </w:p>
    <w:p w:rsidR="00BE623C" w:rsidRDefault="00BE623C" w:rsidP="00BE623C">
      <w:pPr>
        <w:pStyle w:val="ListParagraph"/>
        <w:ind w:left="360"/>
      </w:pPr>
    </w:p>
    <w:p w:rsidR="00653053" w:rsidRPr="00653053" w:rsidRDefault="00653053" w:rsidP="004A36E5">
      <w:pPr>
        <w:pStyle w:val="ListParagraph"/>
        <w:numPr>
          <w:ilvl w:val="2"/>
          <w:numId w:val="5"/>
        </w:numPr>
      </w:pPr>
      <w:r>
        <w:t xml:space="preserve">Theory and simulation capabilities </w:t>
      </w:r>
      <w:r w:rsidRPr="00BE623C">
        <w:rPr>
          <w:color w:val="FF0000"/>
        </w:rPr>
        <w:t>(Guttenfelder)</w:t>
      </w:r>
    </w:p>
    <w:p w:rsidR="00653053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Local codes (GYRO, GS2, GENE, GKW) – scaling studies with comprehensive physics</w:t>
      </w:r>
    </w:p>
    <w:p w:rsidR="00653053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Global/full-F codes (GYRO, GENE, GTS, XGC-1, Gkeyll) – clarify limits of local and delta-f assumptions, esp. core/pedestal transition</w:t>
      </w:r>
    </w:p>
    <w:p w:rsidR="00653053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Synthetic diagnostics (BES, high-k, pol., refl., etc…)</w:t>
      </w:r>
    </w:p>
    <w:p w:rsidR="00653053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Neoclassical theory (NCLASS, NEO, GTC-NEO, XGC0)</w:t>
      </w:r>
    </w:p>
    <w:p w:rsidR="00653053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Transport models (TLGF; *AE; EPED; …)</w:t>
      </w:r>
    </w:p>
    <w:p w:rsidR="00653053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Transport solvers (PTRANSP, TYGRO, TRINITY, XPTOR)</w:t>
      </w:r>
    </w:p>
    <w:p w:rsidR="002D6140" w:rsidRDefault="002D6140" w:rsidP="002D6140">
      <w:pPr>
        <w:pStyle w:val="ListParagraph"/>
        <w:ind w:left="1890"/>
      </w:pPr>
    </w:p>
    <w:p w:rsidR="002D6140" w:rsidRPr="00BE623C" w:rsidRDefault="00653053" w:rsidP="004A36E5">
      <w:pPr>
        <w:pStyle w:val="ListParagraph"/>
        <w:numPr>
          <w:ilvl w:val="2"/>
          <w:numId w:val="5"/>
        </w:numPr>
      </w:pPr>
      <w:r w:rsidRPr="00BE623C">
        <w:t xml:space="preserve">Diagnostics </w:t>
      </w:r>
      <w:r w:rsidRPr="00BE623C">
        <w:rPr>
          <w:color w:val="FF0000"/>
        </w:rPr>
        <w:t>(Ren, Smith, Tritz, UCLA(TBD))</w:t>
      </w:r>
    </w:p>
    <w:p w:rsidR="002D6140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N</w:t>
      </w:r>
      <w:r w:rsidRPr="00584695">
        <w:t>ew FIR high-k</w:t>
      </w:r>
      <w:r w:rsidRPr="002D6140">
        <w:rPr>
          <w:vertAlign w:val="subscript"/>
          <w:lang w:val="el-GR"/>
        </w:rPr>
        <w:t>θ</w:t>
      </w:r>
      <w:r w:rsidRPr="00584695">
        <w:t xml:space="preserve"> </w:t>
      </w:r>
      <w:r>
        <w:t>scattering system</w:t>
      </w:r>
    </w:p>
    <w:p w:rsidR="002D6140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Polarimetry system</w:t>
      </w:r>
    </w:p>
    <w:p w:rsidR="002D6140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Additional</w:t>
      </w:r>
      <w:r w:rsidRPr="00584695">
        <w:t xml:space="preserve"> BES</w:t>
      </w:r>
      <w:r>
        <w:t xml:space="preserve"> channels</w:t>
      </w:r>
    </w:p>
    <w:p w:rsidR="002D6140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In-vessel multi-energy SXR (ME-SXR) arrays</w:t>
      </w:r>
    </w:p>
    <w:p w:rsidR="007E2F9C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Further diagnostic development: PCI and Doppler reflectometry</w:t>
      </w:r>
    </w:p>
    <w:p w:rsidR="007E2F9C" w:rsidRDefault="007E2F9C" w:rsidP="007E2F9C">
      <w:pPr>
        <w:pStyle w:val="ListParagraph"/>
        <w:ind w:left="1224"/>
      </w:pPr>
    </w:p>
    <w:p w:rsidR="007E2F9C" w:rsidRPr="007E2F9C" w:rsidRDefault="00653053" w:rsidP="004A36E5">
      <w:pPr>
        <w:pStyle w:val="ListParagraph"/>
        <w:numPr>
          <w:ilvl w:val="2"/>
          <w:numId w:val="5"/>
        </w:numPr>
      </w:pPr>
      <w:r>
        <w:t xml:space="preserve">Other facility capabilities including plasma control </w:t>
      </w:r>
      <w:r w:rsidRPr="007E2F9C">
        <w:rPr>
          <w:color w:val="FF0000"/>
        </w:rPr>
        <w:t>(Ren)</w:t>
      </w:r>
    </w:p>
    <w:p w:rsidR="007E2F9C" w:rsidRDefault="00653053" w:rsidP="004A36E5">
      <w:pPr>
        <w:pStyle w:val="ListParagraph"/>
        <w:numPr>
          <w:ilvl w:val="3"/>
          <w:numId w:val="5"/>
        </w:numPr>
        <w:ind w:left="1890" w:hanging="810"/>
      </w:pPr>
      <w:r w:rsidRPr="00584695">
        <w:t>2</w:t>
      </w:r>
      <w:r w:rsidRPr="007E2F9C">
        <w:rPr>
          <w:vertAlign w:val="superscript"/>
        </w:rPr>
        <w:t>nd</w:t>
      </w:r>
      <w:r w:rsidRPr="00584695">
        <w:t xml:space="preserve"> NB for q and flow profile control</w:t>
      </w:r>
      <w:r>
        <w:t xml:space="preserve"> </w:t>
      </w:r>
    </w:p>
    <w:p w:rsidR="007E2F9C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Repetitive laser blow-off impurity injection system</w:t>
      </w:r>
    </w:p>
    <w:p w:rsidR="007E2F9C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NCC for 3D field rotation profile control</w:t>
      </w:r>
    </w:p>
    <w:p w:rsidR="007E2F9C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>MSE-LIF for q profile, more XP flexibility (intrinsic rotation)</w:t>
      </w:r>
    </w:p>
    <w:p w:rsidR="00653053" w:rsidRDefault="00653053" w:rsidP="004A36E5">
      <w:pPr>
        <w:pStyle w:val="ListParagraph"/>
        <w:numPr>
          <w:ilvl w:val="3"/>
          <w:numId w:val="5"/>
        </w:numPr>
        <w:ind w:left="1890" w:hanging="810"/>
      </w:pPr>
      <w:r>
        <w:t xml:space="preserve">Divertor/PFC/cyro for density control, </w:t>
      </w:r>
      <w:r w:rsidRPr="007E2F9C">
        <w:rPr>
          <w:rFonts w:ascii="Symbol" w:hAnsi="Symbol"/>
        </w:rPr>
        <w:t></w:t>
      </w:r>
      <w:r w:rsidRPr="007E2F9C">
        <w:rPr>
          <w:vertAlign w:val="subscript"/>
        </w:rPr>
        <w:t>*</w:t>
      </w:r>
      <w:r>
        <w:t xml:space="preserve"> scaling</w:t>
      </w:r>
    </w:p>
    <w:p w:rsidR="00EF184E" w:rsidRDefault="00B31010" w:rsidP="0035275E">
      <w:pPr>
        <w:pStyle w:val="ListParagraph"/>
        <w:ind w:left="0"/>
        <w:rPr>
          <w:b/>
          <w:sz w:val="28"/>
        </w:rPr>
      </w:pPr>
      <w:r w:rsidRPr="00B31010">
        <w:rPr>
          <w:noProof/>
        </w:rPr>
        <w:drawing>
          <wp:inline distT="0" distB="0" distL="0" distR="0">
            <wp:extent cx="5943600" cy="735566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84E" w:rsidRDefault="00EF184E" w:rsidP="00EF184E">
      <w:pPr>
        <w:pStyle w:val="ListParagraph"/>
        <w:ind w:left="360"/>
        <w:rPr>
          <w:b/>
          <w:sz w:val="28"/>
        </w:rPr>
      </w:pPr>
    </w:p>
    <w:p w:rsidR="00EF184E" w:rsidRDefault="00EF184E" w:rsidP="00EF184E">
      <w:pPr>
        <w:pStyle w:val="ListParagraph"/>
        <w:ind w:left="360"/>
        <w:rPr>
          <w:b/>
          <w:sz w:val="28"/>
        </w:rPr>
      </w:pPr>
    </w:p>
    <w:p w:rsidR="00EF184E" w:rsidRPr="00E45F45" w:rsidRDefault="00EF184E" w:rsidP="00E45F45">
      <w:pPr>
        <w:rPr>
          <w:b/>
          <w:sz w:val="28"/>
        </w:rPr>
      </w:pPr>
    </w:p>
    <w:p w:rsidR="001F6838" w:rsidRPr="001F6838" w:rsidRDefault="00E45F45" w:rsidP="004A36E5">
      <w:pPr>
        <w:pStyle w:val="ListParagraph"/>
        <w:numPr>
          <w:ilvl w:val="0"/>
          <w:numId w:val="7"/>
        </w:numPr>
      </w:pPr>
      <w:r w:rsidRPr="009A6B01">
        <w:rPr>
          <w:b/>
          <w:sz w:val="28"/>
        </w:rPr>
        <w:t>Research Goals and Plans for Boundary Physics</w:t>
      </w:r>
    </w:p>
    <w:p w:rsidR="001F6838" w:rsidRPr="001F6838" w:rsidRDefault="001F6838" w:rsidP="001F6838">
      <w:pPr>
        <w:pStyle w:val="ListParagraph"/>
        <w:ind w:left="360"/>
      </w:pPr>
    </w:p>
    <w:p w:rsidR="0044300D" w:rsidRDefault="0044300D" w:rsidP="004A36E5">
      <w:pPr>
        <w:pStyle w:val="ListParagraph"/>
        <w:numPr>
          <w:ilvl w:val="1"/>
          <w:numId w:val="6"/>
        </w:numPr>
      </w:pPr>
      <w:r>
        <w:t xml:space="preserve">Overview of goals and plans </w:t>
      </w:r>
      <w:r w:rsidRPr="00866B29">
        <w:rPr>
          <w:color w:val="3366FF"/>
        </w:rPr>
        <w:t>[</w:t>
      </w:r>
      <w:r w:rsidRPr="00DB7B27">
        <w:rPr>
          <w:b/>
          <w:color w:val="3366FF"/>
        </w:rPr>
        <w:t>Soukhanovskii</w:t>
      </w:r>
      <w:r w:rsidRPr="00866B29">
        <w:rPr>
          <w:color w:val="3366FF"/>
        </w:rPr>
        <w:t>, Diallo, Maingi]</w:t>
      </w:r>
    </w:p>
    <w:p w:rsidR="0044300D" w:rsidRDefault="0044300D" w:rsidP="0044300D">
      <w:pPr>
        <w:pStyle w:val="ListParagraph"/>
        <w:ind w:left="792"/>
      </w:pPr>
    </w:p>
    <w:p w:rsidR="0044300D" w:rsidRDefault="0044300D" w:rsidP="004A36E5">
      <w:pPr>
        <w:pStyle w:val="ListParagraph"/>
        <w:numPr>
          <w:ilvl w:val="2"/>
          <w:numId w:val="6"/>
        </w:numPr>
      </w:pPr>
      <w:r>
        <w:t>Goals</w:t>
      </w:r>
    </w:p>
    <w:p w:rsidR="0044300D" w:rsidRPr="002F5899" w:rsidRDefault="0044300D" w:rsidP="004A36E5">
      <w:pPr>
        <w:pStyle w:val="ListParagraph"/>
        <w:numPr>
          <w:ilvl w:val="3"/>
          <w:numId w:val="6"/>
        </w:numPr>
      </w:pPr>
      <w:r>
        <w:rPr>
          <w:rFonts w:cs="Arial Narrow"/>
          <w:bCs/>
          <w:color w:val="000000"/>
        </w:rPr>
        <w:t xml:space="preserve">Develop understanding of </w:t>
      </w:r>
      <w:r w:rsidRPr="002F5899">
        <w:rPr>
          <w:rFonts w:cs="Arial Narrow"/>
          <w:bCs/>
          <w:color w:val="000000"/>
        </w:rPr>
        <w:t>the physical properties of pedestal structure and stability for ITER and FNSF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Develop and validate divertor heat and particle control to support projections of divertor scenarios to ST-FNSF.</w:t>
      </w:r>
    </w:p>
    <w:p w:rsidR="0044300D" w:rsidRDefault="0044300D" w:rsidP="004A36E5">
      <w:pPr>
        <w:pStyle w:val="ListParagraph"/>
        <w:numPr>
          <w:ilvl w:val="2"/>
          <w:numId w:val="6"/>
        </w:numPr>
        <w:ind w:left="1440" w:hanging="720"/>
      </w:pPr>
      <w:r>
        <w:t>Thrusts in boundary research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Thrust #1: Assess, optimize, and control of the pedestal structure, edge transport and stability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Thrust #2: Assess and control divertor heat and particle fluxes</w:t>
      </w:r>
    </w:p>
    <w:p w:rsidR="0044300D" w:rsidRDefault="0044300D" w:rsidP="0044300D">
      <w:pPr>
        <w:pStyle w:val="ListParagraph"/>
        <w:ind w:left="1728"/>
      </w:pPr>
    </w:p>
    <w:p w:rsidR="0044300D" w:rsidRDefault="0044300D" w:rsidP="004A36E5">
      <w:pPr>
        <w:pStyle w:val="ListParagraph"/>
        <w:numPr>
          <w:ilvl w:val="1"/>
          <w:numId w:val="6"/>
        </w:numPr>
      </w:pPr>
      <w:r>
        <w:t>Research Plans</w:t>
      </w:r>
    </w:p>
    <w:p w:rsidR="0044300D" w:rsidRPr="00B4332D" w:rsidRDefault="0044300D" w:rsidP="0044300D">
      <w:pPr>
        <w:pStyle w:val="ListParagraph"/>
        <w:ind w:left="1224"/>
      </w:pPr>
    </w:p>
    <w:p w:rsidR="0044300D" w:rsidRPr="00B4332D" w:rsidRDefault="0044300D" w:rsidP="004A36E5">
      <w:pPr>
        <w:pStyle w:val="ListParagraph"/>
        <w:numPr>
          <w:ilvl w:val="2"/>
          <w:numId w:val="6"/>
        </w:numPr>
        <w:rPr>
          <w:b/>
          <w:color w:val="FF0000"/>
        </w:rPr>
      </w:pPr>
      <w:r w:rsidRPr="00B4332D">
        <w:rPr>
          <w:b/>
          <w:color w:val="FF0000"/>
        </w:rPr>
        <w:t>H-mode pedestal formation, transport, and stability</w:t>
      </w:r>
      <w:r>
        <w:rPr>
          <w:b/>
          <w:color w:val="FF0000"/>
        </w:rPr>
        <w:t xml:space="preserve"> </w:t>
      </w:r>
      <w:r w:rsidRPr="00B4332D">
        <w:rPr>
          <w:b/>
          <w:color w:val="3366FF"/>
        </w:rPr>
        <w:t>[Diallo, Maingi]</w:t>
      </w:r>
    </w:p>
    <w:p w:rsidR="0044300D" w:rsidRDefault="0044300D" w:rsidP="0044300D">
      <w:pPr>
        <w:pStyle w:val="ListParagraph"/>
        <w:ind w:left="1728"/>
      </w:pP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 xml:space="preserve">LH transition physics </w:t>
      </w:r>
      <w:r>
        <w:rPr>
          <w:b/>
          <w:color w:val="3366FF"/>
        </w:rPr>
        <w:t>[Battag</w:t>
      </w:r>
      <w:r w:rsidRPr="0069326C">
        <w:rPr>
          <w:b/>
          <w:color w:val="3366FF"/>
        </w:rPr>
        <w:t>lia, Chang</w:t>
      </w:r>
      <w:r>
        <w:rPr>
          <w:b/>
          <w:color w:val="3366FF"/>
        </w:rPr>
        <w:t>, Maingi, Kaye (?)</w:t>
      </w:r>
      <w:r w:rsidRPr="0069326C">
        <w:rPr>
          <w:b/>
          <w:color w:val="3366FF"/>
        </w:rPr>
        <w:t>]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Re-establish reliable H-mode access and operation</w:t>
      </w:r>
    </w:p>
    <w:p w:rsidR="0044300D" w:rsidRPr="0069326C" w:rsidRDefault="0044300D" w:rsidP="004A36E5">
      <w:pPr>
        <w:pStyle w:val="ListParagraph"/>
        <w:numPr>
          <w:ilvl w:val="4"/>
          <w:numId w:val="6"/>
        </w:numPr>
      </w:pPr>
      <w:r>
        <w:t>Threshold studies and pedestal formation</w:t>
      </w:r>
    </w:p>
    <w:p w:rsidR="0044300D" w:rsidRDefault="0044300D" w:rsidP="0044300D">
      <w:pPr>
        <w:ind w:left="1440"/>
      </w:pPr>
    </w:p>
    <w:p w:rsidR="0044300D" w:rsidRDefault="0044300D" w:rsidP="004A36E5">
      <w:pPr>
        <w:pStyle w:val="ListParagraph"/>
        <w:numPr>
          <w:ilvl w:val="3"/>
          <w:numId w:val="6"/>
        </w:numPr>
        <w:ind w:left="2160" w:hanging="1080"/>
      </w:pPr>
      <w:r>
        <w:t xml:space="preserve">Pedestal transport and stability (complete assessment of confinement, threshold trends wrt NSTX) </w:t>
      </w:r>
      <w:r w:rsidRPr="00004B80">
        <w:rPr>
          <w:b/>
          <w:color w:val="3366FF"/>
        </w:rPr>
        <w:t>[Diallo, Maingi]</w:t>
      </w:r>
    </w:p>
    <w:p w:rsidR="0044300D" w:rsidRDefault="0044300D" w:rsidP="0044300D">
      <w:pPr>
        <w:pStyle w:val="ListParagraph"/>
        <w:ind w:left="2232"/>
      </w:pP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Research Plan</w:t>
      </w:r>
    </w:p>
    <w:p w:rsidR="0044300D" w:rsidRDefault="0044300D" w:rsidP="0044300D">
      <w:pPr>
        <w:ind w:left="1080" w:firstLine="360"/>
      </w:pPr>
    </w:p>
    <w:p w:rsidR="0044300D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>Years 1-2: Dependence on Bt, Ip, shaping</w:t>
      </w:r>
    </w:p>
    <w:p w:rsidR="0044300D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 xml:space="preserve">Years 3-5: Perform experiments, </w:t>
      </w:r>
      <w:r w:rsidRPr="0094742B">
        <w:t xml:space="preserve">develop models enabling projections to FNSF </w:t>
      </w:r>
    </w:p>
    <w:p w:rsidR="0044300D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 xml:space="preserve">Years 3-5: </w:t>
      </w:r>
      <w:r w:rsidRPr="0094742B">
        <w:t>Assess and optimize pedestal structure and SOL parameters for advanced ST operation</w:t>
      </w:r>
    </w:p>
    <w:p w:rsidR="0044300D" w:rsidRDefault="0044300D" w:rsidP="0044300D">
      <w:pPr>
        <w:pStyle w:val="ListParagraph"/>
        <w:ind w:left="1728"/>
      </w:pPr>
    </w:p>
    <w:p w:rsidR="0044300D" w:rsidRPr="00583EF6" w:rsidRDefault="0044300D" w:rsidP="004A36E5">
      <w:pPr>
        <w:pStyle w:val="ListParagraph"/>
        <w:numPr>
          <w:ilvl w:val="2"/>
          <w:numId w:val="6"/>
        </w:numPr>
        <w:rPr>
          <w:b/>
          <w:color w:val="FF0000"/>
        </w:rPr>
      </w:pPr>
      <w:r w:rsidRPr="00583EF6">
        <w:rPr>
          <w:b/>
          <w:color w:val="FF0000"/>
        </w:rPr>
        <w:t>Pedestal control</w:t>
      </w:r>
      <w:r>
        <w:rPr>
          <w:b/>
          <w:color w:val="FF0000"/>
        </w:rPr>
        <w:t xml:space="preserve"> </w:t>
      </w:r>
      <w:r>
        <w:rPr>
          <w:b/>
          <w:color w:val="3366FF"/>
        </w:rPr>
        <w:t>[Canik, Park, Maingi, Rob</w:t>
      </w:r>
      <w:r w:rsidRPr="00351715">
        <w:rPr>
          <w:b/>
          <w:color w:val="3366FF"/>
        </w:rPr>
        <w:t>]</w:t>
      </w:r>
    </w:p>
    <w:p w:rsidR="0044300D" w:rsidRDefault="0044300D" w:rsidP="0044300D">
      <w:pPr>
        <w:pStyle w:val="ListParagraph"/>
        <w:ind w:left="1224"/>
      </w:pP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Operational scenarios and tools to be explored: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EPH mode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I-mode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3D fields (midplane and NCC)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Li granule injector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EHO antenna</w:t>
      </w:r>
    </w:p>
    <w:p w:rsidR="0044300D" w:rsidRDefault="0044300D" w:rsidP="0044300D">
      <w:pPr>
        <w:pStyle w:val="ListParagraph"/>
        <w:ind w:left="1728"/>
      </w:pP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Research plan</w:t>
      </w:r>
    </w:p>
    <w:p w:rsidR="0044300D" w:rsidRDefault="0044300D" w:rsidP="0044300D">
      <w:pPr>
        <w:ind w:left="1080" w:firstLine="360"/>
      </w:pPr>
    </w:p>
    <w:p w:rsidR="0044300D" w:rsidRDefault="0044300D" w:rsidP="0044300D"/>
    <w:p w:rsidR="0044300D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>Years 1-2: Response to 3D magnetic field perturbations</w:t>
      </w:r>
    </w:p>
    <w:p w:rsidR="0044300D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>Years 1-2: ELM studies, ELM control development, pedestal transport</w:t>
      </w:r>
    </w:p>
    <w:p w:rsidR="0044300D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>Years 1-2: EPH-mode, I-mode development</w:t>
      </w:r>
    </w:p>
    <w:p w:rsidR="0044300D" w:rsidRPr="0094742B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 xml:space="preserve">Years 3-5: </w:t>
      </w:r>
      <w:r w:rsidRPr="0094742B">
        <w:t>Utilize 3D fields to optimize pedestal transport and stability</w:t>
      </w:r>
    </w:p>
    <w:p w:rsidR="0044300D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 xml:space="preserve">Years 3-5: Perform experiments, </w:t>
      </w:r>
      <w:r w:rsidRPr="0094742B">
        <w:t xml:space="preserve">develop models enabling projections to FNSF </w:t>
      </w:r>
    </w:p>
    <w:p w:rsidR="0044300D" w:rsidRDefault="0044300D" w:rsidP="004A36E5">
      <w:pPr>
        <w:pStyle w:val="ListParagraph"/>
        <w:numPr>
          <w:ilvl w:val="4"/>
          <w:numId w:val="6"/>
        </w:numPr>
        <w:ind w:left="2610" w:hanging="1170"/>
      </w:pPr>
      <w:r>
        <w:t xml:space="preserve">Years 3-5: </w:t>
      </w:r>
      <w:r w:rsidRPr="0094742B">
        <w:t>Assess and optimize pedestal structure and SOL parameters for advanced ST operation</w:t>
      </w:r>
    </w:p>
    <w:p w:rsidR="0044300D" w:rsidRDefault="0044300D" w:rsidP="0044300D">
      <w:pPr>
        <w:pStyle w:val="ListParagraph"/>
        <w:ind w:left="1728"/>
      </w:pPr>
    </w:p>
    <w:p w:rsidR="0044300D" w:rsidRPr="00E03C40" w:rsidRDefault="0044300D" w:rsidP="004A36E5">
      <w:pPr>
        <w:pStyle w:val="ListParagraph"/>
        <w:numPr>
          <w:ilvl w:val="2"/>
          <w:numId w:val="6"/>
        </w:numPr>
        <w:rPr>
          <w:b/>
          <w:color w:val="FF0000"/>
        </w:rPr>
      </w:pPr>
      <w:r w:rsidRPr="00583EF6">
        <w:rPr>
          <w:b/>
          <w:color w:val="FF0000"/>
        </w:rPr>
        <w:t>Edge/SOL physics</w:t>
      </w:r>
      <w:r>
        <w:rPr>
          <w:b/>
          <w:color w:val="FF0000"/>
        </w:rPr>
        <w:t xml:space="preserve"> </w:t>
      </w:r>
      <w:r w:rsidRPr="00004B80">
        <w:rPr>
          <w:b/>
          <w:color w:val="3366FF"/>
        </w:rPr>
        <w:t>[Zweben]</w:t>
      </w:r>
    </w:p>
    <w:p w:rsidR="0044300D" w:rsidRDefault="0044300D" w:rsidP="0044300D"/>
    <w:p w:rsidR="0044300D" w:rsidRPr="005C2630" w:rsidRDefault="0044300D" w:rsidP="004A36E5">
      <w:pPr>
        <w:pStyle w:val="ListParagraph"/>
        <w:numPr>
          <w:ilvl w:val="3"/>
          <w:numId w:val="6"/>
        </w:numPr>
      </w:pPr>
      <w:r w:rsidRPr="005C2630">
        <w:t>Motivation and Goals</w:t>
      </w:r>
    </w:p>
    <w:p w:rsidR="0044300D" w:rsidRPr="005C2630" w:rsidRDefault="0044300D" w:rsidP="004A36E5">
      <w:pPr>
        <w:pStyle w:val="ListParagraph"/>
        <w:numPr>
          <w:ilvl w:val="4"/>
          <w:numId w:val="6"/>
        </w:numPr>
      </w:pPr>
      <w:r w:rsidRPr="005C2630">
        <w:t>understand physics of SOL in NSTX-U</w:t>
      </w:r>
    </w:p>
    <w:p w:rsidR="0044300D" w:rsidRPr="005C2630" w:rsidRDefault="0044300D" w:rsidP="004A36E5">
      <w:pPr>
        <w:pStyle w:val="ListParagraph"/>
        <w:numPr>
          <w:ilvl w:val="4"/>
          <w:numId w:val="6"/>
        </w:numPr>
      </w:pPr>
      <w:r w:rsidRPr="005C2630">
        <w:t>learn how to better control SOL in NSTX-U</w:t>
      </w:r>
    </w:p>
    <w:p w:rsidR="0044300D" w:rsidRPr="005C2630" w:rsidRDefault="0044300D" w:rsidP="004A36E5">
      <w:pPr>
        <w:pStyle w:val="ListParagraph"/>
        <w:numPr>
          <w:ilvl w:val="4"/>
          <w:numId w:val="6"/>
        </w:numPr>
      </w:pPr>
      <w:r w:rsidRPr="005C2630">
        <w:t>predict and control SOL in ITER and beyond</w:t>
      </w:r>
    </w:p>
    <w:p w:rsidR="0044300D" w:rsidRPr="00A37C64" w:rsidRDefault="0044300D" w:rsidP="0044300D">
      <w:pPr>
        <w:pStyle w:val="ListParagraph"/>
        <w:ind w:left="1728"/>
        <w:rPr>
          <w:color w:val="008000"/>
        </w:rPr>
      </w:pPr>
    </w:p>
    <w:p w:rsidR="0044300D" w:rsidRPr="00A37C64" w:rsidRDefault="0044300D" w:rsidP="004A36E5">
      <w:pPr>
        <w:pStyle w:val="ListParagraph"/>
        <w:numPr>
          <w:ilvl w:val="3"/>
          <w:numId w:val="6"/>
        </w:numPr>
        <w:rPr>
          <w:color w:val="008000"/>
        </w:rPr>
      </w:pPr>
      <w:r>
        <w:t>Understand 3-D structure edge/SOL turbulence</w:t>
      </w:r>
    </w:p>
    <w:p w:rsidR="0044300D" w:rsidRPr="00A37C64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1-2: Compare existing outer midplane edge/SOL turbulence measurements</w:t>
      </w:r>
    </w:p>
    <w:p w:rsidR="0044300D" w:rsidRPr="00A37C64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2-4: Develop edge/SOL turbulence diagnostics at other poloidal angles</w:t>
      </w:r>
    </w:p>
    <w:p w:rsidR="0044300D" w:rsidRPr="00A37C64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3-5: Compare results with 3D turbulence codes, e.g. XGC-1</w:t>
      </w:r>
    </w:p>
    <w:p w:rsidR="0044300D" w:rsidRPr="00A37C64" w:rsidRDefault="0044300D" w:rsidP="0044300D">
      <w:pPr>
        <w:pStyle w:val="ListParagraph"/>
        <w:ind w:left="1728"/>
        <w:rPr>
          <w:color w:val="008000"/>
        </w:rPr>
      </w:pPr>
    </w:p>
    <w:p w:rsidR="0044300D" w:rsidRPr="00A37C64" w:rsidRDefault="0044300D" w:rsidP="004A36E5">
      <w:pPr>
        <w:pStyle w:val="ListParagraph"/>
        <w:numPr>
          <w:ilvl w:val="3"/>
          <w:numId w:val="6"/>
        </w:numPr>
        <w:rPr>
          <w:color w:val="008000"/>
        </w:rPr>
      </w:pPr>
      <w:r>
        <w:t>Zonal (poloidal) flow of SOL/edge turbulence</w:t>
      </w:r>
    </w:p>
    <w:p w:rsidR="0044300D" w:rsidRPr="00A37C64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1-2: Compare existing measurements of zonal flow at outer midplane</w:t>
      </w:r>
    </w:p>
    <w:p w:rsidR="0044300D" w:rsidRPr="00A37C64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2-4: Develop edge/SOL zonal flow diagnostics at other poloidal angle</w:t>
      </w:r>
    </w:p>
    <w:p w:rsidR="0044300D" w:rsidRPr="00A37C64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3-5: Compare results with 3D turbulence codes, e.g. XGC-1</w:t>
      </w:r>
    </w:p>
    <w:p w:rsidR="0044300D" w:rsidRPr="0015175F" w:rsidRDefault="0044300D" w:rsidP="004A36E5">
      <w:pPr>
        <w:pStyle w:val="ListParagraph"/>
        <w:numPr>
          <w:ilvl w:val="3"/>
          <w:numId w:val="6"/>
        </w:numPr>
        <w:rPr>
          <w:color w:val="008000"/>
        </w:rPr>
      </w:pPr>
      <w:r>
        <w:t>Cross-field and parallel transport in edge/SOL</w:t>
      </w:r>
    </w:p>
    <w:p w:rsidR="0044300D" w:rsidRPr="00A37C64" w:rsidRDefault="0044300D" w:rsidP="0044300D">
      <w:pPr>
        <w:pStyle w:val="ListParagraph"/>
        <w:ind w:left="1728"/>
        <w:rPr>
          <w:color w:val="008000"/>
        </w:rPr>
      </w:pPr>
    </w:p>
    <w:p w:rsidR="0044300D" w:rsidRPr="00A37C64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1-2: Compare various existing measurements of edge/SOL transport</w:t>
      </w:r>
    </w:p>
    <w:p w:rsidR="0044300D" w:rsidRPr="00A37C64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2-4: Measure edge/SOL transport, e.g. with trace gases</w:t>
      </w:r>
    </w:p>
    <w:p w:rsidR="0044300D" w:rsidRPr="00CD0578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3-5: Compare results with 3D turbulence codes, e.g. XGC-1</w:t>
      </w:r>
    </w:p>
    <w:p w:rsidR="0044300D" w:rsidRPr="00CD0578" w:rsidRDefault="0044300D" w:rsidP="0044300D">
      <w:pPr>
        <w:pStyle w:val="ListParagraph"/>
        <w:ind w:left="2232"/>
        <w:rPr>
          <w:color w:val="008000"/>
        </w:rPr>
      </w:pPr>
    </w:p>
    <w:p w:rsidR="0044300D" w:rsidRPr="00CD0578" w:rsidRDefault="0044300D" w:rsidP="004A36E5">
      <w:pPr>
        <w:pStyle w:val="ListParagraph"/>
        <w:numPr>
          <w:ilvl w:val="3"/>
          <w:numId w:val="6"/>
        </w:numPr>
        <w:rPr>
          <w:color w:val="008000"/>
        </w:rPr>
      </w:pPr>
      <w:r>
        <w:t>Develop and test new methods for active control of SOL/edge profiles</w:t>
      </w:r>
    </w:p>
    <w:p w:rsidR="0044300D" w:rsidRPr="00CD6EA1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1-2: Evaluate effect of added neutrals/impurities on edge/SOL turbulence</w:t>
      </w:r>
    </w:p>
    <w:p w:rsidR="0044300D" w:rsidRPr="00CD6EA1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2-4: Evaluate effect of perturbed magnetic fields on edge/SOL turbulence</w:t>
      </w:r>
    </w:p>
    <w:p w:rsidR="0044300D" w:rsidRPr="00CD6EA1" w:rsidRDefault="0044300D" w:rsidP="004A36E5">
      <w:pPr>
        <w:pStyle w:val="ListParagraph"/>
        <w:numPr>
          <w:ilvl w:val="4"/>
          <w:numId w:val="6"/>
        </w:numPr>
        <w:rPr>
          <w:color w:val="008000"/>
        </w:rPr>
      </w:pPr>
      <w:r>
        <w:t>Years 3-5: Evaluate effect of applied SOL currents on edge/SOL turbulence</w:t>
      </w:r>
    </w:p>
    <w:p w:rsidR="0044300D" w:rsidRDefault="0044300D" w:rsidP="0044300D"/>
    <w:p w:rsidR="0044300D" w:rsidRPr="00583EF6" w:rsidRDefault="0044300D" w:rsidP="004A36E5">
      <w:pPr>
        <w:pStyle w:val="ListParagraph"/>
        <w:numPr>
          <w:ilvl w:val="2"/>
          <w:numId w:val="6"/>
        </w:numPr>
        <w:rPr>
          <w:b/>
          <w:color w:val="FF0000"/>
        </w:rPr>
      </w:pPr>
      <w:r w:rsidRPr="00583EF6">
        <w:rPr>
          <w:b/>
          <w:color w:val="FF0000"/>
        </w:rPr>
        <w:t>Divertor physics</w:t>
      </w:r>
      <w:r>
        <w:rPr>
          <w:b/>
          <w:color w:val="FF0000"/>
        </w:rPr>
        <w:t xml:space="preserve"> </w:t>
      </w:r>
      <w:r w:rsidRPr="00004B80">
        <w:rPr>
          <w:b/>
          <w:color w:val="3366FF"/>
        </w:rPr>
        <w:t xml:space="preserve">[Soukhanovskii, </w:t>
      </w:r>
      <w:r w:rsidRPr="00487F52">
        <w:rPr>
          <w:b/>
          <w:color w:val="3366FF"/>
        </w:rPr>
        <w:t>Ahn</w:t>
      </w:r>
      <w:r w:rsidRPr="00004B80">
        <w:rPr>
          <w:b/>
          <w:color w:val="3366FF"/>
        </w:rPr>
        <w:t>]</w:t>
      </w:r>
    </w:p>
    <w:p w:rsidR="0044300D" w:rsidRDefault="0044300D" w:rsidP="0044300D"/>
    <w:p w:rsidR="0044300D" w:rsidRDefault="0044300D" w:rsidP="004A36E5">
      <w:pPr>
        <w:pStyle w:val="ListParagraph"/>
        <w:numPr>
          <w:ilvl w:val="3"/>
          <w:numId w:val="6"/>
        </w:numPr>
      </w:pPr>
      <w:r>
        <w:t>Years 1-2: Heat flux width scaling, connection to SOL models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Years 1-2: Snowflake divertor studies and control development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 xml:space="preserve">Years 1-2: Radiative divertor </w:t>
      </w:r>
    </w:p>
    <w:p w:rsidR="0044300D" w:rsidRDefault="0044300D" w:rsidP="0044300D">
      <w:pPr>
        <w:ind w:left="3240" w:firstLine="360"/>
      </w:pPr>
      <w:r>
        <w:t>with D2, Ne, Ar seeding</w:t>
      </w:r>
    </w:p>
    <w:p w:rsidR="0044300D" w:rsidRDefault="0044300D" w:rsidP="0044300D">
      <w:pPr>
        <w:ind w:left="3240" w:firstLine="360"/>
      </w:pPr>
      <w:r>
        <w:t>High radiation fraction: mantle + lithium radiator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Years 1-2: Impurity erosion and SOL transport studies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Years 1-2: Experiments to support validation of cryo-pump designs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Years 3-5: Develop and validate divertor heat and particle control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Years 3-5: Support projections of heat flux width and divertor scenarios to ST-FNSF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Years 3-5: Utilize magnetic control for long-pulse snowflakes with reduced heat flux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Years 3-5: Implement radiative divertor control</w:t>
      </w: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Years 3-5: Assess Mo divertor PFCs</w:t>
      </w:r>
    </w:p>
    <w:p w:rsidR="0044300D" w:rsidRPr="00E9454B" w:rsidRDefault="0044300D" w:rsidP="004A36E5">
      <w:pPr>
        <w:pStyle w:val="ListParagraph"/>
        <w:numPr>
          <w:ilvl w:val="4"/>
          <w:numId w:val="6"/>
        </w:numPr>
      </w:pPr>
      <w:r>
        <w:t>High-Z i</w:t>
      </w:r>
      <w:r w:rsidRPr="00E9454B">
        <w:t xml:space="preserve">mpact on </w:t>
      </w:r>
      <w:r>
        <w:t xml:space="preserve">scenarios and </w:t>
      </w:r>
      <w:r w:rsidRPr="00E9454B">
        <w:t>H-mode confinement</w:t>
      </w:r>
    </w:p>
    <w:p w:rsidR="0044300D" w:rsidRPr="00E9454B" w:rsidRDefault="0044300D" w:rsidP="004A36E5">
      <w:pPr>
        <w:pStyle w:val="ListParagraph"/>
        <w:numPr>
          <w:ilvl w:val="4"/>
          <w:numId w:val="6"/>
        </w:numPr>
        <w:ind w:left="2790" w:hanging="1350"/>
      </w:pPr>
      <w:r w:rsidRPr="00E9454B">
        <w:t xml:space="preserve">Core </w:t>
      </w:r>
      <w:r>
        <w:t>Mo</w:t>
      </w:r>
      <w:r w:rsidRPr="00E9454B">
        <w:t xml:space="preserve"> density and transport in baseline scenarios</w:t>
      </w:r>
    </w:p>
    <w:p w:rsidR="0044300D" w:rsidRPr="00E9454B" w:rsidRDefault="0044300D" w:rsidP="004A36E5">
      <w:pPr>
        <w:pStyle w:val="ListParagraph"/>
        <w:numPr>
          <w:ilvl w:val="4"/>
          <w:numId w:val="6"/>
        </w:numPr>
        <w:ind w:left="2790" w:hanging="1350"/>
      </w:pPr>
      <w:r>
        <w:t>Assess e</w:t>
      </w:r>
      <w:r w:rsidRPr="00E9454B">
        <w:t>ffect of lithium coatings on molybdenum PFCs (synergistic study with EAST)</w:t>
      </w:r>
    </w:p>
    <w:p w:rsidR="0044300D" w:rsidRDefault="0044300D" w:rsidP="004A36E5">
      <w:pPr>
        <w:pStyle w:val="ListParagraph"/>
        <w:numPr>
          <w:ilvl w:val="4"/>
          <w:numId w:val="6"/>
        </w:numPr>
        <w:ind w:left="2790" w:hanging="1350"/>
      </w:pPr>
      <w:r w:rsidRPr="00E9454B">
        <w:t>Divertor Mo influx in baseline and impurity-seeded radiative divertor scenarios</w:t>
      </w:r>
    </w:p>
    <w:p w:rsidR="0044300D" w:rsidRDefault="0044300D" w:rsidP="0044300D">
      <w:pPr>
        <w:pStyle w:val="ListParagraph"/>
        <w:ind w:left="1224"/>
      </w:pPr>
    </w:p>
    <w:p w:rsidR="0044300D" w:rsidRPr="00004B80" w:rsidRDefault="0044300D" w:rsidP="004A36E5">
      <w:pPr>
        <w:pStyle w:val="ListParagraph"/>
        <w:numPr>
          <w:ilvl w:val="2"/>
          <w:numId w:val="6"/>
        </w:numPr>
        <w:rPr>
          <w:b/>
          <w:color w:val="FF0000"/>
        </w:rPr>
      </w:pPr>
      <w:r w:rsidRPr="00004B80">
        <w:rPr>
          <w:b/>
          <w:color w:val="FF0000"/>
        </w:rPr>
        <w:t>Particle Control</w:t>
      </w:r>
      <w:r>
        <w:rPr>
          <w:b/>
          <w:color w:val="FF0000"/>
        </w:rPr>
        <w:t xml:space="preserve"> </w:t>
      </w:r>
      <w:r w:rsidRPr="00004B80">
        <w:rPr>
          <w:b/>
          <w:color w:val="3366FF"/>
        </w:rPr>
        <w:t xml:space="preserve">[Soukhanovskii, </w:t>
      </w:r>
      <w:r>
        <w:rPr>
          <w:b/>
          <w:color w:val="3366FF"/>
        </w:rPr>
        <w:t xml:space="preserve">Canik, </w:t>
      </w:r>
      <w:r w:rsidRPr="00004B80">
        <w:rPr>
          <w:b/>
          <w:color w:val="3366FF"/>
        </w:rPr>
        <w:t>Raman]</w:t>
      </w:r>
    </w:p>
    <w:p w:rsidR="0044300D" w:rsidRDefault="0044300D" w:rsidP="0044300D">
      <w:pPr>
        <w:pStyle w:val="ListParagraph"/>
        <w:ind w:left="1728"/>
      </w:pP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Motivation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Control ramp-up density evolution to avoid MHD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Maintain/control flat-top density/collisionality</w:t>
      </w:r>
    </w:p>
    <w:p w:rsidR="0044300D" w:rsidRDefault="0044300D" w:rsidP="0044300D">
      <w:pPr>
        <w:pStyle w:val="ListParagraph"/>
        <w:ind w:left="2232"/>
      </w:pP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Real-time density measurement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 xml:space="preserve">Interferometry </w:t>
      </w:r>
      <w:r w:rsidRPr="006F09E5">
        <w:rPr>
          <w:b/>
          <w:color w:val="3366FF"/>
        </w:rPr>
        <w:t>[Kaita]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 xml:space="preserve">MPTS </w:t>
      </w:r>
      <w:r w:rsidRPr="006F09E5">
        <w:rPr>
          <w:b/>
          <w:color w:val="3366FF"/>
        </w:rPr>
        <w:t>[Diallo, LeBlanc]</w:t>
      </w:r>
    </w:p>
    <w:p w:rsidR="0044300D" w:rsidRDefault="0044300D" w:rsidP="0044300D">
      <w:pPr>
        <w:pStyle w:val="ListParagraph"/>
        <w:ind w:left="1728"/>
      </w:pPr>
    </w:p>
    <w:p w:rsidR="0044300D" w:rsidRDefault="0044300D" w:rsidP="004A36E5">
      <w:pPr>
        <w:pStyle w:val="ListParagraph"/>
        <w:numPr>
          <w:ilvl w:val="3"/>
          <w:numId w:val="6"/>
        </w:numPr>
      </w:pPr>
      <w:r>
        <w:t>Edge and core fueling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 xml:space="preserve">LFS/HFS conventional </w:t>
      </w:r>
      <w:r w:rsidRPr="006F09E5">
        <w:rPr>
          <w:b/>
          <w:color w:val="3366FF"/>
        </w:rPr>
        <w:t>[Kaita]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 xml:space="preserve">SGI    </w:t>
      </w:r>
      <w:r w:rsidRPr="006F09E5">
        <w:rPr>
          <w:b/>
          <w:color w:val="3366FF"/>
        </w:rPr>
        <w:t>[Soukhanovskii]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 xml:space="preserve">SMBI   </w:t>
      </w:r>
      <w:r w:rsidRPr="00B47E2F">
        <w:rPr>
          <w:b/>
          <w:color w:val="3366FF"/>
        </w:rPr>
        <w:t>[Soukhanovskii, Majeski]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 xml:space="preserve">CT injection    </w:t>
      </w:r>
      <w:r w:rsidRPr="00B47E2F">
        <w:rPr>
          <w:b/>
          <w:color w:val="3366FF"/>
        </w:rPr>
        <w:t>[Raman]</w:t>
      </w:r>
    </w:p>
    <w:p w:rsidR="0044300D" w:rsidRDefault="0044300D" w:rsidP="004A36E5">
      <w:pPr>
        <w:pStyle w:val="ListParagraph"/>
        <w:numPr>
          <w:ilvl w:val="4"/>
          <w:numId w:val="6"/>
        </w:numPr>
      </w:pPr>
      <w:r>
        <w:t>Pellets</w:t>
      </w:r>
      <w:r w:rsidRPr="00326FF3">
        <w:rPr>
          <w:b/>
          <w:color w:val="3366FF"/>
        </w:rPr>
        <w:t>[Gray]</w:t>
      </w:r>
    </w:p>
    <w:p w:rsidR="0044300D" w:rsidRDefault="0044300D" w:rsidP="0044300D">
      <w:pPr>
        <w:pStyle w:val="ListParagraph"/>
        <w:ind w:left="2232"/>
      </w:pPr>
    </w:p>
    <w:p w:rsidR="0044300D" w:rsidRPr="00F15D85" w:rsidRDefault="0044300D" w:rsidP="004A36E5">
      <w:pPr>
        <w:pStyle w:val="ListParagraph"/>
        <w:numPr>
          <w:ilvl w:val="3"/>
          <w:numId w:val="6"/>
        </w:numPr>
      </w:pPr>
      <w:r>
        <w:t xml:space="preserve">Cryo-pumping </w:t>
      </w:r>
      <w:r w:rsidRPr="00487F52">
        <w:rPr>
          <w:b/>
          <w:color w:val="3366FF"/>
        </w:rPr>
        <w:t>[Canik]</w:t>
      </w:r>
    </w:p>
    <w:p w:rsidR="00127557" w:rsidRPr="00696429" w:rsidRDefault="005F0317" w:rsidP="00696429">
      <w:pPr>
        <w:rPr>
          <w:b/>
          <w:sz w:val="28"/>
        </w:rPr>
      </w:pPr>
      <w:r w:rsidRPr="005F0317">
        <w:rPr>
          <w:noProof/>
        </w:rPr>
        <w:drawing>
          <wp:inline distT="0" distB="0" distL="0" distR="0">
            <wp:extent cx="5943600" cy="7229453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317">
        <w:rPr>
          <w:noProof/>
        </w:rPr>
        <w:drawing>
          <wp:inline distT="0" distB="0" distL="0" distR="0">
            <wp:extent cx="5943600" cy="7296648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838">
        <w:rPr>
          <w:b/>
          <w:sz w:val="28"/>
        </w:rPr>
        <w:br w:type="page"/>
      </w:r>
    </w:p>
    <w:p w:rsidR="00696429" w:rsidRDefault="00696429" w:rsidP="00696429">
      <w:pPr>
        <w:pStyle w:val="ListParagraph"/>
        <w:numPr>
          <w:ilvl w:val="0"/>
          <w:numId w:val="39"/>
        </w:numPr>
        <w:suppressAutoHyphens/>
        <w:contextualSpacing w:val="0"/>
        <w:rPr>
          <w:b/>
          <w:sz w:val="28"/>
        </w:rPr>
      </w:pPr>
      <w:r>
        <w:rPr>
          <w:b/>
          <w:sz w:val="28"/>
        </w:rPr>
        <w:t>Research Goals and Plans for Materials and Plasma-Facing Components</w:t>
      </w:r>
    </w:p>
    <w:p w:rsidR="00696429" w:rsidRDefault="00696429" w:rsidP="00696429">
      <w:pPr>
        <w:pStyle w:val="ListParagraph"/>
        <w:ind w:left="792"/>
      </w:pPr>
    </w:p>
    <w:p w:rsidR="00696429" w:rsidRDefault="00696429" w:rsidP="00696429">
      <w:pPr>
        <w:pStyle w:val="ListParagraph"/>
        <w:numPr>
          <w:ilvl w:val="1"/>
          <w:numId w:val="39"/>
        </w:numPr>
        <w:suppressAutoHyphens/>
        <w:contextualSpacing w:val="0"/>
      </w:pPr>
      <w:r>
        <w:t>Overview of goals and plans</w:t>
      </w:r>
    </w:p>
    <w:p w:rsidR="00696429" w:rsidRDefault="00696429" w:rsidP="00696429">
      <w:pPr>
        <w:pStyle w:val="ListParagraph"/>
        <w:ind w:left="792"/>
      </w:pP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contextualSpacing w:val="0"/>
      </w:pPr>
      <w:r>
        <w:t xml:space="preserve">Establish predictive capability for the performance of FNSF and ITER </w:t>
      </w:r>
    </w:p>
    <w:p w:rsidR="00696429" w:rsidRPr="00D13746" w:rsidRDefault="00696429" w:rsidP="00696429">
      <w:pPr>
        <w:pStyle w:val="ListParagraph"/>
        <w:ind w:left="1224"/>
      </w:pP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ind w:left="1440" w:hanging="720"/>
        <w:contextualSpacing w:val="0"/>
        <w:rPr>
          <w:color w:val="FF0000"/>
        </w:rPr>
      </w:pPr>
      <w:r w:rsidRPr="00D13746">
        <w:t>Physics thrusts and goals</w:t>
      </w:r>
      <w:r>
        <w:t xml:space="preserve"> by topical area </w:t>
      </w:r>
      <w:r>
        <w:rPr>
          <w:color w:val="FF0000"/>
        </w:rPr>
        <w:t>(Jaworski, Skinner)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Lithium surface-science for long-pulse PMI and PFCs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The physics of tokamak-induced material migration and evolution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The physics of continuous vapor shielding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contextualSpacing w:val="0"/>
        <w:rPr>
          <w:color w:val="FF0000"/>
        </w:rPr>
      </w:pPr>
      <w:r>
        <w:t xml:space="preserve">Enabling technologies and tools </w:t>
      </w:r>
      <w:r>
        <w:rPr>
          <w:color w:val="FF0000"/>
        </w:rPr>
        <w:t>(Jaworski, Skinner)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Surface science to establish atoms-to-PFCs understanding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Upgrade path to an all-metal NSTX-U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 xml:space="preserve">Laboratory R&amp;D on liquid metal systems and PFCs </w:t>
      </w:r>
    </w:p>
    <w:p w:rsidR="00696429" w:rsidRDefault="00696429" w:rsidP="00696429">
      <w:pPr>
        <w:pStyle w:val="ListParagraph"/>
        <w:ind w:left="1728"/>
      </w:pPr>
    </w:p>
    <w:p w:rsidR="00696429" w:rsidRDefault="00696429" w:rsidP="00696429">
      <w:pPr>
        <w:pStyle w:val="ListParagraph"/>
        <w:numPr>
          <w:ilvl w:val="1"/>
          <w:numId w:val="39"/>
        </w:numPr>
        <w:suppressAutoHyphens/>
        <w:contextualSpacing w:val="0"/>
      </w:pPr>
      <w:r>
        <w:t>Research Plans</w:t>
      </w:r>
    </w:p>
    <w:p w:rsidR="00696429" w:rsidRDefault="00696429" w:rsidP="00696429">
      <w:pPr>
        <w:pStyle w:val="ListParagraph"/>
        <w:ind w:left="1224"/>
      </w:pP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contextualSpacing w:val="0"/>
        <w:rPr>
          <w:color w:val="FF0000"/>
        </w:rPr>
      </w:pPr>
      <w:r>
        <w:t xml:space="preserve">Lithium surface-science for long-pulse PMI and PFCs </w:t>
      </w:r>
      <w:r>
        <w:rPr>
          <w:color w:val="FF0000"/>
        </w:rPr>
        <w:t>(Skinner, Koel, Allain, Maingi, Jaworski)</w:t>
      </w:r>
    </w:p>
    <w:p w:rsidR="00696429" w:rsidRDefault="00696429" w:rsidP="00696429">
      <w:pPr>
        <w:pStyle w:val="ListParagraph"/>
        <w:ind w:left="1224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ind w:left="2160" w:hanging="1080"/>
        <w:contextualSpacing w:val="0"/>
      </w:pPr>
      <w:r>
        <w:t>Motivation: FNSF needs high H-factor, lithium wall conditioning has demonstrated ability to achieve relevant H-factors in NSTX – overview of NSTX confinement gains</w:t>
      </w:r>
    </w:p>
    <w:p w:rsidR="00696429" w:rsidRDefault="00696429" w:rsidP="00696429">
      <w:pPr>
        <w:pStyle w:val="ListParagraph"/>
        <w:ind w:left="2160" w:hanging="1080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Machine performance studies with lithium coatings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NSTX-U studies on ATJ (w, w/o Li)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NSTX-U studies on high-Z substrate (w, w/o Li)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Critical parameters affecting lithium-based PFC performance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 xml:space="preserve">Surface chemistry (e.g. deuterium uptake, recycling, impurity gettering, desorption, as functions of temperature, contamination, Li replenishment, etc). Role of oxygen in D uptake. 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Li wetting of substrate (e.g. ATJ vs. TZM vs. ODS steel)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Recovery of clean Li surface after vents.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 xml:space="preserve">Connections between laboratory studies, in-situ material analysis (MAPP probe) and plasma performance. 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Beyond lithium: surface science of high-Z liquid metals Ga and Sn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 xml:space="preserve">Flowing liquid metal PFC design to extend lithium supply to long-pulse. 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contextualSpacing w:val="0"/>
        <w:rPr>
          <w:color w:val="FF0000"/>
        </w:rPr>
      </w:pPr>
      <w:r>
        <w:t xml:space="preserve">The physics of tokamak-induced material migration and evolution </w:t>
      </w:r>
      <w:r>
        <w:rPr>
          <w:color w:val="FF0000"/>
        </w:rPr>
        <w:t>(Jaworski, Skinner, Koel, Soukhanovskii, Stotler)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Motivation: wall erosion estimated to result in tons of material circulating the next step long pulse machines and may not be sustainable for a solid PFC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Assessing divertor and wall erosion and migration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Background-plasma diagnosis of divertor and SOL and reconstruction for material transport studies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Optical spectroscopy for gross erosion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QMB methods for net erosion/deposition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Marker tiles, ion beam analysis methods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Isotope experiments in lithium machines (Li-6/7 campaign)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MAPP probe for in-vacuo characterization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Assessing the composition and morphology of eroded/redeposited material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Surface science analysis of eroded and redeposited material composition, morphology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Dust production from eroded material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Codeposits: low-Z and high-Z materials and their remediation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Integrated design of liquid metal PFCs for supply and collection of liquid metal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contextualSpacing w:val="0"/>
        <w:rPr>
          <w:color w:val="FF0000"/>
        </w:rPr>
      </w:pPr>
      <w:r>
        <w:t xml:space="preserve">Establish the science of continuous vapor shielding </w:t>
      </w:r>
      <w:r>
        <w:rPr>
          <w:color w:val="FF0000"/>
        </w:rPr>
        <w:t>(Jaworski, Gray, Goldston, Soukhanovskii, Kaganovich, Chang, Stotler)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Motivation: fusion heat-fluxes on advanced PFCs expected to result in elevated temperatures and strong eroded fluxes from evaporation and sputtering. SOL may no longer be in a minority-impurity plasma but vapor-shielded regime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Lithium transport and SOL response in the vapor-shielded regime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Background plasma diagnosis of the divertor and SOL and reconstruction (e.g. with interpretative such as OEDGE and/or  predictive codes such as UEDGE/SOLPS)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Optical methods of diagnosing lithium behavior near the PFC and in the SOL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Infrared thermography and other techniques for quantifying power balance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Fluid and kinetic descriptions of energy and particle transport of systems with vapor-shielded PFCs</w:t>
      </w:r>
    </w:p>
    <w:p w:rsidR="00696429" w:rsidRDefault="00696429" w:rsidP="00696429"/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Liquid metal PFC design for long-pulse removal of heat and supply of lithium including gaseous active cooling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contextualSpacing w:val="0"/>
      </w:pPr>
      <w:r>
        <w:t>Enabling technologies and other supporting R&amp;D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  <w:rPr>
          <w:color w:val="FF0000"/>
        </w:rPr>
      </w:pPr>
      <w:r>
        <w:t xml:space="preserve">Surface-science laboratories and tools for establishing an understanding from atoms-to-PFCs </w:t>
      </w:r>
      <w:r>
        <w:rPr>
          <w:color w:val="FF0000"/>
        </w:rPr>
        <w:t>(Skinner, Koel, Allain)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rPr>
          <w:color w:val="000000"/>
        </w:rPr>
        <w:t>Summary of T260, C123 facilities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  <w:rPr>
          <w:color w:val="FF0000"/>
        </w:rPr>
      </w:pPr>
      <w:r>
        <w:t xml:space="preserve">Liquid metal loop development in support of liquid metal PFCs </w:t>
      </w:r>
      <w:r>
        <w:rPr>
          <w:color w:val="FF0000"/>
        </w:rPr>
        <w:t>(Jaworski)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  <w:rPr>
          <w:color w:val="FF0000"/>
        </w:rPr>
      </w:pPr>
      <w:r>
        <w:t xml:space="preserve">Integrated liquid metal PFC and thermal-hydraulic design and testing </w:t>
      </w:r>
      <w:r>
        <w:rPr>
          <w:color w:val="FF0000"/>
        </w:rPr>
        <w:t>(Jaworski)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Lithium laboratory work and testing for technological readiness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Technical demonstrations of candidate PFCs on linear test-stands (e.g. Magnum-PSI)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  <w:rPr>
          <w:color w:val="FF0000"/>
        </w:rPr>
      </w:pPr>
      <w:r>
        <w:t xml:space="preserve">An all-metal NSTX-U </w:t>
      </w:r>
      <w:r>
        <w:rPr>
          <w:color w:val="FF0000"/>
        </w:rPr>
        <w:t>(Jaworski, Kaita)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Upgrade from ATJ to Molybdenum in the divertor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Qualification of Molybdenum coatings on graphite tiles and/or full Molybdenum tiles for wall armor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  <w:rPr>
          <w:color w:val="FF0000"/>
        </w:rPr>
      </w:pPr>
      <w:r>
        <w:t xml:space="preserve">Additional and alternative lithium delivery systems </w:t>
      </w:r>
      <w:r>
        <w:rPr>
          <w:color w:val="FF0000"/>
        </w:rPr>
        <w:t>(Jaworski, Mansfield?, Skinner, Andruczyk)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LITER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LITER-Upward and LITER-FAST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 xml:space="preserve">Metered lithium evaporator 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Diffusive evaporation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Gravity-assisted powder injection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Granule injection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Electrostatic spray</w:t>
      </w:r>
    </w:p>
    <w:p w:rsidR="00696429" w:rsidRDefault="00696429" w:rsidP="00696429">
      <w:pPr>
        <w:pStyle w:val="ListParagraph"/>
      </w:pP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contextualSpacing w:val="0"/>
        <w:rPr>
          <w:color w:val="FF0000"/>
        </w:rPr>
      </w:pPr>
      <w:r>
        <w:t xml:space="preserve">Plan: Years 1 &amp; 2 </w:t>
      </w:r>
      <w:r>
        <w:rPr>
          <w:color w:val="FF0000"/>
        </w:rPr>
        <w:t>(Jaworski, Skinner, Stotler, Kaita)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Surface Science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Lithium performance metrics from Surface Science studies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>Continuing research on theoxidation of single crystal Mo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 xml:space="preserve">Continuing research on D uptake on Li coated TZM and single crystal Mo vs. temperature (solid/liquid Li) using new ECR plasma source. 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 xml:space="preserve">Continuing research comparing D uptake on C-coated Li-coated TZM and single crystal Mo. 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 xml:space="preserve">Role of oxygen in D uptake. 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>Year 1 Analysis of MAPP samples (SAM, ALISS…)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>Year 1 Li wetting studies vs. substrate temperature, surface preparation…using SAM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Impact of lithium conditioning and coverage on machine performance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>Comparison to initial boronized plasmas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>Effect of increased lithium coverage (via LITER-Upward or diffusive evaporation)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spacing w:before="240"/>
        <w:contextualSpacing w:val="0"/>
      </w:pPr>
      <w:r>
        <w:t>Material Migration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Lithium conditioning lifetime and erosion studies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Whole-machine material migration studies of applied lithium and PFC substrate material (graphite)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Continuous Vapor Shielding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Heavy lithium evaporation experiments once Molybdenum tiles installed</w:t>
      </w: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spacing w:before="240"/>
        <w:contextualSpacing w:val="0"/>
        <w:rPr>
          <w:color w:val="FF0000"/>
        </w:rPr>
      </w:pPr>
      <w:r>
        <w:t xml:space="preserve">Plan: Years 3-5 </w:t>
      </w:r>
      <w:r>
        <w:rPr>
          <w:color w:val="FF0000"/>
        </w:rPr>
        <w:t>(Jaworski, Skinner, Stotler, Kaita)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Surface Science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Liquid-metal surface-science experiments – relation of metrics to surface coating experiments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>Surface analysis and Li wetting of liquid Li PFC prototype materials</w:t>
      </w:r>
    </w:p>
    <w:p w:rsidR="00696429" w:rsidRDefault="00696429" w:rsidP="00696429">
      <w:pPr>
        <w:pStyle w:val="ListParagraph"/>
        <w:numPr>
          <w:ilvl w:val="5"/>
          <w:numId w:val="39"/>
        </w:numPr>
        <w:suppressAutoHyphens/>
        <w:contextualSpacing w:val="0"/>
      </w:pPr>
      <w:r>
        <w:t xml:space="preserve">Extension to Ga and Sn. 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Impact of vapor shielding on machine performance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Material Migration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Near-PFC plasma characterization during continuous vapor-shielding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Physics of material migration with vapor-shielded PFCs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Continuous Vapor Shielding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Long-pulse vapor-shielding experiments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Particle and power balance with vapor-shielded PFCs</w:t>
      </w:r>
    </w:p>
    <w:p w:rsidR="00696429" w:rsidRDefault="00696429" w:rsidP="00696429">
      <w:pPr>
        <w:pStyle w:val="ListParagraph"/>
        <w:numPr>
          <w:ilvl w:val="2"/>
          <w:numId w:val="39"/>
        </w:numPr>
        <w:suppressAutoHyphens/>
        <w:contextualSpacing w:val="0"/>
        <w:rPr>
          <w:color w:val="FF0000"/>
        </w:rPr>
      </w:pPr>
      <w:r>
        <w:t xml:space="preserve">Plan: Years 5-10 </w:t>
      </w:r>
      <w:r>
        <w:rPr>
          <w:color w:val="FF0000"/>
        </w:rPr>
        <w:t>(Jaworski, Skinner, Stotler, Kaita)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Surface Science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 xml:space="preserve">Material science of liquid metal PFCs under very high heat flux and long pulse conditions. 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Material Migration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Demonstration of lithium-cycle closure</w:t>
      </w:r>
    </w:p>
    <w:p w:rsidR="00696429" w:rsidRDefault="00696429" w:rsidP="00696429">
      <w:pPr>
        <w:pStyle w:val="ListParagraph"/>
        <w:numPr>
          <w:ilvl w:val="3"/>
          <w:numId w:val="39"/>
        </w:numPr>
        <w:suppressAutoHyphens/>
        <w:contextualSpacing w:val="0"/>
      </w:pPr>
      <w:r>
        <w:t>Continuous Vapor Shielding Thrusts</w:t>
      </w:r>
    </w:p>
    <w:p w:rsidR="00696429" w:rsidRDefault="00696429" w:rsidP="00696429">
      <w:pPr>
        <w:pStyle w:val="ListParagraph"/>
        <w:numPr>
          <w:ilvl w:val="4"/>
          <w:numId w:val="39"/>
        </w:numPr>
        <w:suppressAutoHyphens/>
        <w:contextualSpacing w:val="0"/>
      </w:pPr>
      <w:r>
        <w:t>Demonstration of full toroidal coverage of flowing liquid metal divertor</w:t>
      </w:r>
    </w:p>
    <w:p w:rsidR="0028176B" w:rsidRDefault="007F2A8C">
      <w:pPr>
        <w:rPr>
          <w:b/>
          <w:sz w:val="28"/>
        </w:rPr>
      </w:pPr>
      <w:r w:rsidRPr="007F2A8C">
        <w:rPr>
          <w:noProof/>
        </w:rPr>
        <w:drawing>
          <wp:inline distT="0" distB="0" distL="0" distR="0">
            <wp:extent cx="5943600" cy="7433103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76B">
        <w:rPr>
          <w:b/>
          <w:sz w:val="28"/>
        </w:rPr>
        <w:br w:type="page"/>
      </w:r>
    </w:p>
    <w:p w:rsidR="000A6F1D" w:rsidRPr="0078139E" w:rsidRDefault="000A6F1D" w:rsidP="004A36E5">
      <w:pPr>
        <w:pStyle w:val="ListParagraph"/>
        <w:numPr>
          <w:ilvl w:val="0"/>
          <w:numId w:val="8"/>
        </w:numPr>
      </w:pPr>
      <w:r w:rsidRPr="0078139E">
        <w:rPr>
          <w:b/>
          <w:sz w:val="28"/>
        </w:rPr>
        <w:t>Research Goals and Plans for Energetic Particles</w:t>
      </w:r>
    </w:p>
    <w:p w:rsidR="000A6F1D" w:rsidRDefault="000A6F1D" w:rsidP="000A6F1D">
      <w:pPr>
        <w:pStyle w:val="ListParagraph"/>
        <w:ind w:left="792"/>
      </w:pPr>
    </w:p>
    <w:p w:rsidR="0028176B" w:rsidRPr="004979DD" w:rsidRDefault="0028176B" w:rsidP="0028176B">
      <w:pPr>
        <w:pStyle w:val="ListParagraph"/>
        <w:ind w:left="360"/>
        <w:rPr>
          <w:i/>
          <w:color w:val="008000"/>
        </w:rPr>
      </w:pPr>
      <w:r w:rsidRPr="008851F9">
        <w:rPr>
          <w:i/>
          <w:color w:val="008000"/>
        </w:rPr>
        <w:t>(Co</w:t>
      </w:r>
      <w:r>
        <w:rPr>
          <w:i/>
          <w:color w:val="008000"/>
        </w:rPr>
        <w:t>ntributor</w:t>
      </w:r>
      <w:r w:rsidRPr="008851F9">
        <w:rPr>
          <w:i/>
          <w:color w:val="008000"/>
        </w:rPr>
        <w:t xml:space="preserve">s for each section in green, lead co-author in </w:t>
      </w:r>
      <w:r w:rsidRPr="008851F9">
        <w:rPr>
          <w:b/>
          <w:i/>
          <w:color w:val="008000"/>
        </w:rPr>
        <w:t>bold</w:t>
      </w:r>
      <w:r w:rsidRPr="008851F9">
        <w:rPr>
          <w:i/>
          <w:color w:val="008000"/>
        </w:rPr>
        <w:t>)</w:t>
      </w:r>
    </w:p>
    <w:p w:rsidR="0028176B" w:rsidRDefault="0028176B" w:rsidP="0028176B">
      <w:pPr>
        <w:pStyle w:val="ListParagraph"/>
        <w:ind w:left="792"/>
      </w:pPr>
    </w:p>
    <w:p w:rsidR="0028176B" w:rsidRDefault="0028176B" w:rsidP="0028176B">
      <w:pPr>
        <w:pStyle w:val="ListParagraph"/>
        <w:ind w:left="792"/>
      </w:pPr>
    </w:p>
    <w:p w:rsidR="0028176B" w:rsidRDefault="0028176B" w:rsidP="004A36E5">
      <w:pPr>
        <w:pStyle w:val="ListParagraph"/>
        <w:numPr>
          <w:ilvl w:val="1"/>
          <w:numId w:val="9"/>
        </w:numPr>
      </w:pPr>
      <w:r w:rsidRPr="001617FF">
        <w:rPr>
          <w:b/>
        </w:rPr>
        <w:t>Overvie</w:t>
      </w:r>
      <w:r w:rsidRPr="009B239B">
        <w:rPr>
          <w:b/>
        </w:rPr>
        <w:t>w of goals and plans</w:t>
      </w:r>
      <w:r>
        <w:t xml:space="preserve">     </w:t>
      </w:r>
      <w:r>
        <w:rPr>
          <w:b/>
          <w:color w:val="008000"/>
        </w:rPr>
        <w:t>[Podestà</w:t>
      </w:r>
      <w:r w:rsidRPr="008F35BE">
        <w:rPr>
          <w:color w:val="008000"/>
        </w:rPr>
        <w:t>, Gorelenkov</w:t>
      </w:r>
      <w:r w:rsidRPr="00AE56A4">
        <w:rPr>
          <w:b/>
          <w:color w:val="008000"/>
        </w:rPr>
        <w:t>]</w:t>
      </w:r>
    </w:p>
    <w:p w:rsidR="0028176B" w:rsidRDefault="0028176B" w:rsidP="0028176B">
      <w:pPr>
        <w:pStyle w:val="ListParagraph"/>
        <w:ind w:left="792"/>
      </w:pPr>
    </w:p>
    <w:p w:rsidR="0028176B" w:rsidRPr="00526878" w:rsidRDefault="0028176B" w:rsidP="004A36E5">
      <w:pPr>
        <w:pStyle w:val="ListParagraph"/>
        <w:numPr>
          <w:ilvl w:val="2"/>
          <w:numId w:val="9"/>
        </w:numPr>
        <w:rPr>
          <w:i/>
        </w:rPr>
      </w:pPr>
      <w:r w:rsidRPr="00526878">
        <w:rPr>
          <w:i/>
        </w:rPr>
        <w:t>Research Thrusts:</w:t>
      </w:r>
    </w:p>
    <w:p w:rsidR="0028176B" w:rsidRDefault="0028176B" w:rsidP="0028176B">
      <w:pPr>
        <w:pStyle w:val="ListParagraph"/>
        <w:ind w:left="1224"/>
      </w:pPr>
    </w:p>
    <w:p w:rsidR="0028176B" w:rsidRDefault="0028176B" w:rsidP="004A36E5">
      <w:pPr>
        <w:pStyle w:val="ListParagraph"/>
        <w:numPr>
          <w:ilvl w:val="3"/>
          <w:numId w:val="9"/>
        </w:numPr>
        <w:tabs>
          <w:tab w:val="left" w:pos="2070"/>
        </w:tabs>
        <w:ind w:left="2070" w:hanging="990"/>
      </w:pPr>
      <w:r>
        <w:t xml:space="preserve">Develop predictive tools for projections of *AE-induced fast ion transport in FNSF and ITER </w:t>
      </w:r>
    </w:p>
    <w:p w:rsidR="0028176B" w:rsidRDefault="0028176B" w:rsidP="004A36E5">
      <w:pPr>
        <w:pStyle w:val="ListParagraph"/>
        <w:numPr>
          <w:ilvl w:val="3"/>
          <w:numId w:val="9"/>
        </w:numPr>
        <w:tabs>
          <w:tab w:val="left" w:pos="2070"/>
        </w:tabs>
        <w:ind w:left="2070" w:hanging="990"/>
      </w:pPr>
      <w:r w:rsidRPr="00DC2CE1">
        <w:t xml:space="preserve">Assess requirements for </w:t>
      </w:r>
      <w:r>
        <w:t>“</w:t>
      </w:r>
      <w:r w:rsidRPr="00DC2CE1">
        <w:t>fast-ion phase-space engineering</w:t>
      </w:r>
      <w:r>
        <w:t>”</w:t>
      </w:r>
      <w:r w:rsidRPr="00DC2CE1">
        <w:t xml:space="preserve"> techniques through selective excitation</w:t>
      </w:r>
      <w:r>
        <w:t>/suppression</w:t>
      </w:r>
      <w:r w:rsidRPr="00DC2CE1">
        <w:t xml:space="preserve"> of *AE modes</w:t>
      </w:r>
    </w:p>
    <w:p w:rsidR="0028176B" w:rsidRDefault="0028176B" w:rsidP="0028176B">
      <w:pPr>
        <w:pStyle w:val="ListParagraph"/>
        <w:ind w:left="1728"/>
      </w:pPr>
    </w:p>
    <w:p w:rsidR="0028176B" w:rsidRPr="00526878" w:rsidRDefault="0028176B" w:rsidP="004A36E5">
      <w:pPr>
        <w:pStyle w:val="ListParagraph"/>
        <w:numPr>
          <w:ilvl w:val="2"/>
          <w:numId w:val="9"/>
        </w:numPr>
        <w:rPr>
          <w:i/>
        </w:rPr>
      </w:pPr>
      <w:r w:rsidRPr="00526878">
        <w:rPr>
          <w:i/>
        </w:rPr>
        <w:t>Research needed to enable these Thrusts:</w:t>
      </w:r>
    </w:p>
    <w:p w:rsidR="0028176B" w:rsidRDefault="0028176B" w:rsidP="0028176B">
      <w:pPr>
        <w:pStyle w:val="ListParagraph"/>
        <w:ind w:left="1224"/>
      </w:pPr>
    </w:p>
    <w:p w:rsidR="0028176B" w:rsidRDefault="0028176B" w:rsidP="004A36E5">
      <w:pPr>
        <w:pStyle w:val="ListParagraph"/>
        <w:numPr>
          <w:ilvl w:val="3"/>
          <w:numId w:val="9"/>
        </w:numPr>
        <w:ind w:left="2070" w:hanging="990"/>
      </w:pPr>
      <w:r>
        <w:t xml:space="preserve">Investigate *AE dynamics (drive, damping mechanisms; include linear and non-linear dynamics) and associated fast ion transport mechanisms </w:t>
      </w:r>
    </w:p>
    <w:p w:rsidR="0028176B" w:rsidRDefault="0028176B" w:rsidP="004A36E5">
      <w:pPr>
        <w:pStyle w:val="ListParagraph"/>
        <w:numPr>
          <w:ilvl w:val="3"/>
          <w:numId w:val="9"/>
        </w:numPr>
        <w:ind w:left="2070" w:hanging="990"/>
      </w:pPr>
      <w:r>
        <w:t>Compare experimental results with theory &amp; numerical codes</w:t>
      </w:r>
    </w:p>
    <w:p w:rsidR="0028176B" w:rsidRDefault="0028176B" w:rsidP="004A36E5">
      <w:pPr>
        <w:pStyle w:val="ListParagraph"/>
        <w:numPr>
          <w:ilvl w:val="4"/>
          <w:numId w:val="27"/>
        </w:numPr>
      </w:pPr>
      <w:r>
        <w:t>Theory &amp; code development needs, e.g. HYM, M3D-K,  TRANSP/NUBEAM</w:t>
      </w:r>
    </w:p>
    <w:p w:rsidR="0028176B" w:rsidRPr="00DC2CE1" w:rsidRDefault="0028176B" w:rsidP="004A36E5">
      <w:pPr>
        <w:pStyle w:val="ListParagraph"/>
        <w:numPr>
          <w:ilvl w:val="3"/>
          <w:numId w:val="9"/>
        </w:numPr>
        <w:ind w:left="2070" w:hanging="990"/>
      </w:pPr>
      <w:r>
        <w:t>Develop physics-based models for *AE-induced fast ion transport, e.g. resonant/stochastic transport model, quasi-linear model</w:t>
      </w:r>
    </w:p>
    <w:p w:rsidR="0028176B" w:rsidRDefault="0028176B" w:rsidP="004A36E5">
      <w:pPr>
        <w:pStyle w:val="ListParagraph"/>
        <w:numPr>
          <w:ilvl w:val="3"/>
          <w:numId w:val="9"/>
        </w:numPr>
        <w:ind w:left="2070" w:hanging="990"/>
      </w:pPr>
      <w:r w:rsidRPr="00DC2CE1">
        <w:t xml:space="preserve">Assess </w:t>
      </w:r>
      <w:r>
        <w:t>modifications of *AE dynamics using NB, HHFW and active *AE antenna as actuators</w:t>
      </w:r>
    </w:p>
    <w:p w:rsidR="0028176B" w:rsidRPr="00DC2CE1" w:rsidRDefault="0028176B" w:rsidP="0028176B">
      <w:pPr>
        <w:pStyle w:val="ListParagraph"/>
        <w:ind w:left="1728"/>
      </w:pPr>
    </w:p>
    <w:p w:rsidR="0028176B" w:rsidRPr="003F0393" w:rsidRDefault="0028176B" w:rsidP="004A36E5">
      <w:pPr>
        <w:pStyle w:val="ListParagraph"/>
        <w:numPr>
          <w:ilvl w:val="1"/>
          <w:numId w:val="9"/>
        </w:numPr>
        <w:rPr>
          <w:b/>
        </w:rPr>
      </w:pPr>
      <w:r w:rsidRPr="003F0393">
        <w:rPr>
          <w:b/>
        </w:rPr>
        <w:t>Research Plans</w:t>
      </w:r>
    </w:p>
    <w:p w:rsidR="0028176B" w:rsidRDefault="0028176B" w:rsidP="0028176B">
      <w:pPr>
        <w:pStyle w:val="ListParagraph"/>
        <w:ind w:left="792"/>
      </w:pPr>
    </w:p>
    <w:p w:rsidR="0028176B" w:rsidRPr="00526878" w:rsidRDefault="0028176B" w:rsidP="004A36E5">
      <w:pPr>
        <w:pStyle w:val="ListParagraph"/>
        <w:numPr>
          <w:ilvl w:val="2"/>
          <w:numId w:val="9"/>
        </w:numPr>
        <w:rPr>
          <w:i/>
        </w:rPr>
      </w:pPr>
      <w:r w:rsidRPr="00526878">
        <w:rPr>
          <w:i/>
        </w:rPr>
        <w:t>Thrust 1</w:t>
      </w:r>
    </w:p>
    <w:p w:rsidR="0028176B" w:rsidRDefault="0028176B" w:rsidP="0028176B">
      <w:pPr>
        <w:ind w:firstLine="720"/>
        <w:rPr>
          <w:bCs/>
        </w:rPr>
      </w:pPr>
    </w:p>
    <w:p w:rsidR="0028176B" w:rsidRPr="003F0393" w:rsidRDefault="0028176B" w:rsidP="0028176B">
      <w:pPr>
        <w:ind w:firstLine="720"/>
      </w:pPr>
      <w:r w:rsidRPr="0016443C">
        <w:rPr>
          <w:bCs/>
        </w:rPr>
        <w:t>Year 1-2:</w:t>
      </w:r>
    </w:p>
    <w:p w:rsidR="0028176B" w:rsidRPr="003F0393" w:rsidRDefault="0028176B" w:rsidP="004A36E5">
      <w:pPr>
        <w:pStyle w:val="ListParagraph"/>
        <w:numPr>
          <w:ilvl w:val="3"/>
          <w:numId w:val="10"/>
        </w:numPr>
      </w:pPr>
      <w:r w:rsidRPr="003F0393">
        <w:t>Compare (classical) TRANSP predictions with FIDA</w:t>
      </w:r>
      <w:r>
        <w:t>, NPA/ssNPA</w:t>
      </w:r>
      <w:r w:rsidRPr="003F0393">
        <w:t xml:space="preserve"> for 2</w:t>
      </w:r>
      <w:r w:rsidRPr="003F0393">
        <w:rPr>
          <w:vertAlign w:val="superscript"/>
        </w:rPr>
        <w:t>nd</w:t>
      </w:r>
      <w:r w:rsidRPr="003F0393">
        <w:t xml:space="preserve"> NB line</w:t>
      </w:r>
    </w:p>
    <w:p w:rsidR="0028176B" w:rsidRPr="003F0393" w:rsidRDefault="0028176B" w:rsidP="004A36E5">
      <w:pPr>
        <w:pStyle w:val="ListParagraph"/>
        <w:numPr>
          <w:ilvl w:val="3"/>
          <w:numId w:val="10"/>
        </w:numPr>
      </w:pPr>
      <w:r w:rsidRPr="003F0393">
        <w:t xml:space="preserve">Measure *AE eigenfunctions with </w:t>
      </w:r>
      <w:r>
        <w:t>Reflectometers and BES; c</w:t>
      </w:r>
      <w:r w:rsidRPr="003F0393">
        <w:t xml:space="preserve">ompare eigenfunctions to predictions performed in FY12-14     </w:t>
      </w:r>
      <w:r w:rsidRPr="008F35BE">
        <w:rPr>
          <w:color w:val="008000"/>
        </w:rPr>
        <w:t>[</w:t>
      </w:r>
      <w:r w:rsidRPr="00C8100A">
        <w:rPr>
          <w:b/>
          <w:color w:val="008000"/>
        </w:rPr>
        <w:t>Crocker</w:t>
      </w:r>
      <w:r w:rsidRPr="008F35BE">
        <w:rPr>
          <w:color w:val="008000"/>
        </w:rPr>
        <w:t>]</w:t>
      </w:r>
    </w:p>
    <w:p w:rsidR="0028176B" w:rsidRPr="003F0393" w:rsidRDefault="0028176B" w:rsidP="004A36E5">
      <w:pPr>
        <w:pStyle w:val="ListParagraph"/>
        <w:numPr>
          <w:ilvl w:val="3"/>
          <w:numId w:val="11"/>
        </w:numPr>
      </w:pPr>
      <w:r w:rsidRPr="003F0393">
        <w:t>Characterize *AE activity driven by more tangential 2</w:t>
      </w:r>
      <w:r w:rsidRPr="003F0393">
        <w:rPr>
          <w:vertAlign w:val="superscript"/>
        </w:rPr>
        <w:t>nd</w:t>
      </w:r>
      <w:r w:rsidRPr="003F0393">
        <w:t xml:space="preserve"> NBI</w:t>
      </w:r>
      <w:r>
        <w:t>; c</w:t>
      </w:r>
      <w:r w:rsidRPr="003F0393">
        <w:t>ompare to existing (more perpendicular) NBI</w:t>
      </w:r>
      <w:r>
        <w:t xml:space="preserve"> </w:t>
      </w:r>
    </w:p>
    <w:p w:rsidR="0028176B" w:rsidRPr="003F0393" w:rsidRDefault="0028176B" w:rsidP="004A36E5">
      <w:pPr>
        <w:pStyle w:val="ListParagraph"/>
        <w:numPr>
          <w:ilvl w:val="3"/>
          <w:numId w:val="11"/>
        </w:numPr>
      </w:pPr>
      <w:r w:rsidRPr="003F0393">
        <w:t>Use tangential+perpendicular FIDA, NPA/ssNPA to characterize distribution function modific</w:t>
      </w:r>
      <w:r>
        <w:t xml:space="preserve">ations induced by *AE modes   </w:t>
      </w:r>
      <w:r w:rsidRPr="005D12B3">
        <w:rPr>
          <w:color w:val="008000"/>
        </w:rPr>
        <w:t>[</w:t>
      </w:r>
      <w:r w:rsidRPr="007522E6">
        <w:rPr>
          <w:b/>
          <w:color w:val="008000"/>
        </w:rPr>
        <w:t>Podestà</w:t>
      </w:r>
      <w:r>
        <w:rPr>
          <w:color w:val="008000"/>
        </w:rPr>
        <w:t xml:space="preserve">, </w:t>
      </w:r>
      <w:r w:rsidRPr="00C47048">
        <w:rPr>
          <w:color w:val="008000"/>
        </w:rPr>
        <w:t>Heidbrink, Liu</w:t>
      </w:r>
      <w:r w:rsidRPr="00094E3A">
        <w:rPr>
          <w:color w:val="008000"/>
        </w:rPr>
        <w:t>, Medl</w:t>
      </w:r>
      <w:r>
        <w:rPr>
          <w:color w:val="008000"/>
        </w:rPr>
        <w:t>e</w:t>
      </w:r>
      <w:r w:rsidRPr="00094E3A">
        <w:rPr>
          <w:color w:val="008000"/>
        </w:rPr>
        <w:t>y</w:t>
      </w:r>
      <w:r w:rsidRPr="005D12B3">
        <w:rPr>
          <w:color w:val="008000"/>
        </w:rPr>
        <w:t>]</w:t>
      </w:r>
    </w:p>
    <w:p w:rsidR="0028176B" w:rsidRPr="003F0393" w:rsidRDefault="0028176B" w:rsidP="004A36E5">
      <w:pPr>
        <w:pStyle w:val="ListParagraph"/>
        <w:numPr>
          <w:ilvl w:val="3"/>
          <w:numId w:val="11"/>
        </w:numPr>
      </w:pPr>
      <w:r w:rsidRPr="003F0393">
        <w:t xml:space="preserve">Improve NPA analysis tools in TRANSP to include </w:t>
      </w:r>
      <w:r>
        <w:t xml:space="preserve">3D </w:t>
      </w:r>
      <w:r w:rsidRPr="003F0393">
        <w:t>‘halo</w:t>
      </w:r>
      <w:r>
        <w:t xml:space="preserve"> neutrals</w:t>
      </w:r>
      <w:r w:rsidRPr="003F0393">
        <w:t xml:space="preserve">’ </w:t>
      </w:r>
      <w:r>
        <w:t xml:space="preserve">model </w:t>
      </w:r>
      <w:r w:rsidRPr="00261583">
        <w:rPr>
          <w:b/>
          <w:color w:val="008000"/>
        </w:rPr>
        <w:t>[Medley]</w:t>
      </w:r>
    </w:p>
    <w:p w:rsidR="0028176B" w:rsidRPr="008F35BE" w:rsidRDefault="0028176B" w:rsidP="004A36E5">
      <w:pPr>
        <w:pStyle w:val="ListParagraph"/>
        <w:numPr>
          <w:ilvl w:val="3"/>
          <w:numId w:val="11"/>
        </w:numPr>
      </w:pPr>
      <w:r w:rsidRPr="003F0393">
        <w:t xml:space="preserve">Extend </w:t>
      </w:r>
      <w:r>
        <w:t xml:space="preserve">*AE </w:t>
      </w:r>
      <w:r w:rsidRPr="003F0393">
        <w:t>simulations to operations with full 1T magnetic field</w:t>
      </w:r>
    </w:p>
    <w:p w:rsidR="0028176B" w:rsidRPr="003F0393" w:rsidRDefault="0028176B" w:rsidP="0028176B">
      <w:pPr>
        <w:pStyle w:val="ListParagraph"/>
        <w:ind w:left="1980"/>
      </w:pPr>
    </w:p>
    <w:p w:rsidR="0028176B" w:rsidRPr="003F0393" w:rsidRDefault="0028176B" w:rsidP="0028176B">
      <w:pPr>
        <w:ind w:firstLine="720"/>
      </w:pPr>
      <w:r w:rsidRPr="0016443C">
        <w:rPr>
          <w:bCs/>
        </w:rPr>
        <w:t>Year 3-5:</w:t>
      </w:r>
    </w:p>
    <w:p w:rsidR="0028176B" w:rsidRPr="003F0393" w:rsidRDefault="0028176B" w:rsidP="004A36E5">
      <w:pPr>
        <w:pStyle w:val="ListParagraph"/>
        <w:numPr>
          <w:ilvl w:val="3"/>
          <w:numId w:val="12"/>
        </w:numPr>
      </w:pPr>
      <w:r w:rsidRPr="003F0393">
        <w:t>Extend study of *AE activity driven by different NBI configurations to full 1T, 2MA scenarios</w:t>
      </w:r>
    </w:p>
    <w:p w:rsidR="0028176B" w:rsidRPr="003F0393" w:rsidRDefault="0028176B" w:rsidP="004A36E5">
      <w:pPr>
        <w:pStyle w:val="ListParagraph"/>
        <w:numPr>
          <w:ilvl w:val="3"/>
          <w:numId w:val="12"/>
        </w:numPr>
      </w:pPr>
      <w:r w:rsidRPr="003F0393">
        <w:t>Extend</w:t>
      </w:r>
      <w:r>
        <w:t xml:space="preserve"> studies</w:t>
      </w:r>
      <w:r w:rsidRPr="003F0393">
        <w:t xml:space="preserve"> to non-linear physics and multi-mode physics (</w:t>
      </w:r>
      <w:r>
        <w:t xml:space="preserve">e.g. </w:t>
      </w:r>
      <w:r w:rsidRPr="003F0393">
        <w:t xml:space="preserve">coupling between different classes of MHD modes: TAE+kinks, </w:t>
      </w:r>
      <w:r>
        <w:t xml:space="preserve">avalanching </w:t>
      </w:r>
      <w:r w:rsidRPr="003F0393">
        <w:t>CAE/GAE+TAE, CAE/GAE+kinks)</w:t>
      </w:r>
    </w:p>
    <w:p w:rsidR="0028176B" w:rsidRPr="003F0393" w:rsidRDefault="0028176B" w:rsidP="004A36E5">
      <w:pPr>
        <w:pStyle w:val="ListParagraph"/>
        <w:numPr>
          <w:ilvl w:val="3"/>
          <w:numId w:val="12"/>
        </w:numPr>
      </w:pPr>
      <w:r w:rsidRPr="003F0393">
        <w:t>Compare numerical and theoretical simulations to data on mode dynamics, mode-induced fast ion transport</w:t>
      </w:r>
    </w:p>
    <w:p w:rsidR="0028176B" w:rsidRPr="003F0393" w:rsidRDefault="0028176B" w:rsidP="004A36E5">
      <w:pPr>
        <w:pStyle w:val="ListParagraph"/>
        <w:numPr>
          <w:ilvl w:val="3"/>
          <w:numId w:val="12"/>
        </w:numPr>
      </w:pPr>
      <w:r w:rsidRPr="003F0393">
        <w:rPr>
          <w:iCs/>
        </w:rPr>
        <w:t>Extend simulations of *AE-induced fast ion transport to FNSF/Pilot</w:t>
      </w:r>
      <w:r>
        <w:rPr>
          <w:iCs/>
        </w:rPr>
        <w:t xml:space="preserve">; steady-state first, then extend to </w:t>
      </w:r>
      <w:r w:rsidRPr="003F0393">
        <w:rPr>
          <w:iCs/>
        </w:rPr>
        <w:t>current ramp-up phase</w:t>
      </w:r>
    </w:p>
    <w:p w:rsidR="0028176B" w:rsidRDefault="0028176B" w:rsidP="004A36E5">
      <w:pPr>
        <w:pStyle w:val="ListParagraph"/>
        <w:numPr>
          <w:ilvl w:val="3"/>
          <w:numId w:val="14"/>
        </w:numPr>
      </w:pPr>
      <w:r w:rsidRPr="003F0393">
        <w:rPr>
          <w:iCs/>
        </w:rPr>
        <w:t xml:space="preserve">Assess implications </w:t>
      </w:r>
      <w:r>
        <w:rPr>
          <w:iCs/>
        </w:rPr>
        <w:t xml:space="preserve">of simulations and theory/experiment comparison </w:t>
      </w:r>
      <w:r w:rsidRPr="003F0393">
        <w:rPr>
          <w:iCs/>
        </w:rPr>
        <w:t>for FNSF/Pilot design (eg: optimum NBI geometry), expected NB-CD</w:t>
      </w:r>
    </w:p>
    <w:p w:rsidR="0028176B" w:rsidRDefault="0028176B" w:rsidP="0028176B">
      <w:pPr>
        <w:pStyle w:val="ListParagraph"/>
        <w:ind w:left="1224"/>
      </w:pPr>
    </w:p>
    <w:p w:rsidR="0028176B" w:rsidRPr="00526878" w:rsidRDefault="0028176B" w:rsidP="004A36E5">
      <w:pPr>
        <w:pStyle w:val="ListParagraph"/>
        <w:numPr>
          <w:ilvl w:val="2"/>
          <w:numId w:val="9"/>
        </w:numPr>
        <w:rPr>
          <w:i/>
        </w:rPr>
      </w:pPr>
      <w:r w:rsidRPr="00526878">
        <w:rPr>
          <w:i/>
        </w:rPr>
        <w:t>Thrust 2</w:t>
      </w:r>
    </w:p>
    <w:p w:rsidR="0028176B" w:rsidRDefault="0028176B" w:rsidP="0028176B">
      <w:pPr>
        <w:pStyle w:val="ListParagraph"/>
        <w:ind w:left="1224"/>
      </w:pPr>
    </w:p>
    <w:p w:rsidR="0028176B" w:rsidRPr="003F0393" w:rsidRDefault="0028176B" w:rsidP="0028176B">
      <w:pPr>
        <w:ind w:firstLine="720"/>
      </w:pPr>
      <w:r w:rsidRPr="0016443C">
        <w:rPr>
          <w:bCs/>
        </w:rPr>
        <w:t>Year 1-2:</w:t>
      </w:r>
    </w:p>
    <w:p w:rsidR="0028176B" w:rsidRPr="003F0393" w:rsidRDefault="0028176B" w:rsidP="004A36E5">
      <w:pPr>
        <w:pStyle w:val="ListParagraph"/>
        <w:numPr>
          <w:ilvl w:val="3"/>
          <w:numId w:val="10"/>
        </w:numPr>
      </w:pPr>
      <w:r w:rsidRPr="003F0393">
        <w:t xml:space="preserve">Test prototype *AE antenna        </w:t>
      </w:r>
      <w:r w:rsidRPr="003F0393">
        <w:rPr>
          <w:color w:val="008000"/>
        </w:rPr>
        <w:t>[</w:t>
      </w:r>
      <w:r w:rsidRPr="00C8100A">
        <w:rPr>
          <w:b/>
          <w:color w:val="008000"/>
        </w:rPr>
        <w:t>Fredrickson</w:t>
      </w:r>
      <w:r w:rsidRPr="003F0393">
        <w:rPr>
          <w:color w:val="008000"/>
        </w:rPr>
        <w:t>]</w:t>
      </w:r>
    </w:p>
    <w:p w:rsidR="0028176B" w:rsidRPr="003F0393" w:rsidRDefault="0028176B" w:rsidP="004A36E5">
      <w:pPr>
        <w:pStyle w:val="ListParagraph"/>
        <w:numPr>
          <w:ilvl w:val="3"/>
          <w:numId w:val="11"/>
        </w:numPr>
      </w:pPr>
      <w:r w:rsidRPr="003F0393">
        <w:t xml:space="preserve">Compare measured *AE damping rates with models &amp; theory   </w:t>
      </w:r>
      <w:r w:rsidRPr="003F0393">
        <w:rPr>
          <w:color w:val="008000"/>
        </w:rPr>
        <w:t>[</w:t>
      </w:r>
      <w:r w:rsidRPr="00C8100A">
        <w:rPr>
          <w:b/>
          <w:color w:val="008000"/>
        </w:rPr>
        <w:t>Fredrickson</w:t>
      </w:r>
      <w:r w:rsidRPr="003F0393">
        <w:rPr>
          <w:color w:val="008000"/>
        </w:rPr>
        <w:t>]</w:t>
      </w:r>
    </w:p>
    <w:p w:rsidR="0028176B" w:rsidRPr="003F0393" w:rsidRDefault="0028176B" w:rsidP="004A36E5">
      <w:pPr>
        <w:pStyle w:val="ListParagraph"/>
        <w:numPr>
          <w:ilvl w:val="3"/>
          <w:numId w:val="11"/>
        </w:numPr>
        <w:rPr>
          <w:color w:val="FF0000"/>
        </w:rPr>
      </w:pPr>
      <w:r w:rsidRPr="00265BA2">
        <w:t>Characterize scenarios with combined NBI+HHFW (</w:t>
      </w:r>
      <w:r>
        <w:t>w/</w:t>
      </w:r>
      <w:r w:rsidRPr="00265BA2">
        <w:t xml:space="preserve"> Wave Heating and CD </w:t>
      </w:r>
      <w:r>
        <w:t>group</w:t>
      </w:r>
      <w:r w:rsidRPr="00265BA2">
        <w:t>); characterize</w:t>
      </w:r>
      <w:r>
        <w:t xml:space="preserve"> *AE activity, fast ion distribution vs. NBI, HHFW parameters</w:t>
      </w:r>
      <w:r w:rsidRPr="003F0393">
        <w:rPr>
          <w:color w:val="FF0000"/>
        </w:rPr>
        <w:t xml:space="preserve">         </w:t>
      </w:r>
      <w:r w:rsidRPr="003F0393">
        <w:rPr>
          <w:color w:val="008000"/>
        </w:rPr>
        <w:t>[</w:t>
      </w:r>
      <w:r w:rsidRPr="00C8100A">
        <w:rPr>
          <w:b/>
          <w:color w:val="008000"/>
        </w:rPr>
        <w:t>Taylor, Podestà</w:t>
      </w:r>
      <w:r w:rsidRPr="003F0393">
        <w:rPr>
          <w:color w:val="008000"/>
        </w:rPr>
        <w:t>, Heidbrink]</w:t>
      </w:r>
    </w:p>
    <w:p w:rsidR="0028176B" w:rsidRPr="003F0393" w:rsidRDefault="0028176B" w:rsidP="0028176B">
      <w:pPr>
        <w:pStyle w:val="ListParagraph"/>
        <w:ind w:left="1980"/>
      </w:pPr>
    </w:p>
    <w:p w:rsidR="0028176B" w:rsidRPr="003F0393" w:rsidRDefault="0028176B" w:rsidP="0028176B">
      <w:pPr>
        <w:ind w:firstLine="720"/>
      </w:pPr>
      <w:r w:rsidRPr="0016443C">
        <w:rPr>
          <w:bCs/>
        </w:rPr>
        <w:t>Year 3-5:</w:t>
      </w:r>
    </w:p>
    <w:p w:rsidR="0028176B" w:rsidRPr="003F0393" w:rsidRDefault="0028176B" w:rsidP="004A36E5">
      <w:pPr>
        <w:pStyle w:val="ListParagraph"/>
        <w:numPr>
          <w:ilvl w:val="3"/>
          <w:numId w:val="12"/>
        </w:numPr>
      </w:pPr>
      <w:r w:rsidRPr="003F0393">
        <w:t>Optimize *AE antenna design for eff</w:t>
      </w:r>
      <w:r>
        <w:t>icient coupling to *AE modes; c</w:t>
      </w:r>
      <w:r w:rsidRPr="003F0393">
        <w:t xml:space="preserve">onsider replacing 2 HHFW antenna straps with optimized *AE antenna (with </w:t>
      </w:r>
      <w:r>
        <w:t xml:space="preserve">Wave </w:t>
      </w:r>
      <w:r w:rsidRPr="003F0393">
        <w:t xml:space="preserve">Heating and CD group)    </w:t>
      </w:r>
      <w:r w:rsidRPr="00CB6173">
        <w:rPr>
          <w:color w:val="008000"/>
        </w:rPr>
        <w:t>[</w:t>
      </w:r>
      <w:r w:rsidRPr="00CB6173">
        <w:rPr>
          <w:b/>
          <w:color w:val="008000"/>
        </w:rPr>
        <w:t>Taylor, Fredrickson</w:t>
      </w:r>
      <w:r w:rsidRPr="00CB6173">
        <w:rPr>
          <w:color w:val="008000"/>
        </w:rPr>
        <w:t>, Podestà]</w:t>
      </w:r>
    </w:p>
    <w:p w:rsidR="0028176B" w:rsidRPr="003F0393" w:rsidRDefault="0028176B" w:rsidP="004A36E5">
      <w:pPr>
        <w:pStyle w:val="ListParagraph"/>
        <w:numPr>
          <w:ilvl w:val="3"/>
          <w:numId w:val="13"/>
        </w:numPr>
      </w:pPr>
      <w:r w:rsidRPr="003F0393">
        <w:t xml:space="preserve">Assess performance of upgraded *AE antenna     </w:t>
      </w:r>
      <w:r w:rsidRPr="003F0393">
        <w:rPr>
          <w:color w:val="008000"/>
        </w:rPr>
        <w:t>[</w:t>
      </w:r>
      <w:r w:rsidRPr="005D12B3">
        <w:rPr>
          <w:b/>
          <w:color w:val="008000"/>
        </w:rPr>
        <w:t>Fredrickson</w:t>
      </w:r>
      <w:r w:rsidRPr="003F0393">
        <w:rPr>
          <w:color w:val="008000"/>
        </w:rPr>
        <w:t>]</w:t>
      </w:r>
    </w:p>
    <w:p w:rsidR="0028176B" w:rsidRPr="009E19B1" w:rsidRDefault="0028176B" w:rsidP="004A36E5">
      <w:pPr>
        <w:pStyle w:val="ListParagraph"/>
        <w:numPr>
          <w:ilvl w:val="3"/>
          <w:numId w:val="13"/>
        </w:numPr>
      </w:pPr>
      <w:r w:rsidRPr="003F0393">
        <w:t>Measure stability of high-</w:t>
      </w:r>
      <w:r w:rsidRPr="003F0393">
        <w:rPr>
          <w:i/>
          <w:iCs/>
        </w:rPr>
        <w:t>f</w:t>
      </w:r>
      <w:r w:rsidRPr="003F0393">
        <w:t xml:space="preserve"> *AEs; assess capability</w:t>
      </w:r>
      <w:r>
        <w:t xml:space="preserve"> of &amp; requirements for</w:t>
      </w:r>
      <w:r w:rsidRPr="003F0393">
        <w:t xml:space="preserve"> mode excitation   </w:t>
      </w:r>
      <w:r w:rsidRPr="003F0393">
        <w:rPr>
          <w:color w:val="008000"/>
        </w:rPr>
        <w:t>[</w:t>
      </w:r>
      <w:r w:rsidRPr="005D12B3">
        <w:rPr>
          <w:b/>
          <w:color w:val="008000"/>
        </w:rPr>
        <w:t>Fredrickson</w:t>
      </w:r>
      <w:r w:rsidRPr="003F0393">
        <w:rPr>
          <w:color w:val="008000"/>
        </w:rPr>
        <w:t>]</w:t>
      </w:r>
    </w:p>
    <w:p w:rsidR="0028176B" w:rsidRPr="003F0393" w:rsidRDefault="0028176B" w:rsidP="004A36E5">
      <w:pPr>
        <w:pStyle w:val="ListParagraph"/>
        <w:numPr>
          <w:ilvl w:val="3"/>
          <w:numId w:val="13"/>
        </w:numPr>
      </w:pPr>
      <w:r>
        <w:t>Study effects of GAE/CAE on thermal plasma: stochastic ion heating, thermal electron transport (w/ Turbulence &amp; Transport group)</w:t>
      </w:r>
    </w:p>
    <w:p w:rsidR="0028176B" w:rsidRDefault="0028176B" w:rsidP="004A36E5">
      <w:pPr>
        <w:pStyle w:val="ListParagraph"/>
        <w:numPr>
          <w:ilvl w:val="3"/>
          <w:numId w:val="14"/>
        </w:numPr>
      </w:pPr>
      <w:r w:rsidRPr="003F0393">
        <w:t xml:space="preserve">Assess requirements for "fast-ion phase-space engineering" techniques through selective excitation of *AE modes </w:t>
      </w:r>
      <w:r>
        <w:t>(a</w:t>
      </w:r>
      <w:r w:rsidRPr="003F0393">
        <w:t>ctuators: NBs, HHFW, active *AE antenna</w:t>
      </w:r>
      <w:r>
        <w:t>)</w:t>
      </w:r>
      <w:r w:rsidRPr="003F0393">
        <w:t xml:space="preserve">  </w:t>
      </w:r>
      <w:r w:rsidRPr="008F35BE">
        <w:rPr>
          <w:color w:val="008000"/>
        </w:rPr>
        <w:t>[</w:t>
      </w:r>
      <w:r w:rsidRPr="005D12B3">
        <w:rPr>
          <w:b/>
          <w:color w:val="008000"/>
        </w:rPr>
        <w:t>Podestà</w:t>
      </w:r>
      <w:r w:rsidRPr="008F35BE">
        <w:rPr>
          <w:color w:val="008000"/>
        </w:rPr>
        <w:t>, Gorelenkov, Fredrickson]</w:t>
      </w:r>
    </w:p>
    <w:p w:rsidR="0028176B" w:rsidRDefault="0028176B" w:rsidP="0028176B">
      <w:pPr>
        <w:pStyle w:val="ListParagraph"/>
        <w:ind w:left="1224"/>
      </w:pPr>
    </w:p>
    <w:p w:rsidR="0028176B" w:rsidRPr="003F0393" w:rsidRDefault="0028176B" w:rsidP="0028176B">
      <w:pPr>
        <w:pStyle w:val="ListParagraph"/>
        <w:ind w:left="1224"/>
      </w:pPr>
    </w:p>
    <w:p w:rsidR="0028176B" w:rsidRPr="00526878" w:rsidRDefault="0028176B" w:rsidP="004A36E5">
      <w:pPr>
        <w:pStyle w:val="ListParagraph"/>
        <w:numPr>
          <w:ilvl w:val="1"/>
          <w:numId w:val="9"/>
        </w:numPr>
        <w:rPr>
          <w:b/>
        </w:rPr>
      </w:pPr>
      <w:r w:rsidRPr="00526878">
        <w:rPr>
          <w:b/>
        </w:rPr>
        <w:t>Summary timeline for tool development to achieve research goals</w:t>
      </w:r>
    </w:p>
    <w:p w:rsidR="0028176B" w:rsidRPr="003F0393" w:rsidRDefault="0028176B" w:rsidP="0028176B">
      <w:pPr>
        <w:pStyle w:val="ListParagraph"/>
        <w:ind w:left="1224"/>
      </w:pPr>
    </w:p>
    <w:p w:rsidR="0028176B" w:rsidRPr="00526878" w:rsidRDefault="0028176B" w:rsidP="004A36E5">
      <w:pPr>
        <w:pStyle w:val="ListParagraph"/>
        <w:numPr>
          <w:ilvl w:val="2"/>
          <w:numId w:val="9"/>
        </w:numPr>
        <w:rPr>
          <w:i/>
        </w:rPr>
      </w:pPr>
      <w:r w:rsidRPr="00526878">
        <w:rPr>
          <w:i/>
        </w:rPr>
        <w:t>Theory and simulation capabilities</w:t>
      </w:r>
      <w:r>
        <w:rPr>
          <w:i/>
        </w:rPr>
        <w:t xml:space="preserve"> – Summary Table</w:t>
      </w:r>
    </w:p>
    <w:p w:rsidR="0028176B" w:rsidRPr="003F0393" w:rsidRDefault="0028176B" w:rsidP="0028176B">
      <w:pPr>
        <w:pStyle w:val="ListParagraph"/>
        <w:ind w:left="1224"/>
      </w:pPr>
    </w:p>
    <w:p w:rsidR="0028176B" w:rsidRPr="003F0393" w:rsidRDefault="0028176B" w:rsidP="004A36E5">
      <w:pPr>
        <w:pStyle w:val="ListParagraph"/>
        <w:numPr>
          <w:ilvl w:val="3"/>
          <w:numId w:val="9"/>
        </w:numPr>
        <w:ind w:left="2160" w:hanging="1080"/>
      </w:pPr>
      <w:r w:rsidRPr="003F0393">
        <w:t>ORBIT - gyro-center particle following</w:t>
      </w:r>
      <w:r>
        <w:t>; simulate resonant/stochastic fast ion transport by TAEs</w:t>
      </w:r>
      <w:r w:rsidRPr="003F0393">
        <w:t xml:space="preserve">      </w:t>
      </w:r>
      <w:r w:rsidRPr="003F0393">
        <w:rPr>
          <w:color w:val="008000"/>
        </w:rPr>
        <w:t>[</w:t>
      </w:r>
      <w:r w:rsidRPr="005D12B3">
        <w:rPr>
          <w:b/>
          <w:color w:val="008000"/>
        </w:rPr>
        <w:t>Podestà</w:t>
      </w:r>
      <w:r w:rsidRPr="003F0393">
        <w:rPr>
          <w:color w:val="008000"/>
        </w:rPr>
        <w:t>, White]</w:t>
      </w:r>
    </w:p>
    <w:p w:rsidR="0028176B" w:rsidRPr="003F0393" w:rsidRDefault="0028176B" w:rsidP="0028176B"/>
    <w:p w:rsidR="0028176B" w:rsidRPr="003F0393" w:rsidRDefault="0028176B" w:rsidP="004A36E5">
      <w:pPr>
        <w:pStyle w:val="ListParagraph"/>
        <w:numPr>
          <w:ilvl w:val="3"/>
          <w:numId w:val="9"/>
        </w:numPr>
      </w:pPr>
      <w:r w:rsidRPr="003F0393">
        <w:t xml:space="preserve">SPIRAL - full-orbit particle following        </w:t>
      </w:r>
      <w:r w:rsidRPr="003F0393">
        <w:rPr>
          <w:color w:val="008000"/>
        </w:rPr>
        <w:t>[</w:t>
      </w:r>
      <w:r w:rsidRPr="005D12B3">
        <w:rPr>
          <w:b/>
          <w:color w:val="008000"/>
        </w:rPr>
        <w:t>Kramer</w:t>
      </w:r>
      <w:r w:rsidRPr="003F0393">
        <w:rPr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15"/>
        </w:numPr>
      </w:pPr>
      <w:r w:rsidRPr="003F0393">
        <w:t>Fnb response to kinks, CAE/GAE, TAE modes</w:t>
      </w:r>
    </w:p>
    <w:p w:rsidR="0028176B" w:rsidRPr="003F0393" w:rsidRDefault="0028176B" w:rsidP="004A36E5">
      <w:pPr>
        <w:pStyle w:val="ListParagraph"/>
        <w:numPr>
          <w:ilvl w:val="4"/>
          <w:numId w:val="15"/>
        </w:numPr>
      </w:pPr>
      <w:r>
        <w:t>Study interaction between NB ions and HHFW</w:t>
      </w:r>
    </w:p>
    <w:p w:rsidR="0028176B" w:rsidRPr="003F0393" w:rsidRDefault="0028176B" w:rsidP="004A36E5">
      <w:pPr>
        <w:pStyle w:val="ListParagraph"/>
        <w:numPr>
          <w:ilvl w:val="4"/>
          <w:numId w:val="15"/>
        </w:numPr>
      </w:pPr>
      <w:r w:rsidRPr="003F0393">
        <w:t>Compare with gyro-center simulations w/ ORBIT</w:t>
      </w:r>
    </w:p>
    <w:p w:rsidR="0028176B" w:rsidRPr="003F0393" w:rsidRDefault="0028176B" w:rsidP="0028176B">
      <w:pPr>
        <w:pStyle w:val="ListParagraph"/>
        <w:ind w:left="2610"/>
      </w:pPr>
    </w:p>
    <w:p w:rsidR="0028176B" w:rsidRPr="003F0393" w:rsidRDefault="0028176B" w:rsidP="004A36E5">
      <w:pPr>
        <w:pStyle w:val="ListParagraph"/>
        <w:numPr>
          <w:ilvl w:val="3"/>
          <w:numId w:val="9"/>
        </w:numPr>
      </w:pPr>
      <w:r w:rsidRPr="003F0393">
        <w:t xml:space="preserve">NOVA, PEST – ideal MHD         </w:t>
      </w:r>
      <w:r w:rsidRPr="003F0393">
        <w:rPr>
          <w:color w:val="008000"/>
        </w:rPr>
        <w:t>[</w:t>
      </w:r>
      <w:r w:rsidRPr="005D12B3">
        <w:rPr>
          <w:b/>
          <w:color w:val="008000"/>
        </w:rPr>
        <w:t>Gorelenkov</w:t>
      </w:r>
      <w:r w:rsidRPr="003F0393">
        <w:rPr>
          <w:color w:val="008000"/>
        </w:rPr>
        <w:t>]</w:t>
      </w:r>
    </w:p>
    <w:p w:rsidR="0028176B" w:rsidRPr="003F0393" w:rsidRDefault="0028176B" w:rsidP="004A36E5">
      <w:pPr>
        <w:pStyle w:val="ListParagraph"/>
        <w:numPr>
          <w:ilvl w:val="4"/>
          <w:numId w:val="16"/>
        </w:numPr>
      </w:pPr>
      <w:r w:rsidRPr="003F0393">
        <w:t>(Ideal) mode eigenfunctions</w:t>
      </w:r>
    </w:p>
    <w:p w:rsidR="0028176B" w:rsidRPr="003F0393" w:rsidRDefault="0028176B" w:rsidP="004A36E5">
      <w:pPr>
        <w:pStyle w:val="ListParagraph"/>
        <w:numPr>
          <w:ilvl w:val="4"/>
          <w:numId w:val="16"/>
        </w:numPr>
      </w:pPr>
      <w:r w:rsidRPr="003F0393">
        <w:t>Linear stability/damping rates</w:t>
      </w:r>
    </w:p>
    <w:p w:rsidR="0028176B" w:rsidRPr="003F0393" w:rsidRDefault="0028176B" w:rsidP="0028176B">
      <w:pPr>
        <w:pStyle w:val="ListParagraph"/>
        <w:ind w:left="2610"/>
      </w:pPr>
    </w:p>
    <w:p w:rsidR="0028176B" w:rsidRPr="003F0393" w:rsidRDefault="0028176B" w:rsidP="004A36E5">
      <w:pPr>
        <w:pStyle w:val="ListParagraph"/>
        <w:numPr>
          <w:ilvl w:val="3"/>
          <w:numId w:val="9"/>
        </w:numPr>
        <w:ind w:left="1980" w:hanging="900"/>
      </w:pPr>
      <w:r w:rsidRPr="003F0393">
        <w:t>HYM – non-linear, hybrid/MHD</w:t>
      </w:r>
      <w:r>
        <w:t xml:space="preserve">     </w:t>
      </w:r>
      <w:r w:rsidRPr="003F0393">
        <w:rPr>
          <w:color w:val="008000"/>
        </w:rPr>
        <w:t>[</w:t>
      </w:r>
      <w:r w:rsidRPr="005D12B3">
        <w:rPr>
          <w:b/>
          <w:color w:val="008000"/>
        </w:rPr>
        <w:t>Belova</w:t>
      </w:r>
      <w:r>
        <w:rPr>
          <w:color w:val="008000"/>
        </w:rPr>
        <w:t>,</w:t>
      </w:r>
      <w:r w:rsidRPr="009E0C68">
        <w:rPr>
          <w:color w:val="008000"/>
        </w:rPr>
        <w:t xml:space="preserve"> </w:t>
      </w:r>
      <w:r w:rsidRPr="003F0393">
        <w:rPr>
          <w:color w:val="008000"/>
        </w:rPr>
        <w:t>Kramer, Fredrickson, Crocker,</w:t>
      </w:r>
      <w:r>
        <w:rPr>
          <w:color w:val="008000"/>
        </w:rPr>
        <w:t xml:space="preserve"> Gorelenkov,</w:t>
      </w:r>
      <w:r w:rsidRPr="003F0393">
        <w:rPr>
          <w:color w:val="008000"/>
        </w:rPr>
        <w:t xml:space="preserve"> Medley]</w:t>
      </w:r>
    </w:p>
    <w:p w:rsidR="0028176B" w:rsidRDefault="0028176B" w:rsidP="004A36E5">
      <w:pPr>
        <w:pStyle w:val="ListParagraph"/>
        <w:numPr>
          <w:ilvl w:val="4"/>
          <w:numId w:val="25"/>
        </w:numPr>
      </w:pPr>
      <w:r w:rsidRPr="003F0393">
        <w:t>Study excitation of GAE and CAE modes, and their effects on particle confinement</w:t>
      </w:r>
      <w:r>
        <w:t>; perform detailed comparison with experiments</w:t>
      </w:r>
    </w:p>
    <w:p w:rsidR="0028176B" w:rsidRDefault="0028176B" w:rsidP="004A36E5">
      <w:pPr>
        <w:pStyle w:val="ListParagraph"/>
        <w:numPr>
          <w:ilvl w:val="4"/>
          <w:numId w:val="25"/>
        </w:numPr>
      </w:pPr>
      <w:r>
        <w:t>Study the effects of the sub-cyclotron modes on fast ion distribution function in NSTX/NSTX-U</w:t>
      </w:r>
    </w:p>
    <w:p w:rsidR="0028176B" w:rsidRDefault="0028176B" w:rsidP="004A36E5">
      <w:pPr>
        <w:pStyle w:val="ListParagraph"/>
        <w:numPr>
          <w:ilvl w:val="4"/>
          <w:numId w:val="25"/>
        </w:numPr>
      </w:pPr>
      <w:r>
        <w:t>Study the effects of finite frequency (Hall term) on the stability properties of the NBI-driven sub-cyclotron frequency modes</w:t>
      </w:r>
    </w:p>
    <w:p w:rsidR="0028176B" w:rsidRDefault="0028176B" w:rsidP="004A36E5">
      <w:pPr>
        <w:pStyle w:val="ListParagraph"/>
        <w:numPr>
          <w:ilvl w:val="4"/>
          <w:numId w:val="25"/>
        </w:numPr>
      </w:pPr>
      <w:r>
        <w:t>Effects of GAE modes on the electron transport</w:t>
      </w:r>
    </w:p>
    <w:p w:rsidR="0028176B" w:rsidRDefault="0028176B" w:rsidP="004A36E5">
      <w:pPr>
        <w:pStyle w:val="ListParagraph"/>
        <w:numPr>
          <w:ilvl w:val="4"/>
          <w:numId w:val="25"/>
        </w:numPr>
      </w:pPr>
      <w:r>
        <w:t>Add sources and sinks in the HYM numerical model</w:t>
      </w:r>
    </w:p>
    <w:p w:rsidR="0028176B" w:rsidRDefault="0028176B" w:rsidP="004A36E5">
      <w:pPr>
        <w:pStyle w:val="ListParagraph"/>
        <w:numPr>
          <w:ilvl w:val="4"/>
          <w:numId w:val="25"/>
        </w:numPr>
      </w:pPr>
      <w:r>
        <w:t>Perform long time scale nonlinear numerical simulations to study the nonlinear evolution of unstable modes</w:t>
      </w:r>
    </w:p>
    <w:p w:rsidR="0028176B" w:rsidRDefault="0028176B" w:rsidP="0028176B">
      <w:pPr>
        <w:pStyle w:val="ListParagraph"/>
        <w:ind w:left="1980"/>
      </w:pPr>
    </w:p>
    <w:p w:rsidR="0028176B" w:rsidRDefault="0028176B" w:rsidP="004A36E5">
      <w:pPr>
        <w:pStyle w:val="ListParagraph"/>
        <w:numPr>
          <w:ilvl w:val="3"/>
          <w:numId w:val="9"/>
        </w:numPr>
        <w:ind w:left="1980" w:hanging="900"/>
      </w:pPr>
      <w:r>
        <w:t xml:space="preserve">M3D-K – non-linear, self-consistent    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>Fu</w:t>
      </w:r>
      <w:r w:rsidRPr="00AE56A4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17"/>
        </w:numPr>
      </w:pPr>
      <w:r>
        <w:t>Add realistic model of Fnb (from NUBEAM/TRANSP)</w:t>
      </w:r>
    </w:p>
    <w:p w:rsidR="0028176B" w:rsidRDefault="0028176B" w:rsidP="004A36E5">
      <w:pPr>
        <w:pStyle w:val="ListParagraph"/>
        <w:numPr>
          <w:ilvl w:val="4"/>
          <w:numId w:val="17"/>
        </w:numPr>
      </w:pPr>
      <w:r>
        <w:t>Full mode dynamics, fast ion transport</w:t>
      </w:r>
    </w:p>
    <w:p w:rsidR="0028176B" w:rsidRDefault="0028176B" w:rsidP="0028176B">
      <w:pPr>
        <w:pStyle w:val="ListParagraph"/>
        <w:ind w:left="1728"/>
      </w:pPr>
    </w:p>
    <w:p w:rsidR="0028176B" w:rsidRDefault="0028176B" w:rsidP="004A36E5">
      <w:pPr>
        <w:pStyle w:val="ListParagraph"/>
        <w:numPr>
          <w:ilvl w:val="3"/>
          <w:numId w:val="9"/>
        </w:numPr>
      </w:pPr>
      <w:r>
        <w:t xml:space="preserve">Quasi-linear model    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>Gorelenkov</w:t>
      </w:r>
      <w:r w:rsidRPr="00AE56A4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18"/>
        </w:numPr>
      </w:pPr>
      <w:r>
        <w:t>Fnb response to given set of modes</w:t>
      </w:r>
    </w:p>
    <w:p w:rsidR="0028176B" w:rsidRDefault="0028176B" w:rsidP="004A36E5">
      <w:pPr>
        <w:pStyle w:val="ListParagraph"/>
        <w:numPr>
          <w:ilvl w:val="4"/>
          <w:numId w:val="18"/>
        </w:numPr>
      </w:pPr>
      <w:r>
        <w:t>Testing on DIII-D, then apply to NSTX/NSTX-U scenarios</w:t>
      </w:r>
    </w:p>
    <w:p w:rsidR="0028176B" w:rsidRDefault="0028176B" w:rsidP="0028176B">
      <w:pPr>
        <w:pStyle w:val="ListParagraph"/>
        <w:ind w:left="2610"/>
      </w:pPr>
    </w:p>
    <w:p w:rsidR="0028176B" w:rsidRPr="009226FB" w:rsidRDefault="0028176B" w:rsidP="004A36E5">
      <w:pPr>
        <w:pStyle w:val="ListParagraph"/>
        <w:numPr>
          <w:ilvl w:val="3"/>
          <w:numId w:val="9"/>
        </w:numPr>
      </w:pPr>
      <w:r>
        <w:t xml:space="preserve">Reduced model to be included in NUBEAM/TRANSP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 xml:space="preserve">Podestà, </w:t>
      </w:r>
      <w:r w:rsidRPr="00B41F33">
        <w:rPr>
          <w:color w:val="008000"/>
        </w:rPr>
        <w:t>White</w:t>
      </w:r>
      <w:r w:rsidRPr="00AE56A4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19"/>
        </w:numPr>
      </w:pPr>
      <w:r>
        <w:t>Provide time-dependent Fnb response to given set of modes</w:t>
      </w:r>
    </w:p>
    <w:p w:rsidR="0028176B" w:rsidRDefault="0028176B" w:rsidP="004A36E5">
      <w:pPr>
        <w:pStyle w:val="ListParagraph"/>
        <w:numPr>
          <w:ilvl w:val="4"/>
          <w:numId w:val="19"/>
        </w:numPr>
      </w:pPr>
      <w:r>
        <w:t>Need help/assistance from TRANSP/NUBEAM developers</w:t>
      </w:r>
    </w:p>
    <w:p w:rsidR="0028176B" w:rsidRDefault="0028176B" w:rsidP="004A36E5">
      <w:pPr>
        <w:pStyle w:val="ListParagraph"/>
        <w:numPr>
          <w:ilvl w:val="4"/>
          <w:numId w:val="19"/>
        </w:numPr>
      </w:pPr>
      <w:r>
        <w:t>Test/validate with NSTX data, then explore possibility of using the model in ‘predictive’ mode with *AEs from NOVA-K, M3D-K</w:t>
      </w:r>
    </w:p>
    <w:p w:rsidR="0028176B" w:rsidRDefault="0028176B" w:rsidP="0028176B">
      <w:pPr>
        <w:pStyle w:val="ListParagraph"/>
        <w:ind w:left="1728"/>
      </w:pPr>
    </w:p>
    <w:p w:rsidR="0028176B" w:rsidRDefault="0028176B" w:rsidP="004A36E5">
      <w:pPr>
        <w:pStyle w:val="ListParagraph"/>
        <w:numPr>
          <w:ilvl w:val="3"/>
          <w:numId w:val="9"/>
        </w:numPr>
      </w:pPr>
      <w:r>
        <w:t xml:space="preserve">FIDASIM + Fnb evolving codes (long term: NUBEAM)    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>Heidbrink</w:t>
      </w:r>
      <w:r w:rsidRPr="00AE56A4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20"/>
        </w:numPr>
      </w:pPr>
      <w:r>
        <w:t>Infer Fnb from set of data (FIDA, NPA, neutrons, …)</w:t>
      </w:r>
    </w:p>
    <w:p w:rsidR="0028176B" w:rsidRDefault="0028176B" w:rsidP="004A36E5">
      <w:pPr>
        <w:pStyle w:val="ListParagraph"/>
        <w:numPr>
          <w:ilvl w:val="4"/>
          <w:numId w:val="20"/>
        </w:numPr>
      </w:pPr>
      <w:r>
        <w:t>Lead by UCI, collaboration w/ NSTX, DIII-D, AUG, MAST</w:t>
      </w:r>
    </w:p>
    <w:p w:rsidR="0028176B" w:rsidRDefault="0028176B" w:rsidP="0028176B">
      <w:pPr>
        <w:pStyle w:val="ListParagraph"/>
        <w:ind w:left="2232"/>
      </w:pPr>
    </w:p>
    <w:p w:rsidR="0028176B" w:rsidRDefault="0028176B" w:rsidP="0028176B">
      <w:pPr>
        <w:pStyle w:val="ListParagraph"/>
        <w:ind w:left="2232"/>
      </w:pPr>
    </w:p>
    <w:p w:rsidR="0028176B" w:rsidRPr="00526878" w:rsidRDefault="0028176B" w:rsidP="004A36E5">
      <w:pPr>
        <w:pStyle w:val="ListParagraph"/>
        <w:numPr>
          <w:ilvl w:val="2"/>
          <w:numId w:val="9"/>
        </w:numPr>
        <w:rPr>
          <w:i/>
        </w:rPr>
      </w:pPr>
      <w:r w:rsidRPr="00526878">
        <w:rPr>
          <w:i/>
        </w:rPr>
        <w:t>Diagnostics</w:t>
      </w:r>
      <w:r>
        <w:rPr>
          <w:i/>
        </w:rPr>
        <w:t xml:space="preserve"> – Summary Table</w:t>
      </w:r>
    </w:p>
    <w:p w:rsidR="0028176B" w:rsidRDefault="0028176B" w:rsidP="0028176B">
      <w:pPr>
        <w:pStyle w:val="ListParagraph"/>
        <w:ind w:left="1224"/>
      </w:pPr>
    </w:p>
    <w:p w:rsidR="0028176B" w:rsidRDefault="0028176B" w:rsidP="004A36E5">
      <w:pPr>
        <w:pStyle w:val="ListParagraph"/>
        <w:numPr>
          <w:ilvl w:val="3"/>
          <w:numId w:val="9"/>
        </w:numPr>
      </w:pPr>
      <w:r>
        <w:t>Diagnostics under development during NSTX-U Outage period:</w:t>
      </w:r>
    </w:p>
    <w:p w:rsidR="0028176B" w:rsidRDefault="0028176B" w:rsidP="004A36E5">
      <w:pPr>
        <w:pStyle w:val="ListParagraph"/>
        <w:numPr>
          <w:ilvl w:val="4"/>
          <w:numId w:val="21"/>
        </w:numPr>
      </w:pPr>
      <w:r>
        <w:t xml:space="preserve">Tangential FIDA to complement existing systems; upgraded ssNPA        </w:t>
      </w:r>
      <w:r w:rsidRPr="00E743CE">
        <w:rPr>
          <w:b/>
          <w:color w:val="008000"/>
        </w:rPr>
        <w:t xml:space="preserve">[Liu, </w:t>
      </w:r>
      <w:r w:rsidRPr="00E743CE">
        <w:rPr>
          <w:color w:val="008000"/>
        </w:rPr>
        <w:t>Heidbrink</w:t>
      </w:r>
      <w:r w:rsidRPr="00E743CE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21"/>
        </w:numPr>
      </w:pPr>
      <w:r>
        <w:t xml:space="preserve">Fusion source profile via charged D-D fusion products – test on MAST in FY13      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>Darrow</w:t>
      </w:r>
      <w:r w:rsidRPr="00AE56A4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21"/>
        </w:numPr>
      </w:pPr>
      <w:r>
        <w:t xml:space="preserve">Fixed sightline E//B NPA – must be re-located   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>Medley</w:t>
      </w:r>
      <w:r w:rsidRPr="00AE56A4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21"/>
        </w:numPr>
      </w:pPr>
      <w:r>
        <w:t xml:space="preserve">*AE antenna for stability measurements, excitation of *AE modes 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>Fredrickson</w:t>
      </w:r>
      <w:r w:rsidRPr="00AE56A4">
        <w:rPr>
          <w:b/>
          <w:color w:val="008000"/>
        </w:rPr>
        <w:t>]</w:t>
      </w:r>
    </w:p>
    <w:p w:rsidR="0028176B" w:rsidRDefault="0028176B" w:rsidP="0028176B">
      <w:pPr>
        <w:pStyle w:val="ListParagraph"/>
        <w:ind w:left="1728"/>
      </w:pPr>
    </w:p>
    <w:p w:rsidR="0028176B" w:rsidRDefault="0028176B" w:rsidP="004A36E5">
      <w:pPr>
        <w:pStyle w:val="ListParagraph"/>
        <w:numPr>
          <w:ilvl w:val="3"/>
          <w:numId w:val="9"/>
        </w:numPr>
      </w:pPr>
      <w:r>
        <w:t xml:space="preserve">New/upgraded diagnostics: 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 xml:space="preserve">Podestà </w:t>
      </w:r>
      <w:r w:rsidRPr="00B41F33">
        <w:rPr>
          <w:color w:val="008000"/>
        </w:rPr>
        <w:t>with input from diagnosticians</w:t>
      </w:r>
      <w:r w:rsidRPr="00AE56A4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BES expansion &amp; increased resolution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Neutron collimator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Profile reflectometry with increased frequency range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FIDA &amp; BES Imaging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Radial polarimetry, currently testing on DIII-D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Toroidally-displaced in-vessel multi-energy DXR arrays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Dual-energy, ultra-fast SXR arrays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VB imaging of *AE modes</w:t>
      </w:r>
    </w:p>
    <w:p w:rsidR="0028176B" w:rsidRDefault="0028176B" w:rsidP="004A36E5">
      <w:pPr>
        <w:pStyle w:val="ListParagraph"/>
        <w:numPr>
          <w:ilvl w:val="4"/>
          <w:numId w:val="22"/>
        </w:numPr>
      </w:pPr>
      <w:r>
        <w:t>BES passive FIDA view</w:t>
      </w:r>
    </w:p>
    <w:p w:rsidR="0028176B" w:rsidRDefault="0028176B" w:rsidP="0028176B">
      <w:pPr>
        <w:pStyle w:val="ListParagraph"/>
        <w:ind w:left="1728"/>
      </w:pPr>
    </w:p>
    <w:p w:rsidR="0028176B" w:rsidRDefault="0028176B" w:rsidP="0028176B">
      <w:pPr>
        <w:pStyle w:val="ListParagraph"/>
        <w:ind w:left="1728"/>
      </w:pPr>
    </w:p>
    <w:p w:rsidR="0028176B" w:rsidRPr="00526878" w:rsidRDefault="0028176B" w:rsidP="004A36E5">
      <w:pPr>
        <w:pStyle w:val="ListParagraph"/>
        <w:numPr>
          <w:ilvl w:val="2"/>
          <w:numId w:val="9"/>
        </w:numPr>
        <w:rPr>
          <w:i/>
        </w:rPr>
      </w:pPr>
      <w:r w:rsidRPr="00526878">
        <w:rPr>
          <w:i/>
        </w:rPr>
        <w:t>Other facility capabilities</w:t>
      </w:r>
      <w:r>
        <w:rPr>
          <w:i/>
        </w:rPr>
        <w:t>,</w:t>
      </w:r>
      <w:r w:rsidRPr="00526878">
        <w:rPr>
          <w:i/>
        </w:rPr>
        <w:t xml:space="preserve"> including plasma control</w:t>
      </w:r>
      <w:r>
        <w:rPr>
          <w:i/>
        </w:rPr>
        <w:t xml:space="preserve"> – to be included in Sec. 6.2</w:t>
      </w:r>
    </w:p>
    <w:p w:rsidR="0028176B" w:rsidRDefault="0028176B" w:rsidP="0028176B">
      <w:pPr>
        <w:pStyle w:val="ListParagraph"/>
        <w:ind w:left="1224"/>
      </w:pPr>
    </w:p>
    <w:p w:rsidR="0028176B" w:rsidRDefault="0028176B" w:rsidP="004A36E5">
      <w:pPr>
        <w:pStyle w:val="ListParagraph"/>
        <w:numPr>
          <w:ilvl w:val="4"/>
          <w:numId w:val="26"/>
        </w:numPr>
      </w:pPr>
      <w:r>
        <w:t>2</w:t>
      </w:r>
      <w:r w:rsidRPr="0024194C">
        <w:rPr>
          <w:vertAlign w:val="superscript"/>
        </w:rPr>
        <w:t>nd</w:t>
      </w:r>
      <w:r>
        <w:t xml:space="preserve"> more tangential NBI to modify fast-ion distribution function</w:t>
      </w:r>
    </w:p>
    <w:p w:rsidR="0028176B" w:rsidRDefault="0028176B" w:rsidP="0028176B">
      <w:pPr>
        <w:ind w:left="1080"/>
      </w:pPr>
    </w:p>
    <w:p w:rsidR="0028176B" w:rsidRPr="007172C7" w:rsidRDefault="0028176B" w:rsidP="004A36E5">
      <w:pPr>
        <w:pStyle w:val="ListParagraph"/>
        <w:numPr>
          <w:ilvl w:val="4"/>
          <w:numId w:val="23"/>
        </w:numPr>
      </w:pPr>
      <w:r>
        <w:t xml:space="preserve">*AE antenna to study stability of (possibly drive) high-f CAE/GAEs, TAE       </w:t>
      </w:r>
      <w:r w:rsidRPr="00AE56A4">
        <w:rPr>
          <w:b/>
          <w:color w:val="008000"/>
        </w:rPr>
        <w:t>[</w:t>
      </w:r>
      <w:r>
        <w:rPr>
          <w:b/>
          <w:color w:val="008000"/>
        </w:rPr>
        <w:t>Fredrickson</w:t>
      </w:r>
      <w:r w:rsidRPr="00AE56A4">
        <w:rPr>
          <w:b/>
          <w:color w:val="008000"/>
        </w:rPr>
        <w:t>]</w:t>
      </w:r>
    </w:p>
    <w:p w:rsidR="0028176B" w:rsidRDefault="0028176B" w:rsidP="004A36E5">
      <w:pPr>
        <w:pStyle w:val="ListParagraph"/>
        <w:numPr>
          <w:ilvl w:val="5"/>
          <w:numId w:val="24"/>
        </w:numPr>
        <w:ind w:left="2340" w:hanging="270"/>
      </w:pPr>
      <w:r>
        <w:t>Goal: direct measurements of damping rate of stable *AE modes</w:t>
      </w:r>
    </w:p>
    <w:p w:rsidR="0028176B" w:rsidRDefault="0028176B" w:rsidP="004A36E5">
      <w:pPr>
        <w:pStyle w:val="ListParagraph"/>
        <w:numPr>
          <w:ilvl w:val="5"/>
          <w:numId w:val="24"/>
        </w:numPr>
        <w:ind w:left="2340" w:hanging="270"/>
      </w:pPr>
      <w:r>
        <w:t>Target high-f modes: NSTX-U will have unique capabilities for CAE/GAE studies</w:t>
      </w:r>
    </w:p>
    <w:p w:rsidR="0028176B" w:rsidRDefault="0028176B" w:rsidP="004A36E5">
      <w:pPr>
        <w:pStyle w:val="ListParagraph"/>
        <w:numPr>
          <w:ilvl w:val="5"/>
          <w:numId w:val="24"/>
        </w:numPr>
        <w:tabs>
          <w:tab w:val="left" w:pos="3240"/>
        </w:tabs>
        <w:ind w:left="2340" w:hanging="270"/>
      </w:pPr>
      <w:r>
        <w:t>Will complement JET, MAST data for TAEs</w:t>
      </w:r>
    </w:p>
    <w:p w:rsidR="0028176B" w:rsidRDefault="0028176B" w:rsidP="004A36E5">
      <w:pPr>
        <w:pStyle w:val="ListParagraph"/>
        <w:numPr>
          <w:ilvl w:val="5"/>
          <w:numId w:val="24"/>
        </w:numPr>
        <w:tabs>
          <w:tab w:val="left" w:pos="3240"/>
        </w:tabs>
        <w:ind w:left="2340" w:hanging="270"/>
      </w:pPr>
      <w:r>
        <w:t>With upgrades, assess requirements for “phase space engineering” – e.g.: assess capability of driving modes, compare to other ‘actuators’ such as NBI, HHFW, profile control</w:t>
      </w:r>
    </w:p>
    <w:p w:rsidR="000A6F1D" w:rsidRDefault="007F2A8C" w:rsidP="004A26A6">
      <w:pPr>
        <w:rPr>
          <w:b/>
          <w:sz w:val="28"/>
        </w:rPr>
      </w:pPr>
      <w:r w:rsidRPr="007F2A8C">
        <w:rPr>
          <w:noProof/>
        </w:rPr>
        <w:drawing>
          <wp:inline distT="0" distB="0" distL="0" distR="0">
            <wp:extent cx="5943600" cy="6978793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F1D">
        <w:rPr>
          <w:b/>
          <w:sz w:val="28"/>
        </w:rPr>
        <w:br w:type="page"/>
      </w:r>
    </w:p>
    <w:p w:rsidR="004A26A6" w:rsidRPr="005D4F5A" w:rsidRDefault="004A26A6" w:rsidP="004A26A6">
      <w:pPr>
        <w:rPr>
          <w:b/>
          <w:sz w:val="28"/>
        </w:rPr>
      </w:pPr>
      <w:r w:rsidRPr="005D4F5A">
        <w:rPr>
          <w:b/>
          <w:sz w:val="28"/>
        </w:rPr>
        <w:t>Chapter 7: Research Goals and Plans for Wave Heating and Current Drive</w:t>
      </w:r>
    </w:p>
    <w:p w:rsidR="004A26A6" w:rsidRPr="005D4F5A" w:rsidRDefault="004A26A6" w:rsidP="004A26A6">
      <w:pPr>
        <w:rPr>
          <w:sz w:val="28"/>
        </w:rPr>
      </w:pPr>
      <w:r w:rsidRPr="005D4F5A">
        <w:rPr>
          <w:color w:val="008000"/>
          <w:sz w:val="28"/>
        </w:rPr>
        <w:t>[Section coauthors in green,</w:t>
      </w:r>
      <w:r w:rsidRPr="005D4F5A">
        <w:rPr>
          <w:b/>
          <w:color w:val="008000"/>
          <w:sz w:val="28"/>
        </w:rPr>
        <w:t xml:space="preserve"> with lead coauthor in bold</w:t>
      </w:r>
      <w:r w:rsidRPr="005D4F5A">
        <w:rPr>
          <w:color w:val="008000"/>
          <w:sz w:val="28"/>
        </w:rPr>
        <w:t>]</w:t>
      </w:r>
    </w:p>
    <w:p w:rsidR="004A26A6" w:rsidRDefault="004A26A6" w:rsidP="004A26A6">
      <w:pPr>
        <w:rPr>
          <w:b/>
        </w:rPr>
      </w:pPr>
    </w:p>
    <w:p w:rsidR="004A26A6" w:rsidRDefault="004A26A6" w:rsidP="004A26A6">
      <w:pPr>
        <w:rPr>
          <w:color w:val="008000"/>
        </w:rPr>
      </w:pPr>
      <w:r>
        <w:rPr>
          <w:b/>
        </w:rPr>
        <w:t>7</w:t>
      </w:r>
      <w:r w:rsidRPr="004C6761">
        <w:rPr>
          <w:b/>
        </w:rPr>
        <w:t>.</w:t>
      </w:r>
      <w:r>
        <w:rPr>
          <w:b/>
        </w:rPr>
        <w:t>1</w:t>
      </w:r>
      <w:r>
        <w:tab/>
      </w:r>
      <w:r>
        <w:rPr>
          <w:b/>
        </w:rPr>
        <w:t>Overview of Goals and P</w:t>
      </w:r>
      <w:r w:rsidRPr="009460D5">
        <w:rPr>
          <w:b/>
        </w:rPr>
        <w:t>lans</w:t>
      </w:r>
      <w:r>
        <w:rPr>
          <w:b/>
        </w:rPr>
        <w:t xml:space="preserve"> </w:t>
      </w:r>
      <w:r w:rsidRPr="00DD2EA3">
        <w:rPr>
          <w:color w:val="008000"/>
        </w:rPr>
        <w:t>[</w:t>
      </w:r>
      <w:r w:rsidRPr="00E46E8E">
        <w:rPr>
          <w:b/>
          <w:color w:val="008000"/>
        </w:rPr>
        <w:t>Taylor</w:t>
      </w:r>
      <w:r w:rsidRPr="00DD2EA3">
        <w:rPr>
          <w:color w:val="008000"/>
        </w:rPr>
        <w:t>]</w:t>
      </w:r>
    </w:p>
    <w:p w:rsidR="004A26A6" w:rsidRPr="00764652" w:rsidRDefault="004A26A6" w:rsidP="004A26A6">
      <w:pPr>
        <w:rPr>
          <w:color w:val="008000"/>
        </w:rPr>
      </w:pPr>
    </w:p>
    <w:p w:rsidR="004A26A6" w:rsidRDefault="004A26A6" w:rsidP="004A26A6">
      <w:pPr>
        <w:rPr>
          <w:i/>
        </w:rPr>
      </w:pPr>
      <w:r>
        <w:rPr>
          <w:i/>
        </w:rPr>
        <w:t>7.1.1</w:t>
      </w:r>
      <w:r w:rsidRPr="00D87F59">
        <w:rPr>
          <w:i/>
        </w:rPr>
        <w:tab/>
      </w:r>
      <w:r>
        <w:rPr>
          <w:i/>
        </w:rPr>
        <w:t>Research Thrusts</w:t>
      </w:r>
      <w:r w:rsidRPr="00D87F59">
        <w:rPr>
          <w:i/>
        </w:rPr>
        <w:t>:</w:t>
      </w:r>
    </w:p>
    <w:p w:rsidR="004A26A6" w:rsidRPr="00E966D4" w:rsidRDefault="004A26A6" w:rsidP="004A26A6">
      <w:pPr>
        <w:rPr>
          <w:i/>
        </w:rPr>
      </w:pPr>
    </w:p>
    <w:p w:rsidR="004A26A6" w:rsidRDefault="004A26A6" w:rsidP="00103AE9">
      <w:pPr>
        <w:ind w:left="720"/>
      </w:pPr>
      <w:r>
        <w:t xml:space="preserve">Thrust #1: </w:t>
      </w:r>
      <w:r w:rsidRPr="000F7529">
        <w:t xml:space="preserve">Develop HHFW and EC/EBW heating and current drive for fully non-inductive plasma start-up and H-mode sustainment </w:t>
      </w:r>
    </w:p>
    <w:p w:rsidR="0056658C" w:rsidRDefault="0056658C" w:rsidP="00103AE9">
      <w:pPr>
        <w:ind w:left="720"/>
      </w:pPr>
    </w:p>
    <w:p w:rsidR="004A26A6" w:rsidRDefault="004A26A6" w:rsidP="00103AE9">
      <w:pPr>
        <w:ind w:left="720"/>
      </w:pPr>
      <w:r>
        <w:t xml:space="preserve">Thrust #2: </w:t>
      </w:r>
      <w:r w:rsidRPr="000F7529">
        <w:t>Optimize HHFW current drive in HHFW and HHFW+NBI H-mode plasmas</w:t>
      </w:r>
    </w:p>
    <w:p w:rsidR="0056658C" w:rsidRDefault="0056658C" w:rsidP="00103AE9">
      <w:pPr>
        <w:ind w:left="720"/>
      </w:pPr>
    </w:p>
    <w:p w:rsidR="004A26A6" w:rsidRPr="000F7529" w:rsidRDefault="004A26A6" w:rsidP="00103AE9">
      <w:pPr>
        <w:ind w:left="720"/>
      </w:pPr>
      <w:r>
        <w:t xml:space="preserve">Thrust #3: </w:t>
      </w:r>
      <w:r w:rsidRPr="0056658C">
        <w:rPr>
          <w:color w:val="000000"/>
        </w:rPr>
        <w:t xml:space="preserve">Determine the validity of </w:t>
      </w:r>
      <w:r w:rsidRPr="000F7529">
        <w:t xml:space="preserve">advanced RF codes </w:t>
      </w:r>
      <w:r>
        <w:t>for</w:t>
      </w:r>
      <w:r w:rsidRPr="000F7529">
        <w:t xml:space="preserve"> NSTX-U RF-heated plasmas and use these codes to predict RF performance in FNSF and ITER </w:t>
      </w:r>
    </w:p>
    <w:p w:rsidR="004A26A6" w:rsidRDefault="004A26A6" w:rsidP="004A26A6">
      <w:pPr>
        <w:rPr>
          <w:i/>
        </w:rPr>
      </w:pPr>
    </w:p>
    <w:p w:rsidR="004A26A6" w:rsidRPr="00E966D4" w:rsidRDefault="004A26A6" w:rsidP="004A26A6">
      <w:pPr>
        <w:rPr>
          <w:i/>
        </w:rPr>
      </w:pPr>
      <w:r>
        <w:rPr>
          <w:i/>
        </w:rPr>
        <w:t>7.1.2</w:t>
      </w:r>
      <w:r w:rsidRPr="00D87F59">
        <w:rPr>
          <w:i/>
        </w:rPr>
        <w:tab/>
      </w:r>
      <w:r>
        <w:rPr>
          <w:i/>
        </w:rPr>
        <w:t>Research Needed to Enable these Thrusts</w:t>
      </w:r>
      <w:r w:rsidRPr="00D87F59">
        <w:rPr>
          <w:i/>
        </w:rPr>
        <w:t>:</w:t>
      </w:r>
    </w:p>
    <w:p w:rsidR="004A26A6" w:rsidRDefault="004A26A6" w:rsidP="004A26A6">
      <w:pPr>
        <w:ind w:left="1440"/>
      </w:pPr>
    </w:p>
    <w:p w:rsidR="004A26A6" w:rsidRDefault="004A26A6" w:rsidP="004A26A6">
      <w:pPr>
        <w:ind w:left="1080" w:hanging="720"/>
      </w:pPr>
      <w:r>
        <w:rPr>
          <w:i/>
        </w:rPr>
        <w:t>7</w:t>
      </w:r>
      <w:r w:rsidRPr="00B44585">
        <w:rPr>
          <w:i/>
        </w:rPr>
        <w:t>.1.2.1</w:t>
      </w:r>
      <w:r>
        <w:t xml:space="preserve"> </w:t>
      </w:r>
      <w:r w:rsidRPr="00764652">
        <w:t>Assess HHFW interaction with neutral beam fast-ions, and develop capability to heat high-power NBI H-modes with HHFW</w:t>
      </w:r>
    </w:p>
    <w:p w:rsidR="004A26A6" w:rsidRDefault="004A26A6" w:rsidP="004A36E5">
      <w:pPr>
        <w:numPr>
          <w:ilvl w:val="3"/>
          <w:numId w:val="28"/>
        </w:numPr>
      </w:pPr>
      <w:r w:rsidRPr="00764652">
        <w:t>Mitigate HHFW power losses in scrape off layer of H-mode plasmas</w:t>
      </w:r>
    </w:p>
    <w:p w:rsidR="004A26A6" w:rsidRDefault="004A26A6" w:rsidP="004A36E5">
      <w:pPr>
        <w:numPr>
          <w:ilvl w:val="3"/>
          <w:numId w:val="28"/>
        </w:numPr>
      </w:pPr>
      <w:r w:rsidRPr="00764652">
        <w:t>Model and implement ECH/EBWH to support plasma startup and local heating and current drive in NBI H-m</w:t>
      </w:r>
      <w:r>
        <w:t>ode</w:t>
      </w:r>
    </w:p>
    <w:p w:rsidR="004A26A6" w:rsidRDefault="004A26A6" w:rsidP="004A36E5">
      <w:pPr>
        <w:numPr>
          <w:ilvl w:val="3"/>
          <w:numId w:val="28"/>
        </w:numPr>
      </w:pPr>
      <w:r w:rsidRPr="00261CDF">
        <w:t>Develop advanced RF codes that include SOL, realistic antenna geometry and accurately model interaction between the wave fields and NBI fast-ions</w:t>
      </w:r>
    </w:p>
    <w:p w:rsidR="004A26A6" w:rsidRDefault="004A26A6" w:rsidP="004A26A6">
      <w:pPr>
        <w:rPr>
          <w:b/>
        </w:rPr>
      </w:pPr>
    </w:p>
    <w:p w:rsidR="004A26A6" w:rsidRDefault="004A26A6" w:rsidP="004A26A6">
      <w:r>
        <w:rPr>
          <w:b/>
        </w:rPr>
        <w:t xml:space="preserve">7.2       </w:t>
      </w:r>
      <w:r w:rsidRPr="009460D5">
        <w:rPr>
          <w:b/>
        </w:rPr>
        <w:t>Research Plans</w:t>
      </w:r>
      <w:r>
        <w:rPr>
          <w:b/>
        </w:rPr>
        <w:t>:</w:t>
      </w:r>
    </w:p>
    <w:p w:rsidR="004A26A6" w:rsidRDefault="004A26A6" w:rsidP="004A26A6">
      <w:pPr>
        <w:rPr>
          <w:i/>
        </w:rPr>
      </w:pPr>
    </w:p>
    <w:p w:rsidR="004A26A6" w:rsidRDefault="004A26A6" w:rsidP="004A26A6">
      <w:pPr>
        <w:rPr>
          <w:i/>
        </w:rPr>
      </w:pPr>
      <w:r>
        <w:rPr>
          <w:i/>
        </w:rPr>
        <w:t>7.2.1</w:t>
      </w:r>
      <w:r w:rsidRPr="00D87F59">
        <w:rPr>
          <w:i/>
        </w:rPr>
        <w:tab/>
      </w:r>
      <w:r>
        <w:rPr>
          <w:i/>
        </w:rPr>
        <w:t>HHFW Research Supporting Thrusts 1-3</w:t>
      </w:r>
      <w:r w:rsidRPr="00D87F59">
        <w:rPr>
          <w:i/>
        </w:rPr>
        <w:t>:</w:t>
      </w:r>
    </w:p>
    <w:p w:rsidR="004A26A6" w:rsidRPr="000C7BE9" w:rsidRDefault="004A26A6" w:rsidP="004A26A6">
      <w:pPr>
        <w:rPr>
          <w:i/>
        </w:rPr>
      </w:pPr>
    </w:p>
    <w:p w:rsidR="004A26A6" w:rsidRPr="00E10137" w:rsidRDefault="004A26A6" w:rsidP="004A26A6">
      <w:pPr>
        <w:ind w:left="1080" w:hanging="720"/>
        <w:rPr>
          <w:i/>
        </w:rPr>
      </w:pPr>
      <w:r w:rsidRPr="00E10137">
        <w:rPr>
          <w:i/>
        </w:rPr>
        <w:t>Year 1-2</w:t>
      </w:r>
      <w:r>
        <w:rPr>
          <w:i/>
        </w:rPr>
        <w:t>:</w:t>
      </w:r>
    </w:p>
    <w:p w:rsidR="004A26A6" w:rsidRDefault="004A26A6" w:rsidP="004A36E5">
      <w:pPr>
        <w:numPr>
          <w:ilvl w:val="0"/>
          <w:numId w:val="30"/>
        </w:numPr>
      </w:pPr>
      <w:r>
        <w:t xml:space="preserve">Assess performance of 12-strap, double-feed antenna and compatibility with NBI H-modes </w:t>
      </w:r>
      <w:r w:rsidRPr="00DD2EA3">
        <w:rPr>
          <w:color w:val="008000"/>
        </w:rPr>
        <w:t>[</w:t>
      </w:r>
      <w:r w:rsidRPr="00E46E8E">
        <w:rPr>
          <w:b/>
          <w:color w:val="008000"/>
        </w:rPr>
        <w:t>Hosea</w:t>
      </w:r>
      <w:r>
        <w:rPr>
          <w:color w:val="008000"/>
        </w:rPr>
        <w:t>, Perkins, Wilson]</w:t>
      </w:r>
    </w:p>
    <w:p w:rsidR="004A26A6" w:rsidRDefault="004A26A6" w:rsidP="004A36E5">
      <w:pPr>
        <w:numPr>
          <w:ilvl w:val="0"/>
          <w:numId w:val="30"/>
        </w:numPr>
      </w:pPr>
      <w:r w:rsidRPr="00055545">
        <w:t xml:space="preserve">Evaluate, study and mitigate RF power flows in the SOL and to the divertors in the H-mode regime </w:t>
      </w:r>
      <w:r w:rsidRPr="000D27E2">
        <w:rPr>
          <w:color w:val="008000"/>
        </w:rPr>
        <w:t>[</w:t>
      </w:r>
      <w:r w:rsidRPr="000D27E2">
        <w:rPr>
          <w:b/>
          <w:color w:val="008000"/>
        </w:rPr>
        <w:t>Hosea</w:t>
      </w:r>
      <w:r w:rsidRPr="000D27E2">
        <w:rPr>
          <w:color w:val="008000"/>
        </w:rPr>
        <w:t>, Perkins, Wilson]</w:t>
      </w:r>
    </w:p>
    <w:p w:rsidR="004A26A6" w:rsidRDefault="004A26A6" w:rsidP="004A36E5">
      <w:pPr>
        <w:numPr>
          <w:ilvl w:val="0"/>
          <w:numId w:val="30"/>
        </w:numPr>
      </w:pPr>
      <w:r w:rsidRPr="00AD38A5">
        <w:t xml:space="preserve">Study </w:t>
      </w:r>
      <w:r>
        <w:t xml:space="preserve">and minimize </w:t>
      </w:r>
      <w:r w:rsidRPr="00AD38A5">
        <w:t xml:space="preserve">HHFW interaction with NBI fast-ions </w:t>
      </w:r>
      <w:r w:rsidRPr="000D27E2">
        <w:rPr>
          <w:color w:val="008000"/>
        </w:rPr>
        <w:t>[</w:t>
      </w:r>
      <w:r w:rsidRPr="000D27E2">
        <w:rPr>
          <w:b/>
          <w:color w:val="008000"/>
        </w:rPr>
        <w:t>Taylor,</w:t>
      </w:r>
      <w:r w:rsidRPr="000D27E2">
        <w:rPr>
          <w:color w:val="008000"/>
        </w:rPr>
        <w:t xml:space="preserve"> Podestà, LeBlanc]</w:t>
      </w:r>
      <w:r w:rsidRPr="00AD38A5">
        <w:t xml:space="preserve"> </w:t>
      </w:r>
    </w:p>
    <w:p w:rsidR="004A26A6" w:rsidRDefault="004A26A6" w:rsidP="004A26A6">
      <w:pPr>
        <w:rPr>
          <w:i/>
        </w:rPr>
      </w:pPr>
      <w:r>
        <w:rPr>
          <w:i/>
        </w:rPr>
        <w:t xml:space="preserve">       </w:t>
      </w:r>
      <w:r w:rsidRPr="00E10137">
        <w:rPr>
          <w:i/>
        </w:rPr>
        <w:t>Year 3-5:</w:t>
      </w:r>
    </w:p>
    <w:p w:rsidR="004A26A6" w:rsidRDefault="004A26A6" w:rsidP="004A36E5">
      <w:pPr>
        <w:numPr>
          <w:ilvl w:val="0"/>
          <w:numId w:val="30"/>
        </w:numPr>
      </w:pPr>
      <w:r>
        <w:t>Simulate/mockup reduced-strap HHFW antenna</w:t>
      </w:r>
      <w:r w:rsidRPr="00AD38A5">
        <w:t xml:space="preserve"> </w:t>
      </w:r>
      <w:r w:rsidRPr="000D27E2">
        <w:rPr>
          <w:color w:val="008000"/>
        </w:rPr>
        <w:t>[</w:t>
      </w:r>
      <w:r w:rsidRPr="000D27E2">
        <w:rPr>
          <w:b/>
          <w:color w:val="008000"/>
        </w:rPr>
        <w:t>Hosea</w:t>
      </w:r>
      <w:r w:rsidRPr="000D27E2">
        <w:rPr>
          <w:color w:val="008000"/>
        </w:rPr>
        <w:t>, Perkins, Wilson]</w:t>
      </w:r>
    </w:p>
    <w:p w:rsidR="004A26A6" w:rsidRPr="00AD38A5" w:rsidRDefault="004A26A6" w:rsidP="004A26A6">
      <w:pPr>
        <w:ind w:left="720"/>
      </w:pPr>
    </w:p>
    <w:p w:rsidR="004A26A6" w:rsidRDefault="004A26A6" w:rsidP="004A36E5">
      <w:pPr>
        <w:numPr>
          <w:ilvl w:val="2"/>
          <w:numId w:val="33"/>
        </w:numPr>
        <w:ind w:left="1440" w:hanging="1440"/>
        <w:rPr>
          <w:i/>
        </w:rPr>
      </w:pPr>
      <w:r>
        <w:rPr>
          <w:i/>
        </w:rPr>
        <w:t>Thrust 1</w:t>
      </w:r>
      <w:r w:rsidRPr="00D87F59">
        <w:rPr>
          <w:i/>
        </w:rPr>
        <w:t>:</w:t>
      </w:r>
    </w:p>
    <w:p w:rsidR="004A26A6" w:rsidRDefault="004A26A6" w:rsidP="004A26A6">
      <w:pPr>
        <w:ind w:left="1080" w:hanging="720"/>
        <w:rPr>
          <w:i/>
        </w:rPr>
      </w:pPr>
    </w:p>
    <w:p w:rsidR="004A26A6" w:rsidRPr="00E10137" w:rsidRDefault="004A26A6" w:rsidP="004A26A6">
      <w:pPr>
        <w:ind w:left="1080" w:hanging="720"/>
        <w:rPr>
          <w:i/>
        </w:rPr>
      </w:pPr>
      <w:r w:rsidRPr="00E10137">
        <w:rPr>
          <w:i/>
        </w:rPr>
        <w:t>Year 1-2</w:t>
      </w:r>
      <w:r>
        <w:rPr>
          <w:i/>
        </w:rPr>
        <w:t>:</w:t>
      </w:r>
    </w:p>
    <w:p w:rsidR="004A26A6" w:rsidRDefault="004A26A6" w:rsidP="004A36E5">
      <w:pPr>
        <w:numPr>
          <w:ilvl w:val="0"/>
          <w:numId w:val="31"/>
        </w:numPr>
      </w:pPr>
      <w:r>
        <w:t>Heat I</w:t>
      </w:r>
      <w:r w:rsidRPr="00C42AA5">
        <w:rPr>
          <w:vertAlign w:val="subscript"/>
        </w:rPr>
        <w:t>p</w:t>
      </w:r>
      <w:r>
        <w:t xml:space="preserve"> ~ 300 kA plasma with HHFW power to achieve sustained 100% non-inductive (NI) H-mode, and non-inductively ramp I</w:t>
      </w:r>
      <w:r w:rsidRPr="00AD48FC">
        <w:rPr>
          <w:vertAlign w:val="subscript"/>
        </w:rPr>
        <w:t>p</w:t>
      </w:r>
      <w:r>
        <w:t xml:space="preserve"> with HHFW power:</w:t>
      </w:r>
      <w:r w:rsidRPr="00AD48FC">
        <w:rPr>
          <w:color w:val="008000"/>
        </w:rPr>
        <w:t xml:space="preserve"> </w:t>
      </w:r>
      <w:r w:rsidRPr="00DD2EA3">
        <w:rPr>
          <w:color w:val="008000"/>
        </w:rPr>
        <w:t>[</w:t>
      </w:r>
      <w:r w:rsidRPr="00E46E8E">
        <w:rPr>
          <w:b/>
          <w:color w:val="008000"/>
        </w:rPr>
        <w:t>Taylor</w:t>
      </w:r>
      <w:r>
        <w:rPr>
          <w:color w:val="008000"/>
        </w:rPr>
        <w:t>, Raman]</w:t>
      </w:r>
    </w:p>
    <w:p w:rsidR="004A26A6" w:rsidRDefault="004A26A6" w:rsidP="004A26A6">
      <w:pPr>
        <w:ind w:left="360"/>
        <w:rPr>
          <w:i/>
        </w:rPr>
      </w:pPr>
      <w:r w:rsidRPr="00E10137">
        <w:rPr>
          <w:i/>
        </w:rPr>
        <w:t>Year 3-5:</w:t>
      </w:r>
    </w:p>
    <w:p w:rsidR="004A26A6" w:rsidRDefault="004A26A6" w:rsidP="004A36E5">
      <w:pPr>
        <w:numPr>
          <w:ilvl w:val="0"/>
          <w:numId w:val="32"/>
        </w:numPr>
      </w:pPr>
      <w:r>
        <w:t xml:space="preserve">Assess impact of HHFW electron heating on NBI current ramp-up </w:t>
      </w:r>
      <w:r w:rsidRPr="00F445CE">
        <w:rPr>
          <w:color w:val="008000"/>
        </w:rPr>
        <w:t>[</w:t>
      </w:r>
      <w:r w:rsidRPr="00E46E8E">
        <w:rPr>
          <w:b/>
          <w:color w:val="008000"/>
        </w:rPr>
        <w:t>Taylor</w:t>
      </w:r>
      <w:r>
        <w:rPr>
          <w:color w:val="008000"/>
        </w:rPr>
        <w:t>, Raman</w:t>
      </w:r>
      <w:r w:rsidRPr="00F445CE">
        <w:rPr>
          <w:color w:val="008000"/>
        </w:rPr>
        <w:t>]</w:t>
      </w:r>
      <w:r w:rsidRPr="003B334E">
        <w:t xml:space="preserve"> </w:t>
      </w:r>
    </w:p>
    <w:p w:rsidR="004A26A6" w:rsidRDefault="004A26A6" w:rsidP="004A36E5">
      <w:pPr>
        <w:numPr>
          <w:ilvl w:val="0"/>
          <w:numId w:val="32"/>
        </w:numPr>
      </w:pPr>
      <w:r>
        <w:t>Utilize HHFW to assist start-up plasma formation and compare to ECH</w:t>
      </w:r>
      <w:r w:rsidRPr="008938E2">
        <w:rPr>
          <w:color w:val="008000"/>
        </w:rPr>
        <w:t xml:space="preserve"> </w:t>
      </w:r>
      <w:r w:rsidRPr="008938E2">
        <w:rPr>
          <w:b/>
          <w:color w:val="008000"/>
        </w:rPr>
        <w:t>[Taylor</w:t>
      </w:r>
      <w:r w:rsidRPr="008938E2">
        <w:rPr>
          <w:color w:val="008000"/>
        </w:rPr>
        <w:t>, Raman</w:t>
      </w:r>
      <w:r>
        <w:rPr>
          <w:color w:val="008000"/>
        </w:rPr>
        <w:t>]</w:t>
      </w:r>
    </w:p>
    <w:p w:rsidR="004A26A6" w:rsidRPr="003B334E" w:rsidRDefault="004A26A6" w:rsidP="004A36E5">
      <w:pPr>
        <w:numPr>
          <w:ilvl w:val="0"/>
          <w:numId w:val="32"/>
        </w:numPr>
      </w:pPr>
      <w:r w:rsidRPr="00412B0F">
        <w:t xml:space="preserve">Test high-power ECH system for conditions under which ECH power absorption can be maximized in a CHI plasma </w:t>
      </w:r>
      <w:r w:rsidRPr="003B334E">
        <w:rPr>
          <w:color w:val="008000"/>
        </w:rPr>
        <w:t>[</w:t>
      </w:r>
      <w:r w:rsidRPr="003B334E">
        <w:rPr>
          <w:b/>
          <w:color w:val="008000"/>
        </w:rPr>
        <w:t>Taylor</w:t>
      </w:r>
      <w:r w:rsidRPr="003B334E">
        <w:rPr>
          <w:color w:val="008000"/>
        </w:rPr>
        <w:t>, Raman]</w:t>
      </w:r>
    </w:p>
    <w:p w:rsidR="004A26A6" w:rsidRPr="00BE1EC5" w:rsidRDefault="004A26A6" w:rsidP="004A36E5">
      <w:pPr>
        <w:numPr>
          <w:ilvl w:val="0"/>
          <w:numId w:val="32"/>
        </w:numPr>
      </w:pPr>
      <w:r>
        <w:t xml:space="preserve">Test ECH with CHI plasma conditions that extrapolate to FNSF </w:t>
      </w:r>
      <w:r w:rsidRPr="00DD2EA3">
        <w:rPr>
          <w:color w:val="008000"/>
        </w:rPr>
        <w:t>[</w:t>
      </w:r>
      <w:r w:rsidRPr="00E46E8E">
        <w:rPr>
          <w:b/>
          <w:color w:val="008000"/>
        </w:rPr>
        <w:t>Taylor</w:t>
      </w:r>
      <w:r>
        <w:rPr>
          <w:color w:val="008000"/>
        </w:rPr>
        <w:t>, Raman]</w:t>
      </w:r>
    </w:p>
    <w:p w:rsidR="004A26A6" w:rsidRPr="00287B27" w:rsidRDefault="004A26A6" w:rsidP="004A36E5">
      <w:pPr>
        <w:numPr>
          <w:ilvl w:val="0"/>
          <w:numId w:val="32"/>
        </w:numPr>
      </w:pPr>
      <w:r>
        <w:t xml:space="preserve">Non-inductive start-up with EBW </w:t>
      </w:r>
      <w:r w:rsidRPr="00D84E7A">
        <w:rPr>
          <w:color w:val="008000"/>
        </w:rPr>
        <w:t>[</w:t>
      </w:r>
      <w:r w:rsidRPr="00D84E7A">
        <w:rPr>
          <w:b/>
          <w:color w:val="008000"/>
        </w:rPr>
        <w:t>Taylor</w:t>
      </w:r>
      <w:r>
        <w:rPr>
          <w:b/>
          <w:color w:val="008000"/>
        </w:rPr>
        <w:t xml:space="preserve">, </w:t>
      </w:r>
      <w:r w:rsidRPr="00412B0F">
        <w:rPr>
          <w:color w:val="008000"/>
        </w:rPr>
        <w:t>Raman</w:t>
      </w:r>
      <w:r w:rsidRPr="00D84E7A">
        <w:rPr>
          <w:color w:val="008000"/>
        </w:rPr>
        <w:t>]</w:t>
      </w:r>
    </w:p>
    <w:p w:rsidR="004A26A6" w:rsidRDefault="004A26A6" w:rsidP="004A36E5">
      <w:pPr>
        <w:numPr>
          <w:ilvl w:val="0"/>
          <w:numId w:val="32"/>
        </w:numPr>
      </w:pPr>
      <w:r w:rsidRPr="00287B27">
        <w:t>EBW heating and current drive in NBI H-mode plasmas</w:t>
      </w:r>
      <w:r>
        <w:rPr>
          <w:color w:val="008000"/>
        </w:rPr>
        <w:t xml:space="preserve"> [</w:t>
      </w:r>
      <w:r w:rsidRPr="00287B27">
        <w:rPr>
          <w:b/>
          <w:color w:val="008000"/>
        </w:rPr>
        <w:t>Taylor</w:t>
      </w:r>
      <w:r>
        <w:rPr>
          <w:color w:val="008000"/>
        </w:rPr>
        <w:t>]</w:t>
      </w:r>
    </w:p>
    <w:p w:rsidR="004A26A6" w:rsidRPr="006F01EC" w:rsidRDefault="004A26A6" w:rsidP="004A26A6">
      <w:pPr>
        <w:ind w:left="1380"/>
      </w:pPr>
    </w:p>
    <w:p w:rsidR="004A26A6" w:rsidRDefault="004A26A6" w:rsidP="004A36E5">
      <w:pPr>
        <w:numPr>
          <w:ilvl w:val="2"/>
          <w:numId w:val="33"/>
        </w:numPr>
        <w:ind w:left="1350" w:hanging="1350"/>
        <w:rPr>
          <w:i/>
        </w:rPr>
      </w:pPr>
      <w:r>
        <w:rPr>
          <w:i/>
        </w:rPr>
        <w:t>Thrust 2</w:t>
      </w:r>
      <w:r w:rsidRPr="00D87F59">
        <w:rPr>
          <w:i/>
        </w:rPr>
        <w:t>:</w:t>
      </w:r>
    </w:p>
    <w:p w:rsidR="004A26A6" w:rsidRDefault="004A26A6" w:rsidP="004A26A6">
      <w:pPr>
        <w:ind w:left="1080" w:hanging="720"/>
        <w:rPr>
          <w:i/>
        </w:rPr>
      </w:pPr>
    </w:p>
    <w:p w:rsidR="004A26A6" w:rsidRPr="00E10137" w:rsidRDefault="004A26A6" w:rsidP="004A26A6">
      <w:pPr>
        <w:ind w:left="1080" w:hanging="720"/>
        <w:rPr>
          <w:i/>
        </w:rPr>
      </w:pPr>
      <w:r w:rsidRPr="00E10137">
        <w:rPr>
          <w:i/>
        </w:rPr>
        <w:t>Year 1-</w:t>
      </w:r>
      <w:r>
        <w:rPr>
          <w:i/>
        </w:rPr>
        <w:t>3:</w:t>
      </w:r>
    </w:p>
    <w:p w:rsidR="004A26A6" w:rsidRDefault="004A26A6" w:rsidP="004A36E5">
      <w:pPr>
        <w:numPr>
          <w:ilvl w:val="0"/>
          <w:numId w:val="31"/>
        </w:numPr>
      </w:pPr>
      <w:r>
        <w:t>Maximize core current drive in H-mode plasmas using 12-strap HHFW antenna</w:t>
      </w:r>
      <w:r w:rsidRPr="00AD48FC">
        <w:rPr>
          <w:color w:val="008000"/>
        </w:rPr>
        <w:t xml:space="preserve"> </w:t>
      </w:r>
      <w:r w:rsidRPr="00DD2EA3">
        <w:rPr>
          <w:color w:val="008000"/>
        </w:rPr>
        <w:t>[</w:t>
      </w:r>
      <w:r>
        <w:rPr>
          <w:b/>
          <w:color w:val="008000"/>
        </w:rPr>
        <w:t>Hosea</w:t>
      </w:r>
      <w:r>
        <w:rPr>
          <w:color w:val="008000"/>
        </w:rPr>
        <w:t>, Taylor, Perkins]</w:t>
      </w:r>
    </w:p>
    <w:p w:rsidR="004A26A6" w:rsidRDefault="004A26A6" w:rsidP="004A26A6">
      <w:pPr>
        <w:ind w:left="360"/>
        <w:rPr>
          <w:i/>
        </w:rPr>
      </w:pPr>
      <w:r w:rsidRPr="00E10137">
        <w:rPr>
          <w:i/>
        </w:rPr>
        <w:t xml:space="preserve">Year </w:t>
      </w:r>
      <w:r>
        <w:rPr>
          <w:i/>
        </w:rPr>
        <w:t>4</w:t>
      </w:r>
      <w:r w:rsidRPr="00E10137">
        <w:rPr>
          <w:i/>
        </w:rPr>
        <w:t>-5:</w:t>
      </w:r>
    </w:p>
    <w:p w:rsidR="004A26A6" w:rsidRPr="00075892" w:rsidRDefault="004A26A6" w:rsidP="004A36E5">
      <w:pPr>
        <w:numPr>
          <w:ilvl w:val="0"/>
          <w:numId w:val="31"/>
        </w:numPr>
      </w:pPr>
      <w:r>
        <w:t>Maximize core current drive in H-mode plasmas using reduced-strap HHFW antenna</w:t>
      </w:r>
      <w:r w:rsidRPr="00AD48FC">
        <w:rPr>
          <w:color w:val="008000"/>
        </w:rPr>
        <w:t xml:space="preserve"> </w:t>
      </w:r>
      <w:r w:rsidRPr="00DD2EA3">
        <w:rPr>
          <w:color w:val="008000"/>
        </w:rPr>
        <w:t>[</w:t>
      </w:r>
      <w:r>
        <w:rPr>
          <w:b/>
          <w:color w:val="008000"/>
        </w:rPr>
        <w:t>Hosea</w:t>
      </w:r>
      <w:r>
        <w:rPr>
          <w:color w:val="008000"/>
        </w:rPr>
        <w:t>, Taylor, Perkins]</w:t>
      </w:r>
    </w:p>
    <w:p w:rsidR="004A26A6" w:rsidRPr="006F01EC" w:rsidRDefault="004A26A6" w:rsidP="004A26A6">
      <w:pPr>
        <w:ind w:left="1380"/>
      </w:pPr>
    </w:p>
    <w:p w:rsidR="004A26A6" w:rsidRDefault="004A26A6" w:rsidP="004A36E5">
      <w:pPr>
        <w:numPr>
          <w:ilvl w:val="2"/>
          <w:numId w:val="33"/>
        </w:numPr>
        <w:ind w:left="720"/>
        <w:rPr>
          <w:i/>
        </w:rPr>
      </w:pPr>
      <w:r>
        <w:rPr>
          <w:i/>
        </w:rPr>
        <w:t>Thrust 3</w:t>
      </w:r>
      <w:r w:rsidRPr="00D87F59">
        <w:rPr>
          <w:i/>
        </w:rPr>
        <w:t>:</w:t>
      </w:r>
    </w:p>
    <w:p w:rsidR="004A26A6" w:rsidRDefault="004A26A6" w:rsidP="004A26A6">
      <w:pPr>
        <w:ind w:left="1080" w:hanging="720"/>
        <w:rPr>
          <w:i/>
        </w:rPr>
      </w:pPr>
    </w:p>
    <w:p w:rsidR="004A26A6" w:rsidRPr="00E10137" w:rsidRDefault="004A26A6" w:rsidP="004A26A6">
      <w:pPr>
        <w:ind w:left="1080" w:hanging="720"/>
        <w:rPr>
          <w:i/>
        </w:rPr>
      </w:pPr>
      <w:r w:rsidRPr="00E10137">
        <w:rPr>
          <w:i/>
        </w:rPr>
        <w:t>Year 1-</w:t>
      </w:r>
      <w:r>
        <w:rPr>
          <w:i/>
        </w:rPr>
        <w:t>3:</w:t>
      </w:r>
    </w:p>
    <w:p w:rsidR="004A26A6" w:rsidRDefault="004A26A6" w:rsidP="004A36E5">
      <w:pPr>
        <w:numPr>
          <w:ilvl w:val="0"/>
          <w:numId w:val="31"/>
        </w:numPr>
      </w:pPr>
      <w:r w:rsidRPr="003F2B2C">
        <w:t>Determine validity of advanced RF codes that include SOL, realistic antenna geometry, accurate modeling of fast-ion interaction and effect of edge fluctuations</w:t>
      </w:r>
      <w:r>
        <w:t xml:space="preserve"> </w:t>
      </w:r>
      <w:r w:rsidRPr="003F2B2C">
        <w:rPr>
          <w:color w:val="008000"/>
        </w:rPr>
        <w:t>[</w:t>
      </w:r>
      <w:r>
        <w:rPr>
          <w:b/>
          <w:color w:val="008000"/>
        </w:rPr>
        <w:t>Taylor</w:t>
      </w:r>
      <w:r w:rsidRPr="003F2B2C">
        <w:rPr>
          <w:color w:val="008000"/>
        </w:rPr>
        <w:t>, P</w:t>
      </w:r>
      <w:r>
        <w:rPr>
          <w:color w:val="008000"/>
        </w:rPr>
        <w:t>hillips</w:t>
      </w:r>
      <w:r w:rsidRPr="003F2B2C">
        <w:rPr>
          <w:color w:val="008000"/>
        </w:rPr>
        <w:t>]</w:t>
      </w:r>
    </w:p>
    <w:p w:rsidR="004A26A6" w:rsidRDefault="004A26A6" w:rsidP="004A26A6">
      <w:pPr>
        <w:ind w:left="360"/>
        <w:rPr>
          <w:i/>
        </w:rPr>
      </w:pPr>
      <w:r w:rsidRPr="00E10137">
        <w:rPr>
          <w:i/>
        </w:rPr>
        <w:t xml:space="preserve">Year </w:t>
      </w:r>
      <w:r>
        <w:rPr>
          <w:i/>
        </w:rPr>
        <w:t>4</w:t>
      </w:r>
      <w:r w:rsidRPr="00E10137">
        <w:rPr>
          <w:i/>
        </w:rPr>
        <w:t>-5:</w:t>
      </w:r>
    </w:p>
    <w:p w:rsidR="004A26A6" w:rsidRPr="003F2B2C" w:rsidRDefault="004A26A6" w:rsidP="004A36E5">
      <w:pPr>
        <w:numPr>
          <w:ilvl w:val="0"/>
          <w:numId w:val="31"/>
        </w:numPr>
      </w:pPr>
      <w:r w:rsidRPr="003F2B2C">
        <w:t>Use advanced RF codes to predict RF performance in FNSF and ITER</w:t>
      </w:r>
      <w:r>
        <w:t xml:space="preserve"> </w:t>
      </w:r>
      <w:r w:rsidRPr="003F2B2C">
        <w:rPr>
          <w:color w:val="008000"/>
        </w:rPr>
        <w:t>[</w:t>
      </w:r>
      <w:r>
        <w:rPr>
          <w:b/>
          <w:color w:val="008000"/>
        </w:rPr>
        <w:t>Taylor</w:t>
      </w:r>
      <w:r w:rsidRPr="003F2B2C">
        <w:rPr>
          <w:color w:val="008000"/>
        </w:rPr>
        <w:t>, P</w:t>
      </w:r>
      <w:r>
        <w:rPr>
          <w:color w:val="008000"/>
        </w:rPr>
        <w:t>hillips</w:t>
      </w:r>
      <w:r w:rsidRPr="003F2B2C">
        <w:rPr>
          <w:color w:val="008000"/>
        </w:rPr>
        <w:t>]</w:t>
      </w:r>
      <w:r>
        <w:t xml:space="preserve"> </w:t>
      </w:r>
    </w:p>
    <w:p w:rsidR="004A26A6" w:rsidRDefault="004A26A6" w:rsidP="004A26A6"/>
    <w:p w:rsidR="004A26A6" w:rsidRDefault="004A26A6" w:rsidP="004A26A6">
      <w:r>
        <w:rPr>
          <w:b/>
        </w:rPr>
        <w:t>7</w:t>
      </w:r>
      <w:r w:rsidRPr="00E01E3F">
        <w:rPr>
          <w:b/>
        </w:rPr>
        <w:t>.3</w:t>
      </w:r>
      <w:r>
        <w:tab/>
      </w:r>
      <w:r>
        <w:rPr>
          <w:b/>
        </w:rPr>
        <w:t>Summary Timeline for Tool Development Needed to Achieve R</w:t>
      </w:r>
      <w:r w:rsidRPr="009460D5">
        <w:rPr>
          <w:b/>
        </w:rPr>
        <w:t>ese</w:t>
      </w:r>
      <w:r>
        <w:rPr>
          <w:b/>
        </w:rPr>
        <w:t>arch G</w:t>
      </w:r>
      <w:r w:rsidRPr="009460D5">
        <w:rPr>
          <w:b/>
        </w:rPr>
        <w:t>oals</w:t>
      </w:r>
    </w:p>
    <w:p w:rsidR="004A26A6" w:rsidRDefault="004A26A6" w:rsidP="004A26A6"/>
    <w:p w:rsidR="004A26A6" w:rsidRDefault="004A26A6" w:rsidP="004A26A6">
      <w:pPr>
        <w:rPr>
          <w:b/>
          <w:color w:val="008000"/>
        </w:rPr>
      </w:pPr>
      <w:r>
        <w:rPr>
          <w:i/>
        </w:rPr>
        <w:t>7</w:t>
      </w:r>
      <w:r w:rsidRPr="00847D6B">
        <w:rPr>
          <w:i/>
        </w:rPr>
        <w:t>.3.1</w:t>
      </w:r>
      <w:r w:rsidRPr="00847D6B">
        <w:rPr>
          <w:i/>
        </w:rPr>
        <w:tab/>
        <w:t xml:space="preserve">Theory and </w:t>
      </w:r>
      <w:r>
        <w:rPr>
          <w:i/>
        </w:rPr>
        <w:t>Simulation C</w:t>
      </w:r>
      <w:r w:rsidRPr="00847D6B">
        <w:rPr>
          <w:i/>
        </w:rPr>
        <w:t>apabilities</w:t>
      </w:r>
      <w:r>
        <w:rPr>
          <w:i/>
        </w:rPr>
        <w:t>:</w:t>
      </w:r>
      <w:r w:rsidRPr="0056258A">
        <w:rPr>
          <w:b/>
          <w:color w:val="008000"/>
        </w:rPr>
        <w:t xml:space="preserve"> </w:t>
      </w:r>
      <w:r>
        <w:rPr>
          <w:b/>
          <w:color w:val="008000"/>
        </w:rPr>
        <w:t>[</w:t>
      </w:r>
      <w:r w:rsidRPr="00E46E8E">
        <w:rPr>
          <w:b/>
          <w:color w:val="008000"/>
        </w:rPr>
        <w:t>Phillips</w:t>
      </w:r>
      <w:r>
        <w:rPr>
          <w:b/>
          <w:color w:val="008000"/>
        </w:rPr>
        <w:t>]</w:t>
      </w:r>
    </w:p>
    <w:p w:rsidR="004A26A6" w:rsidRDefault="004A26A6" w:rsidP="004A26A6">
      <w:pPr>
        <w:rPr>
          <w:b/>
          <w:color w:val="008000"/>
        </w:rPr>
      </w:pPr>
    </w:p>
    <w:p w:rsidR="004A26A6" w:rsidRDefault="004A26A6" w:rsidP="004A26A6">
      <w:pPr>
        <w:ind w:left="1080" w:hanging="810"/>
      </w:pPr>
      <w:r>
        <w:rPr>
          <w:i/>
        </w:rPr>
        <w:t>7.3.1.1</w:t>
      </w:r>
      <w:r w:rsidRPr="00BE2024">
        <w:rPr>
          <w:i/>
        </w:rPr>
        <w:t xml:space="preserve"> </w:t>
      </w:r>
      <w:r>
        <w:rPr>
          <w:i/>
        </w:rPr>
        <w:t xml:space="preserve"> </w:t>
      </w:r>
      <w:r>
        <w:t>HHFW only (support for experiments on start-up; on understanding RFinteractions outside of the LCFS on understanding RF heating and CD at mid-harmonics in the higher B</w:t>
      </w:r>
      <w:r w:rsidRPr="001C3EE1">
        <w:rPr>
          <w:vertAlign w:val="subscript"/>
        </w:rPr>
        <w:t>T</w:t>
      </w:r>
      <w:r>
        <w:t xml:space="preserve"> of NSTX-U)</w:t>
      </w:r>
    </w:p>
    <w:p w:rsidR="004A26A6" w:rsidRDefault="004A26A6" w:rsidP="004A36E5">
      <w:pPr>
        <w:numPr>
          <w:ilvl w:val="0"/>
          <w:numId w:val="31"/>
        </w:numPr>
        <w:ind w:left="1530"/>
        <w:contextualSpacing/>
      </w:pPr>
      <w:r>
        <w:t>AORSA-3D full-wave code for HHFW modeling, including SOL and realistic antenna model  </w:t>
      </w:r>
      <w:r w:rsidRPr="00BE2024">
        <w:rPr>
          <w:color w:val="008000"/>
        </w:rPr>
        <w:t>[</w:t>
      </w:r>
      <w:r w:rsidRPr="00BE2024">
        <w:rPr>
          <w:b/>
          <w:color w:val="008000"/>
        </w:rPr>
        <w:t>Green</w:t>
      </w:r>
      <w:r w:rsidRPr="00BE2024">
        <w:rPr>
          <w:color w:val="008000"/>
        </w:rPr>
        <w:t>]</w:t>
      </w:r>
    </w:p>
    <w:p w:rsidR="004A26A6" w:rsidRDefault="004A26A6" w:rsidP="004A36E5">
      <w:pPr>
        <w:numPr>
          <w:ilvl w:val="0"/>
          <w:numId w:val="31"/>
        </w:numPr>
        <w:ind w:left="1530"/>
        <w:contextualSpacing/>
        <w:rPr>
          <w:color w:val="008000"/>
        </w:rPr>
      </w:pPr>
      <w:r>
        <w:t xml:space="preserve">TORIC full wave code, with SOL model – also available in TRANSP for time-dependent modeling </w:t>
      </w:r>
      <w:r w:rsidRPr="00BE2024">
        <w:rPr>
          <w:color w:val="008000"/>
        </w:rPr>
        <w:t>[</w:t>
      </w:r>
      <w:r w:rsidRPr="00BE2024">
        <w:rPr>
          <w:b/>
          <w:color w:val="008000"/>
        </w:rPr>
        <w:t>Phillips</w:t>
      </w:r>
      <w:r w:rsidRPr="00BE2024">
        <w:rPr>
          <w:color w:val="008000"/>
        </w:rPr>
        <w:t>, Valeo, Bertelli, Bonoli, Wright]</w:t>
      </w:r>
    </w:p>
    <w:p w:rsidR="004A26A6" w:rsidRPr="00BE2024" w:rsidRDefault="004A26A6" w:rsidP="004A36E5">
      <w:pPr>
        <w:numPr>
          <w:ilvl w:val="0"/>
          <w:numId w:val="31"/>
        </w:numPr>
        <w:ind w:left="1530"/>
        <w:contextualSpacing/>
        <w:rPr>
          <w:color w:val="008000"/>
        </w:rPr>
      </w:pPr>
      <w:r>
        <w:t xml:space="preserve">GENRAY ray tracing modeling with SOL model and edge fluctuations for HHFW </w:t>
      </w:r>
      <w:r w:rsidRPr="00BE2024">
        <w:rPr>
          <w:color w:val="008000"/>
        </w:rPr>
        <w:t>[</w:t>
      </w:r>
      <w:r w:rsidRPr="00BE2024">
        <w:rPr>
          <w:b/>
          <w:color w:val="008000"/>
        </w:rPr>
        <w:t>Bertelli</w:t>
      </w:r>
      <w:r w:rsidRPr="00BE2024">
        <w:rPr>
          <w:color w:val="008000"/>
        </w:rPr>
        <w:t>, Harvey, Bonoli, Phillips]</w:t>
      </w:r>
    </w:p>
    <w:p w:rsidR="004A26A6" w:rsidRDefault="004A26A6" w:rsidP="004A36E5">
      <w:pPr>
        <w:numPr>
          <w:ilvl w:val="3"/>
          <w:numId w:val="34"/>
        </w:numPr>
        <w:ind w:left="1080" w:hanging="810"/>
        <w:contextualSpacing/>
      </w:pPr>
      <w:r>
        <w:t>HHFW+NBI (support for start-up and long pulse high performance plasmas with co-resonant NBI; also for support of interpretations of FIDA measurements of fast ion profiles)</w:t>
      </w:r>
    </w:p>
    <w:p w:rsidR="004A26A6" w:rsidRDefault="004A26A6" w:rsidP="004A36E5">
      <w:pPr>
        <w:numPr>
          <w:ilvl w:val="1"/>
          <w:numId w:val="35"/>
        </w:numPr>
        <w:contextualSpacing/>
        <w:rPr>
          <w:color w:val="008000"/>
        </w:rPr>
      </w:pPr>
      <w:r>
        <w:t xml:space="preserve">Full finite orbit width CQL3D Fokker-Planck code for HHFW modeling of NBI plasmas, for use with AORSA and TORIC </w:t>
      </w:r>
      <w:r w:rsidRPr="001C3EE1">
        <w:rPr>
          <w:color w:val="008000"/>
        </w:rPr>
        <w:t>[</w:t>
      </w:r>
      <w:r w:rsidRPr="001C3EE1">
        <w:rPr>
          <w:b/>
          <w:color w:val="008000"/>
        </w:rPr>
        <w:t>Harvey</w:t>
      </w:r>
      <w:r w:rsidRPr="001C3EE1">
        <w:rPr>
          <w:color w:val="008000"/>
        </w:rPr>
        <w:t>, Petrov]</w:t>
      </w:r>
    </w:p>
    <w:p w:rsidR="004A26A6" w:rsidRDefault="004A26A6" w:rsidP="004A36E5">
      <w:pPr>
        <w:numPr>
          <w:ilvl w:val="1"/>
          <w:numId w:val="35"/>
        </w:numPr>
        <w:contextualSpacing/>
        <w:rPr>
          <w:color w:val="008000"/>
        </w:rPr>
      </w:pPr>
      <w:r>
        <w:t xml:space="preserve">Use of DC (Diffusion Coefficient code) for NSTX-U </w:t>
      </w:r>
      <w:r w:rsidRPr="001C3EE1">
        <w:rPr>
          <w:color w:val="008000"/>
        </w:rPr>
        <w:t>[</w:t>
      </w:r>
      <w:r w:rsidRPr="001C3EE1">
        <w:rPr>
          <w:b/>
          <w:color w:val="008000"/>
        </w:rPr>
        <w:t>Harvey</w:t>
      </w:r>
      <w:r w:rsidRPr="001C3EE1">
        <w:rPr>
          <w:color w:val="008000"/>
        </w:rPr>
        <w:t>]</w:t>
      </w:r>
    </w:p>
    <w:p w:rsidR="004A26A6" w:rsidRDefault="004A26A6" w:rsidP="004A36E5">
      <w:pPr>
        <w:numPr>
          <w:ilvl w:val="1"/>
          <w:numId w:val="35"/>
        </w:numPr>
        <w:contextualSpacing/>
        <w:rPr>
          <w:color w:val="008000"/>
        </w:rPr>
      </w:pPr>
      <w:r>
        <w:t xml:space="preserve">AORSA/ORBIT-RF full-wave/Monte-Carlo code for HHFW modeling of NBI plasmas </w:t>
      </w:r>
      <w:r w:rsidRPr="001C3EE1">
        <w:rPr>
          <w:color w:val="008000"/>
        </w:rPr>
        <w:t>[</w:t>
      </w:r>
      <w:r w:rsidRPr="001C3EE1">
        <w:rPr>
          <w:b/>
          <w:color w:val="008000"/>
        </w:rPr>
        <w:t>Choi</w:t>
      </w:r>
      <w:r w:rsidRPr="001C3EE1">
        <w:rPr>
          <w:color w:val="008000"/>
        </w:rPr>
        <w:t>]</w:t>
      </w:r>
    </w:p>
    <w:p w:rsidR="004A26A6" w:rsidRDefault="004A26A6" w:rsidP="004A36E5">
      <w:pPr>
        <w:numPr>
          <w:ilvl w:val="1"/>
          <w:numId w:val="35"/>
        </w:numPr>
        <w:contextualSpacing/>
        <w:rPr>
          <w:color w:val="008000"/>
        </w:rPr>
      </w:pPr>
      <w:r>
        <w:t xml:space="preserve">SPIRAL code for HHFW + NBI modeling, using fields from TORIC </w:t>
      </w:r>
      <w:r w:rsidRPr="001C3EE1">
        <w:rPr>
          <w:color w:val="008000"/>
        </w:rPr>
        <w:t>[</w:t>
      </w:r>
      <w:r w:rsidRPr="001C3EE1">
        <w:rPr>
          <w:b/>
          <w:color w:val="008000"/>
        </w:rPr>
        <w:t>Kramer</w:t>
      </w:r>
      <w:r w:rsidRPr="001C3EE1">
        <w:rPr>
          <w:color w:val="008000"/>
        </w:rPr>
        <w:t>, Valeo, Bertelli, Phillips]</w:t>
      </w:r>
    </w:p>
    <w:p w:rsidR="004A26A6" w:rsidRPr="001C3EE1" w:rsidRDefault="004A26A6" w:rsidP="004A36E5">
      <w:pPr>
        <w:numPr>
          <w:ilvl w:val="1"/>
          <w:numId w:val="35"/>
        </w:numPr>
        <w:ind w:left="1440" w:hanging="300"/>
        <w:contextualSpacing/>
        <w:rPr>
          <w:color w:val="008000"/>
        </w:rPr>
      </w:pPr>
      <w:r>
        <w:t xml:space="preserve">Upgrade of NUBEAM with RF operator for HHFW modeling of NBI plasmas – important TRANSP upgrade for time dependent modeling </w:t>
      </w:r>
      <w:r w:rsidRPr="001C3EE1">
        <w:rPr>
          <w:color w:val="008000"/>
        </w:rPr>
        <w:t>[</w:t>
      </w:r>
      <w:r w:rsidRPr="001C3EE1">
        <w:rPr>
          <w:b/>
          <w:color w:val="008000"/>
        </w:rPr>
        <w:t>Green</w:t>
      </w:r>
      <w:r w:rsidRPr="001C3EE1">
        <w:rPr>
          <w:color w:val="008000"/>
        </w:rPr>
        <w:t>]</w:t>
      </w:r>
    </w:p>
    <w:p w:rsidR="004A26A6" w:rsidRDefault="004A26A6" w:rsidP="004A26A6">
      <w:pPr>
        <w:ind w:left="1080"/>
      </w:pPr>
    </w:p>
    <w:p w:rsidR="004A26A6" w:rsidRDefault="004A26A6" w:rsidP="004A36E5">
      <w:pPr>
        <w:numPr>
          <w:ilvl w:val="3"/>
          <w:numId w:val="34"/>
        </w:numPr>
        <w:ind w:left="1080" w:hanging="810"/>
        <w:contextualSpacing/>
      </w:pPr>
      <w:r>
        <w:t xml:space="preserve"> EBW/ECH (Supporting start-up and sustainment of long pulse high performance plasmas)</w:t>
      </w:r>
    </w:p>
    <w:p w:rsidR="004A26A6" w:rsidRDefault="004A26A6" w:rsidP="004A36E5">
      <w:pPr>
        <w:numPr>
          <w:ilvl w:val="0"/>
          <w:numId w:val="36"/>
        </w:numPr>
        <w:ind w:left="1530"/>
        <w:contextualSpacing/>
      </w:pPr>
      <w:r>
        <w:t xml:space="preserve">GENRAY ray tracing and TORBEAM beam tracing for ECH modeling </w:t>
      </w:r>
      <w:r w:rsidRPr="001C3EE1">
        <w:rPr>
          <w:color w:val="008000"/>
        </w:rPr>
        <w:t>[</w:t>
      </w:r>
      <w:r w:rsidRPr="001C3EE1">
        <w:rPr>
          <w:b/>
          <w:color w:val="008000"/>
        </w:rPr>
        <w:t>Harvey</w:t>
      </w:r>
      <w:r w:rsidRPr="001C3EE1">
        <w:rPr>
          <w:color w:val="008000"/>
        </w:rPr>
        <w:t>, Bertelli]</w:t>
      </w:r>
    </w:p>
    <w:p w:rsidR="004A26A6" w:rsidRDefault="004A26A6" w:rsidP="004A36E5">
      <w:pPr>
        <w:numPr>
          <w:ilvl w:val="0"/>
          <w:numId w:val="36"/>
        </w:numPr>
        <w:ind w:left="1530"/>
        <w:contextualSpacing/>
        <w:rPr>
          <w:color w:val="008000"/>
        </w:rPr>
      </w:pPr>
      <w:r>
        <w:t xml:space="preserve">CQL3D for EBW heating and current drive modeling </w:t>
      </w:r>
      <w:r w:rsidRPr="00481A20">
        <w:rPr>
          <w:color w:val="008000"/>
        </w:rPr>
        <w:t>[</w:t>
      </w:r>
      <w:r w:rsidRPr="00481A20">
        <w:rPr>
          <w:b/>
          <w:color w:val="008000"/>
        </w:rPr>
        <w:t>Harvey</w:t>
      </w:r>
      <w:r w:rsidRPr="00481A20">
        <w:rPr>
          <w:color w:val="008000"/>
        </w:rPr>
        <w:t>]</w:t>
      </w:r>
    </w:p>
    <w:p w:rsidR="004A26A6" w:rsidRPr="00A76C3F" w:rsidRDefault="004A26A6" w:rsidP="004A36E5">
      <w:pPr>
        <w:numPr>
          <w:ilvl w:val="0"/>
          <w:numId w:val="36"/>
        </w:numPr>
        <w:ind w:left="1530"/>
        <w:contextualSpacing/>
        <w:rPr>
          <w:color w:val="008000"/>
        </w:rPr>
      </w:pPr>
      <w:r w:rsidRPr="00DC6ED2">
        <w:t>1-D full-wave study of O-X-B mode conversion efficiencies with density fluctuations</w:t>
      </w:r>
      <w:r>
        <w:t xml:space="preserve"> </w:t>
      </w:r>
      <w:r w:rsidRPr="00A76C3F">
        <w:rPr>
          <w:color w:val="008000"/>
        </w:rPr>
        <w:t>[</w:t>
      </w:r>
      <w:r w:rsidRPr="00A76C3F">
        <w:rPr>
          <w:b/>
          <w:color w:val="008000"/>
        </w:rPr>
        <w:t>Green</w:t>
      </w:r>
      <w:r w:rsidRPr="00A76C3F">
        <w:rPr>
          <w:color w:val="008000"/>
        </w:rPr>
        <w:t>]</w:t>
      </w:r>
    </w:p>
    <w:p w:rsidR="004A26A6" w:rsidRPr="00481A20" w:rsidRDefault="004A26A6" w:rsidP="004A36E5">
      <w:pPr>
        <w:numPr>
          <w:ilvl w:val="0"/>
          <w:numId w:val="36"/>
        </w:numPr>
        <w:ind w:left="1530"/>
        <w:contextualSpacing/>
      </w:pPr>
      <w:r>
        <w:t xml:space="preserve">GENRAY ray tracing modeling with SOL model and edge fluctuations for EBW/ECH </w:t>
      </w:r>
      <w:r w:rsidRPr="00481A20">
        <w:rPr>
          <w:color w:val="008000"/>
        </w:rPr>
        <w:t>[</w:t>
      </w:r>
      <w:r w:rsidRPr="00481A20">
        <w:rPr>
          <w:b/>
          <w:color w:val="008000"/>
        </w:rPr>
        <w:t>Bertelli</w:t>
      </w:r>
      <w:r w:rsidRPr="00481A20">
        <w:rPr>
          <w:color w:val="008000"/>
        </w:rPr>
        <w:t>, Harvey, Bonoli, Phillips]</w:t>
      </w:r>
      <w:r w:rsidRPr="00481A20">
        <w:rPr>
          <w:color w:val="008000"/>
        </w:rPr>
        <w:br/>
      </w:r>
    </w:p>
    <w:p w:rsidR="004A26A6" w:rsidRDefault="004A26A6" w:rsidP="004A26A6">
      <w:pPr>
        <w:rPr>
          <w:i/>
        </w:rPr>
      </w:pPr>
      <w:r>
        <w:rPr>
          <w:i/>
        </w:rPr>
        <w:t>7</w:t>
      </w:r>
      <w:r w:rsidRPr="00847D6B">
        <w:rPr>
          <w:i/>
        </w:rPr>
        <w:t>.3.2</w:t>
      </w:r>
      <w:r w:rsidRPr="00847D6B">
        <w:rPr>
          <w:i/>
        </w:rPr>
        <w:tab/>
        <w:t>Diagnostics</w:t>
      </w:r>
      <w:r>
        <w:rPr>
          <w:i/>
        </w:rPr>
        <w:t>:</w:t>
      </w:r>
    </w:p>
    <w:p w:rsidR="004A26A6" w:rsidRPr="00847D6B" w:rsidRDefault="004A26A6" w:rsidP="004A26A6">
      <w:pPr>
        <w:rPr>
          <w:i/>
        </w:rPr>
      </w:pPr>
    </w:p>
    <w:p w:rsidR="004A26A6" w:rsidRDefault="004A26A6" w:rsidP="004A26A6">
      <w:pPr>
        <w:ind w:left="360"/>
      </w:pPr>
      <w:r>
        <w:rPr>
          <w:i/>
        </w:rPr>
        <w:t>7</w:t>
      </w:r>
      <w:r w:rsidRPr="00041B4E">
        <w:rPr>
          <w:i/>
        </w:rPr>
        <w:t>.3.2.1</w:t>
      </w:r>
      <w:r>
        <w:t xml:space="preserve"> Fast IR camera for SOL power losses </w:t>
      </w:r>
      <w:r w:rsidRPr="00C82797">
        <w:rPr>
          <w:color w:val="008000"/>
        </w:rPr>
        <w:t>[</w:t>
      </w:r>
      <w:r w:rsidRPr="00E46E8E">
        <w:rPr>
          <w:b/>
          <w:color w:val="008000"/>
        </w:rPr>
        <w:t>Hosea</w:t>
      </w:r>
      <w:r w:rsidRPr="00C82797">
        <w:rPr>
          <w:color w:val="008000"/>
        </w:rPr>
        <w:t>, Perkins</w:t>
      </w:r>
      <w:r>
        <w:rPr>
          <w:color w:val="008000"/>
        </w:rPr>
        <w:t>, Wilson</w:t>
      </w:r>
      <w:r w:rsidRPr="00C82797">
        <w:rPr>
          <w:color w:val="008000"/>
        </w:rPr>
        <w:t>]</w:t>
      </w:r>
    </w:p>
    <w:p w:rsidR="004A26A6" w:rsidRDefault="004A26A6" w:rsidP="004A26A6">
      <w:pPr>
        <w:ind w:left="1080" w:hanging="720"/>
      </w:pPr>
      <w:r>
        <w:rPr>
          <w:i/>
        </w:rPr>
        <w:t xml:space="preserve">7.3.2.2 </w:t>
      </w:r>
      <w:r>
        <w:t xml:space="preserve">Measurements of SOL E-fields during edge power loss </w:t>
      </w:r>
      <w:r w:rsidRPr="00C82797">
        <w:rPr>
          <w:color w:val="008000"/>
        </w:rPr>
        <w:t>[</w:t>
      </w:r>
      <w:r w:rsidRPr="0091424A">
        <w:rPr>
          <w:b/>
          <w:color w:val="008000"/>
        </w:rPr>
        <w:t>Hosea</w:t>
      </w:r>
      <w:r w:rsidRPr="00C82797">
        <w:rPr>
          <w:color w:val="008000"/>
        </w:rPr>
        <w:t>, Perkins</w:t>
      </w:r>
      <w:r>
        <w:rPr>
          <w:color w:val="008000"/>
        </w:rPr>
        <w:t>, Wilson</w:t>
      </w:r>
      <w:r w:rsidRPr="00C82797">
        <w:rPr>
          <w:color w:val="008000"/>
        </w:rPr>
        <w:t>]</w:t>
      </w:r>
    </w:p>
    <w:p w:rsidR="004A26A6" w:rsidRDefault="004A26A6" w:rsidP="004A26A6">
      <w:pPr>
        <w:ind w:left="1080" w:hanging="720"/>
      </w:pPr>
      <w:r>
        <w:rPr>
          <w:i/>
        </w:rPr>
        <w:t xml:space="preserve">7.3.2.3 </w:t>
      </w:r>
      <w:r>
        <w:t xml:space="preserve">Magnetic and Langmuir probes in protective tiles above and below antenna to document RF power flow to divertor for comparison to advanced RF codes </w:t>
      </w:r>
      <w:r w:rsidRPr="00C82797">
        <w:rPr>
          <w:color w:val="008000"/>
        </w:rPr>
        <w:t>[</w:t>
      </w:r>
      <w:r w:rsidRPr="0091424A">
        <w:rPr>
          <w:b/>
          <w:color w:val="008000"/>
        </w:rPr>
        <w:t>Hosea</w:t>
      </w:r>
      <w:r w:rsidRPr="00C82797">
        <w:rPr>
          <w:color w:val="008000"/>
        </w:rPr>
        <w:t>, Perkins</w:t>
      </w:r>
      <w:r>
        <w:rPr>
          <w:color w:val="008000"/>
        </w:rPr>
        <w:t>, Wilson</w:t>
      </w:r>
      <w:r w:rsidRPr="00C82797">
        <w:rPr>
          <w:color w:val="008000"/>
        </w:rPr>
        <w:t>]</w:t>
      </w:r>
    </w:p>
    <w:p w:rsidR="004A26A6" w:rsidRDefault="004A26A6" w:rsidP="004A26A6">
      <w:pPr>
        <w:ind w:left="1080" w:hanging="720"/>
      </w:pPr>
      <w:r>
        <w:rPr>
          <w:i/>
        </w:rPr>
        <w:t xml:space="preserve">7.3.2.4 </w:t>
      </w:r>
      <w:r>
        <w:t xml:space="preserve">Diagnostic enhancements to measure fast-ion distribution from HHFW acceleration </w:t>
      </w:r>
      <w:r w:rsidRPr="00C82797">
        <w:rPr>
          <w:color w:val="008000"/>
        </w:rPr>
        <w:t>[</w:t>
      </w:r>
      <w:r w:rsidRPr="0091424A">
        <w:rPr>
          <w:b/>
          <w:color w:val="008000"/>
        </w:rPr>
        <w:t>Podesta</w:t>
      </w:r>
      <w:r w:rsidRPr="00C82797">
        <w:rPr>
          <w:color w:val="008000"/>
        </w:rPr>
        <w:t>]</w:t>
      </w:r>
      <w:r w:rsidRPr="00E05377">
        <w:t xml:space="preserve"> </w:t>
      </w:r>
    </w:p>
    <w:p w:rsidR="004A26A6" w:rsidRDefault="004A26A6" w:rsidP="004A26A6">
      <w:pPr>
        <w:ind w:left="1080" w:hanging="720"/>
        <w:rPr>
          <w:color w:val="008000"/>
        </w:rPr>
      </w:pPr>
      <w:r>
        <w:rPr>
          <w:i/>
        </w:rPr>
        <w:t xml:space="preserve">7.3.2.5 </w:t>
      </w:r>
      <w:r w:rsidRPr="00E05377">
        <w:t xml:space="preserve">10-40 GHz reflectometer </w:t>
      </w:r>
      <w:r>
        <w:t>for edge and SOL density</w:t>
      </w:r>
      <w:r w:rsidRPr="00E05377">
        <w:t xml:space="preserve"> </w:t>
      </w:r>
      <w:r>
        <w:t xml:space="preserve">measurements </w:t>
      </w:r>
      <w:r w:rsidRPr="00E05377">
        <w:rPr>
          <w:color w:val="008000"/>
        </w:rPr>
        <w:t>[</w:t>
      </w:r>
      <w:r w:rsidRPr="0091424A">
        <w:rPr>
          <w:b/>
          <w:color w:val="008000"/>
        </w:rPr>
        <w:t>Taylor</w:t>
      </w:r>
      <w:r w:rsidRPr="006400D5">
        <w:rPr>
          <w:color w:val="008000"/>
        </w:rPr>
        <w:t>, Ryan</w:t>
      </w:r>
      <w:r w:rsidRPr="00E05377">
        <w:rPr>
          <w:color w:val="008000"/>
        </w:rPr>
        <w:t>]</w:t>
      </w:r>
    </w:p>
    <w:p w:rsidR="004A26A6" w:rsidRDefault="004A26A6" w:rsidP="004A26A6">
      <w:pPr>
        <w:ind w:left="1080" w:hanging="720"/>
        <w:rPr>
          <w:color w:val="008000"/>
        </w:rPr>
      </w:pPr>
      <w:r>
        <w:rPr>
          <w:i/>
        </w:rPr>
        <w:t xml:space="preserve">7.3.2.6 </w:t>
      </w:r>
      <w:r w:rsidRPr="00347606">
        <w:t xml:space="preserve">Synthetic </w:t>
      </w:r>
      <w:r>
        <w:t>a</w:t>
      </w:r>
      <w:r w:rsidRPr="00347606">
        <w:t xml:space="preserve">perture </w:t>
      </w:r>
      <w:r>
        <w:t>i</w:t>
      </w:r>
      <w:r w:rsidRPr="00347606">
        <w:t>maging for EBW</w:t>
      </w:r>
      <w:r>
        <w:t xml:space="preserve"> coupling efficiency and edge fluctuation measurements </w:t>
      </w:r>
      <w:r w:rsidRPr="00E05377">
        <w:rPr>
          <w:color w:val="008000"/>
        </w:rPr>
        <w:t>[</w:t>
      </w:r>
      <w:r w:rsidRPr="0091424A">
        <w:rPr>
          <w:b/>
          <w:color w:val="008000"/>
        </w:rPr>
        <w:t>Taylor</w:t>
      </w:r>
      <w:r w:rsidRPr="00E05377">
        <w:rPr>
          <w:color w:val="008000"/>
        </w:rPr>
        <w:t>]</w:t>
      </w:r>
    </w:p>
    <w:p w:rsidR="004A26A6" w:rsidRPr="00041B4E" w:rsidRDefault="004A26A6" w:rsidP="00223E69">
      <w:pPr>
        <w:ind w:left="1080" w:hanging="720"/>
      </w:pPr>
      <w:r>
        <w:rPr>
          <w:i/>
        </w:rPr>
        <w:t xml:space="preserve">7.3.2.7 </w:t>
      </w:r>
      <w:r>
        <w:t xml:space="preserve">Diagnostics for HHFW and EBW power deposition and current drive </w:t>
      </w:r>
      <w:r w:rsidRPr="00E05377">
        <w:rPr>
          <w:color w:val="008000"/>
        </w:rPr>
        <w:t>[</w:t>
      </w:r>
      <w:r w:rsidRPr="0091424A">
        <w:rPr>
          <w:b/>
          <w:color w:val="008000"/>
        </w:rPr>
        <w:t>Taylor</w:t>
      </w:r>
      <w:r w:rsidRPr="00E05377">
        <w:rPr>
          <w:color w:val="008000"/>
        </w:rPr>
        <w:t>]</w:t>
      </w:r>
    </w:p>
    <w:p w:rsidR="004A26A6" w:rsidRDefault="004A26A6" w:rsidP="004A26A6"/>
    <w:p w:rsidR="004A26A6" w:rsidRDefault="004A26A6" w:rsidP="004A26A6">
      <w:pPr>
        <w:rPr>
          <w:i/>
        </w:rPr>
      </w:pPr>
      <w:r>
        <w:rPr>
          <w:i/>
        </w:rPr>
        <w:t>7.3.3</w:t>
      </w:r>
      <w:r>
        <w:rPr>
          <w:i/>
        </w:rPr>
        <w:tab/>
        <w:t>Other Facility C</w:t>
      </w:r>
      <w:r w:rsidRPr="00847D6B">
        <w:rPr>
          <w:i/>
        </w:rPr>
        <w:t>apab</w:t>
      </w:r>
      <w:r>
        <w:rPr>
          <w:i/>
        </w:rPr>
        <w:t>ilities:</w:t>
      </w:r>
    </w:p>
    <w:p w:rsidR="004A26A6" w:rsidRPr="00C05F87" w:rsidRDefault="004A26A6" w:rsidP="004A26A6">
      <w:pPr>
        <w:rPr>
          <w:i/>
        </w:rPr>
      </w:pPr>
    </w:p>
    <w:p w:rsidR="004A26A6" w:rsidRDefault="004A26A6" w:rsidP="004A26A6">
      <w:pPr>
        <w:ind w:left="1080" w:hanging="720"/>
      </w:pPr>
      <w:r>
        <w:rPr>
          <w:i/>
        </w:rPr>
        <w:t>7</w:t>
      </w:r>
      <w:r w:rsidRPr="00C05F87">
        <w:rPr>
          <w:i/>
        </w:rPr>
        <w:t>.3.3.1</w:t>
      </w:r>
      <w:r>
        <w:t xml:space="preserve"> Implement compliant attachments between antenna current straps and RF feedthroughs to withstand 4x increase in disruption loads </w:t>
      </w:r>
      <w:r w:rsidRPr="00C82797">
        <w:rPr>
          <w:color w:val="008000"/>
        </w:rPr>
        <w:t>[</w:t>
      </w:r>
      <w:r w:rsidRPr="0091424A">
        <w:rPr>
          <w:b/>
          <w:color w:val="008000"/>
        </w:rPr>
        <w:t>Hosea</w:t>
      </w:r>
      <w:r w:rsidRPr="00C82797">
        <w:rPr>
          <w:color w:val="008000"/>
        </w:rPr>
        <w:t xml:space="preserve">, </w:t>
      </w:r>
      <w:r>
        <w:rPr>
          <w:color w:val="008000"/>
        </w:rPr>
        <w:t xml:space="preserve">Ryan, </w:t>
      </w:r>
      <w:r w:rsidRPr="00C82797">
        <w:rPr>
          <w:color w:val="008000"/>
        </w:rPr>
        <w:t>Perkins</w:t>
      </w:r>
      <w:r>
        <w:rPr>
          <w:color w:val="008000"/>
        </w:rPr>
        <w:t>, Wilson</w:t>
      </w:r>
      <w:r w:rsidRPr="00C82797">
        <w:rPr>
          <w:color w:val="008000"/>
        </w:rPr>
        <w:t>]</w:t>
      </w:r>
    </w:p>
    <w:p w:rsidR="004A26A6" w:rsidRDefault="004A26A6" w:rsidP="004A36E5">
      <w:pPr>
        <w:numPr>
          <w:ilvl w:val="3"/>
          <w:numId w:val="29"/>
        </w:numPr>
      </w:pPr>
      <w:r>
        <w:t xml:space="preserve">Modifications to NBI armor/limiter to allow HHFW operation with high NBI power </w:t>
      </w:r>
      <w:r w:rsidRPr="00C82797">
        <w:rPr>
          <w:color w:val="008000"/>
        </w:rPr>
        <w:t>[</w:t>
      </w:r>
      <w:r w:rsidRPr="0091424A">
        <w:rPr>
          <w:b/>
          <w:color w:val="008000"/>
        </w:rPr>
        <w:t>Hosea</w:t>
      </w:r>
      <w:r w:rsidRPr="00C82797">
        <w:rPr>
          <w:color w:val="008000"/>
        </w:rPr>
        <w:t xml:space="preserve">, </w:t>
      </w:r>
      <w:r>
        <w:rPr>
          <w:color w:val="008000"/>
        </w:rPr>
        <w:t xml:space="preserve">Ryan, </w:t>
      </w:r>
      <w:r w:rsidRPr="00C82797">
        <w:rPr>
          <w:color w:val="008000"/>
        </w:rPr>
        <w:t>Perkins</w:t>
      </w:r>
      <w:r>
        <w:rPr>
          <w:color w:val="008000"/>
        </w:rPr>
        <w:t>, Wilson</w:t>
      </w:r>
      <w:r w:rsidRPr="00C82797">
        <w:rPr>
          <w:color w:val="008000"/>
        </w:rPr>
        <w:t>]</w:t>
      </w:r>
    </w:p>
    <w:p w:rsidR="004A26A6" w:rsidRDefault="004A26A6" w:rsidP="004A36E5">
      <w:pPr>
        <w:numPr>
          <w:ilvl w:val="3"/>
          <w:numId w:val="29"/>
        </w:numPr>
      </w:pPr>
      <w:r>
        <w:t xml:space="preserve">Implement EHO and/or *AE antenna </w:t>
      </w:r>
      <w:r w:rsidRPr="00DD2EA3">
        <w:rPr>
          <w:color w:val="008000"/>
        </w:rPr>
        <w:t>[</w:t>
      </w:r>
      <w:r w:rsidRPr="0091424A">
        <w:rPr>
          <w:b/>
          <w:color w:val="008000"/>
        </w:rPr>
        <w:t>Hosea</w:t>
      </w:r>
      <w:r>
        <w:rPr>
          <w:color w:val="008000"/>
        </w:rPr>
        <w:t>, Fredrickson, Goldston]</w:t>
      </w:r>
    </w:p>
    <w:p w:rsidR="004A26A6" w:rsidRDefault="004A26A6" w:rsidP="004A36E5">
      <w:pPr>
        <w:numPr>
          <w:ilvl w:val="3"/>
          <w:numId w:val="29"/>
        </w:numPr>
      </w:pPr>
      <w:r>
        <w:t xml:space="preserve">Modify HHFW antenna to have reduced number of straps </w:t>
      </w:r>
      <w:r w:rsidRPr="00DF7DD5">
        <w:rPr>
          <w:color w:val="008000"/>
        </w:rPr>
        <w:t>[</w:t>
      </w:r>
      <w:r w:rsidRPr="00DF7DD5">
        <w:rPr>
          <w:b/>
          <w:color w:val="008000"/>
        </w:rPr>
        <w:t>Hosea</w:t>
      </w:r>
      <w:r w:rsidRPr="00DF7DD5">
        <w:rPr>
          <w:color w:val="008000"/>
        </w:rPr>
        <w:t>, Ryan, Perkins</w:t>
      </w:r>
      <w:r>
        <w:rPr>
          <w:color w:val="008000"/>
        </w:rPr>
        <w:t>, Wilson</w:t>
      </w:r>
      <w:r w:rsidRPr="00DF7DD5">
        <w:rPr>
          <w:color w:val="008000"/>
        </w:rPr>
        <w:t>]</w:t>
      </w:r>
    </w:p>
    <w:p w:rsidR="004A26A6" w:rsidRDefault="004A26A6" w:rsidP="004A36E5">
      <w:pPr>
        <w:numPr>
          <w:ilvl w:val="3"/>
          <w:numId w:val="29"/>
        </w:numPr>
      </w:pPr>
      <w:r w:rsidRPr="00A43B75">
        <w:t xml:space="preserve">Implement 28 GHz (1-2 MW, 1-5s) EC/EBW heating system with fixed horn </w:t>
      </w:r>
      <w:r w:rsidRPr="00DF7DD5">
        <w:rPr>
          <w:color w:val="008000"/>
        </w:rPr>
        <w:t>[</w:t>
      </w:r>
      <w:r w:rsidRPr="00DF7DD5">
        <w:rPr>
          <w:b/>
          <w:color w:val="008000"/>
        </w:rPr>
        <w:t>Taylor</w:t>
      </w:r>
      <w:r w:rsidRPr="00DF7DD5">
        <w:rPr>
          <w:color w:val="008000"/>
        </w:rPr>
        <w:t>, Ellis]</w:t>
      </w:r>
    </w:p>
    <w:p w:rsidR="004A26A6" w:rsidRPr="001D735D" w:rsidRDefault="004A26A6" w:rsidP="004A36E5">
      <w:pPr>
        <w:numPr>
          <w:ilvl w:val="3"/>
          <w:numId w:val="29"/>
        </w:numPr>
      </w:pPr>
      <w:r>
        <w:t xml:space="preserve">Upgrade 28 GHz EBW antenna to metal steerable mirror for EBW heating and current drive studies </w:t>
      </w:r>
      <w:r w:rsidRPr="00DF7DD5">
        <w:rPr>
          <w:color w:val="008000"/>
        </w:rPr>
        <w:t>[</w:t>
      </w:r>
      <w:r w:rsidRPr="00DF7DD5">
        <w:rPr>
          <w:b/>
          <w:color w:val="008000"/>
        </w:rPr>
        <w:t>Taylor</w:t>
      </w:r>
      <w:r w:rsidRPr="00DF7DD5">
        <w:rPr>
          <w:color w:val="008000"/>
        </w:rPr>
        <w:t>, Ellis]</w:t>
      </w:r>
    </w:p>
    <w:p w:rsidR="004A26A6" w:rsidRDefault="004A26A6" w:rsidP="004A26A6">
      <w:pPr>
        <w:pStyle w:val="ListParagraph"/>
        <w:ind w:left="360"/>
        <w:rPr>
          <w:b/>
          <w:sz w:val="28"/>
        </w:rPr>
      </w:pPr>
    </w:p>
    <w:p w:rsidR="00103AE9" w:rsidRDefault="00223E69">
      <w:pPr>
        <w:rPr>
          <w:b/>
          <w:sz w:val="28"/>
        </w:rPr>
      </w:pPr>
      <w:r>
        <w:rPr>
          <w:b/>
          <w:sz w:val="28"/>
        </w:rPr>
        <w:br w:type="page"/>
      </w:r>
      <w:r w:rsidR="0078139E" w:rsidRPr="0078139E">
        <w:rPr>
          <w:noProof/>
        </w:rPr>
        <w:drawing>
          <wp:inline distT="0" distB="0" distL="0" distR="0">
            <wp:extent cx="5943600" cy="699281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E9" w:rsidRDefault="00103AE9">
      <w:pPr>
        <w:rPr>
          <w:b/>
          <w:sz w:val="28"/>
        </w:rPr>
      </w:pPr>
      <w:r>
        <w:rPr>
          <w:b/>
          <w:sz w:val="28"/>
        </w:rPr>
        <w:br w:type="page"/>
      </w:r>
      <w:r w:rsidR="0078139E" w:rsidRPr="0078139E">
        <w:rPr>
          <w:noProof/>
        </w:rPr>
        <w:drawing>
          <wp:inline distT="0" distB="0" distL="0" distR="0">
            <wp:extent cx="5943600" cy="699281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9E" w:rsidRDefault="0078139E">
      <w:pPr>
        <w:rPr>
          <w:b/>
          <w:sz w:val="28"/>
        </w:rPr>
      </w:pPr>
      <w:r>
        <w:rPr>
          <w:b/>
          <w:sz w:val="28"/>
        </w:rPr>
        <w:br w:type="page"/>
      </w:r>
    </w:p>
    <w:p w:rsidR="000A6F1D" w:rsidRDefault="000A6F1D" w:rsidP="004A36E5">
      <w:pPr>
        <w:pStyle w:val="ListParagraph"/>
        <w:numPr>
          <w:ilvl w:val="0"/>
          <w:numId w:val="37"/>
        </w:numPr>
        <w:rPr>
          <w:b/>
          <w:sz w:val="28"/>
        </w:rPr>
      </w:pPr>
      <w:r w:rsidRPr="000A6F1D">
        <w:rPr>
          <w:b/>
          <w:sz w:val="28"/>
        </w:rPr>
        <w:t>Resea</w:t>
      </w:r>
      <w:r w:rsidR="000E6D57">
        <w:rPr>
          <w:b/>
          <w:sz w:val="28"/>
        </w:rPr>
        <w:t>rch Goals and Plans for Plasma Formation and Current R</w:t>
      </w:r>
      <w:r w:rsidRPr="000A6F1D">
        <w:rPr>
          <w:b/>
          <w:sz w:val="28"/>
        </w:rPr>
        <w:t>amp-up</w:t>
      </w:r>
    </w:p>
    <w:p w:rsidR="00C415B7" w:rsidRDefault="00C415B7" w:rsidP="00C415B7">
      <w:pPr>
        <w:ind w:left="792"/>
      </w:pPr>
    </w:p>
    <w:p w:rsidR="00C415B7" w:rsidRPr="005D65A7" w:rsidRDefault="00C415B7" w:rsidP="00C415B7">
      <w:pPr>
        <w:pStyle w:val="Heading1"/>
        <w:spacing w:before="0" w:after="200" w:line="360" w:lineRule="auto"/>
        <w:rPr>
          <w:b w:val="0"/>
          <w:bCs/>
          <w:sz w:val="28"/>
          <w:szCs w:val="28"/>
        </w:rPr>
      </w:pPr>
      <w:r>
        <w:rPr>
          <w:bCs/>
          <w:sz w:val="28"/>
          <w:szCs w:val="28"/>
        </w:rPr>
        <w:t xml:space="preserve">Lead writer, </w:t>
      </w:r>
      <w:r w:rsidRPr="005D65A7">
        <w:rPr>
          <w:b w:val="0"/>
          <w:bCs/>
          <w:sz w:val="28"/>
          <w:szCs w:val="28"/>
        </w:rPr>
        <w:t>supporting writers</w:t>
      </w:r>
    </w:p>
    <w:p w:rsidR="00C415B7" w:rsidRDefault="00C415B7" w:rsidP="00C415B7">
      <w:r w:rsidRPr="003A7CC1">
        <w:rPr>
          <w:b/>
        </w:rPr>
        <w:t>Raman</w:t>
      </w:r>
      <w:r>
        <w:t xml:space="preserve">, Mueller, Nelson, Gerhardt, Kessel, Poli, Jarboe, Jardin – CHI </w:t>
      </w:r>
    </w:p>
    <w:p w:rsidR="00C415B7" w:rsidRDefault="00C415B7" w:rsidP="00C415B7">
      <w:r w:rsidRPr="003A7CC1">
        <w:rPr>
          <w:b/>
        </w:rPr>
        <w:t>Redd</w:t>
      </w:r>
      <w:r>
        <w:t>, Raman, Mueller – Gun plasma start-up</w:t>
      </w:r>
    </w:p>
    <w:p w:rsidR="00C415B7" w:rsidRDefault="00C415B7" w:rsidP="00C415B7">
      <w:r w:rsidRPr="003A7CC1">
        <w:rPr>
          <w:b/>
        </w:rPr>
        <w:t>Taylor</w:t>
      </w:r>
      <w:r w:rsidRPr="003F3B80">
        <w:t>, Raman, Mueller</w:t>
      </w:r>
      <w:r>
        <w:t xml:space="preserve"> - ECH (closely coupled to Wave Particles TSG)</w:t>
      </w:r>
    </w:p>
    <w:p w:rsidR="00C415B7" w:rsidRDefault="00C415B7" w:rsidP="00C415B7"/>
    <w:p w:rsidR="00C415B7" w:rsidRDefault="00C415B7" w:rsidP="00C415B7">
      <w:r>
        <w:t>Raman and Mueller will write sections that do not have identifying authors</w:t>
      </w:r>
    </w:p>
    <w:p w:rsidR="00C415B7" w:rsidRDefault="00C415B7" w:rsidP="00C415B7">
      <w:pPr>
        <w:ind w:left="792"/>
      </w:pPr>
    </w:p>
    <w:p w:rsidR="00C415B7" w:rsidRDefault="00C415B7" w:rsidP="00C415B7">
      <w:pPr>
        <w:ind w:left="792"/>
      </w:pPr>
    </w:p>
    <w:p w:rsidR="00C415B7" w:rsidRDefault="00C415B7" w:rsidP="004A36E5">
      <w:pPr>
        <w:numPr>
          <w:ilvl w:val="1"/>
          <w:numId w:val="38"/>
        </w:numPr>
        <w:contextualSpacing/>
      </w:pPr>
      <w:r>
        <w:t>Overview of goals and plans</w:t>
      </w:r>
    </w:p>
    <w:p w:rsidR="00C415B7" w:rsidRDefault="00C415B7" w:rsidP="004A36E5">
      <w:pPr>
        <w:numPr>
          <w:ilvl w:val="2"/>
          <w:numId w:val="38"/>
        </w:numPr>
        <w:ind w:left="1260"/>
        <w:contextualSpacing/>
      </w:pPr>
      <w:r>
        <w:t>Establish predictive capability for the performance of FNSF</w:t>
      </w:r>
    </w:p>
    <w:p w:rsidR="00C415B7" w:rsidRDefault="00C415B7" w:rsidP="00C415B7">
      <w:pPr>
        <w:ind w:left="1224"/>
      </w:pPr>
    </w:p>
    <w:p w:rsidR="00C415B7" w:rsidRDefault="00C415B7" w:rsidP="004A36E5">
      <w:pPr>
        <w:numPr>
          <w:ilvl w:val="2"/>
          <w:numId w:val="38"/>
        </w:numPr>
        <w:ind w:left="1260"/>
        <w:contextualSpacing/>
      </w:pPr>
      <w:r>
        <w:t>Thrusts and goals</w:t>
      </w:r>
    </w:p>
    <w:p w:rsidR="00C415B7" w:rsidRDefault="00C415B7" w:rsidP="004A36E5">
      <w:pPr>
        <w:numPr>
          <w:ilvl w:val="3"/>
          <w:numId w:val="38"/>
        </w:numPr>
        <w:tabs>
          <w:tab w:val="left" w:pos="1800"/>
        </w:tabs>
        <w:ind w:left="1800" w:hanging="900"/>
        <w:contextualSpacing/>
      </w:pPr>
      <w:r>
        <w:t>D</w:t>
      </w:r>
      <w:r w:rsidRPr="000E6D57">
        <w:t>emonstrate and understand so</w:t>
      </w:r>
      <w:r>
        <w:t>lenoid-free current start-up</w:t>
      </w:r>
    </w:p>
    <w:p w:rsidR="00C415B7" w:rsidRDefault="00C415B7" w:rsidP="004A36E5">
      <w:pPr>
        <w:numPr>
          <w:ilvl w:val="3"/>
          <w:numId w:val="38"/>
        </w:numPr>
        <w:tabs>
          <w:tab w:val="left" w:pos="1800"/>
        </w:tabs>
        <w:ind w:left="1800" w:hanging="900"/>
        <w:contextualSpacing/>
      </w:pPr>
      <w:r>
        <w:t xml:space="preserve">Use CHI and point helicity injection </w:t>
      </w:r>
      <w:r w:rsidRPr="000E6D57">
        <w:t>as initial current seed for subsequent non-ind</w:t>
      </w:r>
      <w:r>
        <w:t>uctive current ramp-up</w:t>
      </w:r>
    </w:p>
    <w:p w:rsidR="00C415B7" w:rsidRDefault="00C415B7" w:rsidP="00C415B7">
      <w:pPr>
        <w:ind w:left="1728"/>
      </w:pPr>
    </w:p>
    <w:p w:rsidR="00C415B7" w:rsidRDefault="00C415B7" w:rsidP="004A36E5">
      <w:pPr>
        <w:numPr>
          <w:ilvl w:val="1"/>
          <w:numId w:val="38"/>
        </w:numPr>
        <w:contextualSpacing/>
      </w:pPr>
      <w:r>
        <w:t>Research Plans</w:t>
      </w:r>
    </w:p>
    <w:p w:rsidR="00C415B7" w:rsidRDefault="00C415B7" w:rsidP="00C415B7">
      <w:pPr>
        <w:ind w:left="792"/>
      </w:pPr>
    </w:p>
    <w:p w:rsidR="00C415B7" w:rsidRPr="003126BB" w:rsidRDefault="00C415B7" w:rsidP="004A36E5">
      <w:pPr>
        <w:numPr>
          <w:ilvl w:val="2"/>
          <w:numId w:val="38"/>
        </w:numPr>
        <w:ind w:left="1080"/>
        <w:contextualSpacing/>
      </w:pPr>
      <w:r>
        <w:rPr>
          <w:b/>
          <w:bCs/>
        </w:rPr>
        <w:t>Years 1-2:</w:t>
      </w:r>
    </w:p>
    <w:p w:rsidR="00C415B7" w:rsidRDefault="00C415B7" w:rsidP="004A36E5">
      <w:pPr>
        <w:numPr>
          <w:ilvl w:val="3"/>
          <w:numId w:val="38"/>
        </w:numPr>
        <w:ind w:left="1800" w:hanging="900"/>
        <w:contextualSpacing/>
      </w:pPr>
      <w:r>
        <w:t>Establish initial transient CHI discharges</w:t>
      </w:r>
    </w:p>
    <w:p w:rsidR="00C415B7" w:rsidRDefault="00C415B7" w:rsidP="004A36E5">
      <w:pPr>
        <w:numPr>
          <w:ilvl w:val="3"/>
          <w:numId w:val="38"/>
        </w:numPr>
        <w:ind w:left="1800" w:hanging="900"/>
        <w:contextualSpacing/>
      </w:pPr>
      <w:r>
        <w:t>Use graphite divertor plates</w:t>
      </w:r>
    </w:p>
    <w:p w:rsidR="00C415B7" w:rsidRDefault="00C415B7" w:rsidP="004A36E5">
      <w:pPr>
        <w:numPr>
          <w:ilvl w:val="3"/>
          <w:numId w:val="38"/>
        </w:numPr>
        <w:ind w:left="1800" w:hanging="900"/>
        <w:contextualSpacing/>
      </w:pPr>
      <w:r>
        <w:t>Use full Li coverage to reduce low-Z impurities</w:t>
      </w:r>
    </w:p>
    <w:p w:rsidR="00C415B7" w:rsidRDefault="00C415B7" w:rsidP="004A36E5">
      <w:pPr>
        <w:numPr>
          <w:ilvl w:val="3"/>
          <w:numId w:val="38"/>
        </w:numPr>
        <w:ind w:left="1800" w:hanging="900"/>
        <w:contextualSpacing/>
      </w:pPr>
      <w:r>
        <w:t>Test benefits of (partial) upper metal divertor and Lithium during absorber arcs</w:t>
      </w:r>
    </w:p>
    <w:p w:rsidR="00C415B7" w:rsidRDefault="00C415B7" w:rsidP="004A36E5">
      <w:pPr>
        <w:numPr>
          <w:ilvl w:val="3"/>
          <w:numId w:val="38"/>
        </w:numPr>
        <w:ind w:left="1800" w:hanging="900"/>
        <w:contextualSpacing/>
      </w:pPr>
      <w:r>
        <w:t>Initially couple to induction, then assess coupling to NBI</w:t>
      </w:r>
    </w:p>
    <w:p w:rsidR="00C415B7" w:rsidRDefault="00C415B7" w:rsidP="004A36E5">
      <w:pPr>
        <w:numPr>
          <w:ilvl w:val="3"/>
          <w:numId w:val="38"/>
        </w:numPr>
        <w:ind w:left="1800" w:hanging="900"/>
        <w:contextualSpacing/>
      </w:pPr>
      <w:r>
        <w:t>Assess ramp-up of a 400kA inductive target with NBI (Raman, Kessel, Gerhardt)</w:t>
      </w:r>
    </w:p>
    <w:p w:rsidR="00C415B7" w:rsidRDefault="00C415B7" w:rsidP="004A36E5">
      <w:pPr>
        <w:numPr>
          <w:ilvl w:val="3"/>
          <w:numId w:val="38"/>
        </w:numPr>
        <w:ind w:left="1800" w:hanging="900"/>
        <w:contextualSpacing/>
      </w:pPr>
      <w:r>
        <w:t>Establish plasma gun start-up in NSTX-U (Redd, Raman, Mueller)</w:t>
      </w:r>
    </w:p>
    <w:p w:rsidR="00C415B7" w:rsidRDefault="00C415B7" w:rsidP="00C415B7">
      <w:pPr>
        <w:ind w:left="2520"/>
      </w:pPr>
    </w:p>
    <w:p w:rsidR="00C415B7" w:rsidRPr="00934599" w:rsidRDefault="00C415B7" w:rsidP="004A36E5">
      <w:pPr>
        <w:numPr>
          <w:ilvl w:val="2"/>
          <w:numId w:val="38"/>
        </w:numPr>
        <w:ind w:left="1080"/>
        <w:contextualSpacing/>
      </w:pPr>
      <w:r>
        <w:rPr>
          <w:b/>
          <w:bCs/>
        </w:rPr>
        <w:t>Years 3-5</w:t>
      </w:r>
      <w:r w:rsidRPr="00697EB2">
        <w:rPr>
          <w:b/>
          <w:bCs/>
        </w:rPr>
        <w:t>:</w:t>
      </w:r>
    </w:p>
    <w:p w:rsidR="00C415B7" w:rsidRPr="00DB4B6A" w:rsidRDefault="00C415B7" w:rsidP="00C415B7">
      <w:pPr>
        <w:ind w:left="1620"/>
      </w:pPr>
    </w:p>
    <w:p w:rsidR="00C415B7" w:rsidRDefault="00C415B7" w:rsidP="004A36E5">
      <w:pPr>
        <w:numPr>
          <w:ilvl w:val="3"/>
          <w:numId w:val="38"/>
        </w:numPr>
        <w:tabs>
          <w:tab w:val="left" w:pos="1980"/>
        </w:tabs>
        <w:ind w:left="1620"/>
        <w:contextualSpacing/>
      </w:pPr>
      <w:r>
        <w:t>Establish CHI discharges using metal divertor plate electrodes</w:t>
      </w:r>
    </w:p>
    <w:p w:rsidR="00C415B7" w:rsidRDefault="00C415B7" w:rsidP="004A36E5">
      <w:pPr>
        <w:numPr>
          <w:ilvl w:val="3"/>
          <w:numId w:val="38"/>
        </w:numPr>
        <w:tabs>
          <w:tab w:val="left" w:pos="1980"/>
        </w:tabs>
        <w:ind w:left="1620"/>
        <w:contextualSpacing/>
      </w:pPr>
      <w:r>
        <w:t>Assess benefits and compare to QUEST results (if available)</w:t>
      </w:r>
    </w:p>
    <w:p w:rsidR="00C415B7" w:rsidRDefault="00C415B7" w:rsidP="004A36E5">
      <w:pPr>
        <w:numPr>
          <w:ilvl w:val="3"/>
          <w:numId w:val="38"/>
        </w:numPr>
        <w:tabs>
          <w:tab w:val="left" w:pos="1980"/>
        </w:tabs>
        <w:ind w:left="1620"/>
        <w:contextualSpacing/>
      </w:pPr>
      <w:r>
        <w:t>Assess benefits of cryo pumping in the absorber region</w:t>
      </w:r>
    </w:p>
    <w:p w:rsidR="00C415B7" w:rsidRDefault="00C415B7" w:rsidP="004A36E5">
      <w:pPr>
        <w:numPr>
          <w:ilvl w:val="3"/>
          <w:numId w:val="38"/>
        </w:numPr>
        <w:tabs>
          <w:tab w:val="left" w:pos="1980"/>
        </w:tabs>
        <w:ind w:left="1620"/>
        <w:contextualSpacing/>
      </w:pPr>
      <w:r>
        <w:t>Maximize current start-up</w:t>
      </w:r>
    </w:p>
    <w:p w:rsidR="00C415B7" w:rsidRDefault="00C415B7" w:rsidP="00C415B7">
      <w:pPr>
        <w:tabs>
          <w:tab w:val="left" w:pos="1980"/>
        </w:tabs>
        <w:ind w:left="1620"/>
      </w:pPr>
    </w:p>
    <w:p w:rsidR="00C415B7" w:rsidRDefault="00C415B7" w:rsidP="004A36E5">
      <w:pPr>
        <w:numPr>
          <w:ilvl w:val="3"/>
          <w:numId w:val="38"/>
        </w:numPr>
        <w:tabs>
          <w:tab w:val="left" w:pos="1980"/>
        </w:tabs>
        <w:ind w:left="1620"/>
        <w:contextualSpacing/>
      </w:pPr>
      <w:r>
        <w:t>Ramp a 400 kA inductive target using NBI (Raman,Kessel,Gerhardt)</w:t>
      </w:r>
    </w:p>
    <w:p w:rsidR="00C415B7" w:rsidRDefault="00C415B7" w:rsidP="004A36E5">
      <w:pPr>
        <w:numPr>
          <w:ilvl w:val="3"/>
          <w:numId w:val="38"/>
        </w:numPr>
        <w:tabs>
          <w:tab w:val="left" w:pos="1980"/>
        </w:tabs>
        <w:ind w:left="1620"/>
        <w:contextualSpacing/>
      </w:pPr>
      <w:r>
        <w:t>Ramp CHI target using 1 MW ECH, then HHFW for coupling to NBI (Raman, Kessel, Gerhardt)</w:t>
      </w:r>
    </w:p>
    <w:p w:rsidR="00C415B7" w:rsidRDefault="00C415B7" w:rsidP="004A36E5">
      <w:pPr>
        <w:numPr>
          <w:ilvl w:val="3"/>
          <w:numId w:val="38"/>
        </w:numPr>
        <w:tabs>
          <w:tab w:val="left" w:pos="1980"/>
        </w:tabs>
        <w:ind w:left="1620"/>
        <w:contextualSpacing/>
      </w:pPr>
      <w:r>
        <w:t>Couple plasma gun started plasma to induction and NBI (Redd, Raman,Mueller)</w:t>
      </w:r>
    </w:p>
    <w:p w:rsidR="00C415B7" w:rsidRDefault="00C415B7" w:rsidP="00C415B7">
      <w:pPr>
        <w:tabs>
          <w:tab w:val="left" w:pos="2520"/>
        </w:tabs>
      </w:pPr>
    </w:p>
    <w:p w:rsidR="00C415B7" w:rsidRPr="000A6F1D" w:rsidRDefault="00C415B7" w:rsidP="00C415B7">
      <w:pPr>
        <w:ind w:left="1728"/>
      </w:pPr>
    </w:p>
    <w:p w:rsidR="00C415B7" w:rsidRDefault="00C415B7" w:rsidP="004A36E5">
      <w:pPr>
        <w:numPr>
          <w:ilvl w:val="1"/>
          <w:numId w:val="38"/>
        </w:numPr>
        <w:contextualSpacing/>
      </w:pPr>
      <w:r>
        <w:t>Summary timeline for tool development to achieve research goals</w:t>
      </w:r>
    </w:p>
    <w:p w:rsidR="00C415B7" w:rsidRDefault="00C415B7" w:rsidP="00C415B7">
      <w:pPr>
        <w:ind w:left="792"/>
      </w:pPr>
    </w:p>
    <w:p w:rsidR="00C415B7" w:rsidRDefault="00C415B7" w:rsidP="004A36E5">
      <w:pPr>
        <w:numPr>
          <w:ilvl w:val="2"/>
          <w:numId w:val="38"/>
        </w:numPr>
        <w:ind w:left="1080"/>
        <w:contextualSpacing/>
      </w:pPr>
      <w:r>
        <w:t>Theory and simulation capabilities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2D resistive MHD simulations – TSC (Raman, Kessel, Poli)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 xml:space="preserve">3D Resistive MHD simulations – NIMROD, M3D 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GENRAY for ECH/EBW (Taylor)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PTRANSP for NBI coupling to low-Ip CHI plasma (Raman, Kaye, Gerhardt)</w:t>
      </w:r>
    </w:p>
    <w:p w:rsidR="00C415B7" w:rsidRDefault="00C415B7" w:rsidP="00C415B7">
      <w:pPr>
        <w:ind w:left="2232"/>
      </w:pPr>
    </w:p>
    <w:p w:rsidR="00C415B7" w:rsidRDefault="00C415B7" w:rsidP="004A36E5">
      <w:pPr>
        <w:numPr>
          <w:ilvl w:val="2"/>
          <w:numId w:val="38"/>
        </w:numPr>
        <w:ind w:left="1080"/>
        <w:contextualSpacing/>
      </w:pPr>
      <w:r>
        <w:t>Diagnostics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New additional fast voltage monitors for upper divertor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 xml:space="preserve">Additional dedicated current monitors near injector 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Special set of EMI shielded inner vessel magnetics (Raman, Gerhardt)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Additional flux loops and Mirnov coils on lower and upper divertor (Raman, Gerhardt)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Langmuir probe array on lower divertor (Raman, Jaworski)</w:t>
      </w: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Multipoint Thomson scattering, Filter scopes, multi chord bolometers and SXR arrays (Raman, Ahmed, Vlad, Tritz)</w:t>
      </w:r>
    </w:p>
    <w:p w:rsidR="00C415B7" w:rsidRDefault="00C415B7" w:rsidP="00C415B7">
      <w:pPr>
        <w:ind w:left="1728"/>
      </w:pPr>
    </w:p>
    <w:p w:rsidR="00C415B7" w:rsidRDefault="00C415B7" w:rsidP="004A36E5">
      <w:pPr>
        <w:numPr>
          <w:ilvl w:val="2"/>
          <w:numId w:val="38"/>
        </w:numPr>
        <w:ind w:left="1080"/>
        <w:contextualSpacing/>
      </w:pPr>
      <w:r>
        <w:t>Other facility capabilities including plasma control</w:t>
      </w:r>
    </w:p>
    <w:p w:rsidR="00C415B7" w:rsidRDefault="00C415B7" w:rsidP="00C415B7">
      <w:pPr>
        <w:ind w:left="1224"/>
      </w:pP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2</w:t>
      </w:r>
      <w:r w:rsidRPr="00D95661">
        <w:rPr>
          <w:vertAlign w:val="superscript"/>
        </w:rPr>
        <w:t>nd</w:t>
      </w:r>
      <w:r>
        <w:t xml:space="preserve"> NBI for coupling to low-Ip CHI plasma</w:t>
      </w:r>
    </w:p>
    <w:p w:rsidR="00C415B7" w:rsidRDefault="00C415B7" w:rsidP="00C415B7">
      <w:pPr>
        <w:ind w:left="1980"/>
      </w:pP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Baseline capacitor bank power supply</w:t>
      </w:r>
    </w:p>
    <w:p w:rsidR="00C415B7" w:rsidRDefault="00C415B7" w:rsidP="004A36E5">
      <w:pPr>
        <w:numPr>
          <w:ilvl w:val="4"/>
          <w:numId w:val="38"/>
        </w:numPr>
        <w:ind w:left="2520"/>
        <w:contextualSpacing/>
      </w:pPr>
      <w:r>
        <w:t>Voltage increased to ~2 kV &amp; improve voltage snubbing systems</w:t>
      </w:r>
    </w:p>
    <w:p w:rsidR="00C415B7" w:rsidRDefault="00C415B7" w:rsidP="004A36E5">
      <w:pPr>
        <w:numPr>
          <w:ilvl w:val="4"/>
          <w:numId w:val="38"/>
        </w:numPr>
        <w:ind w:left="2520"/>
        <w:contextualSpacing/>
      </w:pPr>
      <w:r>
        <w:t>NSTX-U to support 4kV Ops including transients</w:t>
      </w:r>
    </w:p>
    <w:p w:rsidR="00C415B7" w:rsidRDefault="00C415B7" w:rsidP="004A36E5">
      <w:pPr>
        <w:numPr>
          <w:ilvl w:val="4"/>
          <w:numId w:val="38"/>
        </w:numPr>
        <w:ind w:left="2520"/>
        <w:contextualSpacing/>
      </w:pPr>
      <w:r>
        <w:t>Design study of next generation power supply system</w:t>
      </w:r>
    </w:p>
    <w:p w:rsidR="00C415B7" w:rsidRDefault="00C415B7" w:rsidP="00C415B7">
      <w:pPr>
        <w:ind w:left="1980"/>
      </w:pP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>Upgraded capacitor bank power supply</w:t>
      </w:r>
    </w:p>
    <w:p w:rsidR="00C415B7" w:rsidRDefault="00C415B7" w:rsidP="004A36E5">
      <w:pPr>
        <w:numPr>
          <w:ilvl w:val="4"/>
          <w:numId w:val="38"/>
        </w:numPr>
        <w:ind w:left="2520"/>
        <w:contextualSpacing/>
      </w:pPr>
      <w:r>
        <w:t>Voltage increased to ~3 kV, bank energy increased to 200 kJ</w:t>
      </w:r>
    </w:p>
    <w:p w:rsidR="00C415B7" w:rsidRDefault="00C415B7" w:rsidP="004A36E5">
      <w:pPr>
        <w:numPr>
          <w:ilvl w:val="4"/>
          <w:numId w:val="38"/>
        </w:numPr>
        <w:ind w:left="2520"/>
        <w:contextualSpacing/>
      </w:pPr>
      <w:r>
        <w:t>Additional modules for improved voltage control</w:t>
      </w:r>
    </w:p>
    <w:p w:rsidR="00C415B7" w:rsidRDefault="00C415B7" w:rsidP="00C415B7">
      <w:pPr>
        <w:ind w:left="2520"/>
      </w:pPr>
    </w:p>
    <w:p w:rsidR="00C415B7" w:rsidRDefault="00C415B7" w:rsidP="004A36E5">
      <w:pPr>
        <w:numPr>
          <w:ilvl w:val="3"/>
          <w:numId w:val="38"/>
        </w:numPr>
        <w:ind w:left="1980" w:hanging="900"/>
        <w:contextualSpacing/>
      </w:pPr>
      <w:r>
        <w:t xml:space="preserve">1MW </w:t>
      </w:r>
      <w:r>
        <w:sym w:font="Wingdings" w:char="F0E0"/>
      </w:r>
      <w:r>
        <w:t xml:space="preserve"> 2MW ECH for heating low-Ip CHI plasma</w:t>
      </w:r>
    </w:p>
    <w:p w:rsidR="00C415B7" w:rsidRDefault="00C415B7" w:rsidP="00C415B7">
      <w:pPr>
        <w:ind w:left="1980"/>
      </w:pPr>
    </w:p>
    <w:p w:rsidR="00C415B7" w:rsidRPr="00D37A20" w:rsidRDefault="00C415B7" w:rsidP="004A36E5">
      <w:pPr>
        <w:numPr>
          <w:ilvl w:val="3"/>
          <w:numId w:val="38"/>
        </w:numPr>
        <w:ind w:left="1980" w:hanging="900"/>
        <w:contextualSpacing/>
      </w:pPr>
      <w:r>
        <w:t>Point helicity sources/plasma guns</w:t>
      </w:r>
    </w:p>
    <w:p w:rsidR="00886779" w:rsidRDefault="00C415B7">
      <w:pPr>
        <w:rPr>
          <w:b/>
          <w:sz w:val="28"/>
        </w:rPr>
      </w:pPr>
      <w:r>
        <w:rPr>
          <w:b/>
          <w:sz w:val="28"/>
        </w:rPr>
        <w:br w:type="page"/>
      </w:r>
      <w:r w:rsidR="007F2A8C" w:rsidRPr="007F2A8C">
        <w:rPr>
          <w:noProof/>
        </w:rPr>
        <w:drawing>
          <wp:inline distT="0" distB="0" distL="0" distR="0">
            <wp:extent cx="5943600" cy="7123910"/>
            <wp:effectExtent l="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79" w:rsidRDefault="00886779">
      <w:pPr>
        <w:rPr>
          <w:b/>
          <w:sz w:val="28"/>
        </w:rPr>
      </w:pPr>
      <w:r>
        <w:rPr>
          <w:b/>
          <w:sz w:val="28"/>
        </w:rPr>
        <w:br w:type="page"/>
      </w:r>
    </w:p>
    <w:p w:rsidR="005D4F5A" w:rsidRDefault="005D4F5A" w:rsidP="004A36E5">
      <w:pPr>
        <w:pStyle w:val="ListParagraph"/>
        <w:numPr>
          <w:ilvl w:val="0"/>
          <w:numId w:val="41"/>
        </w:numPr>
        <w:rPr>
          <w:b/>
          <w:sz w:val="28"/>
        </w:rPr>
      </w:pPr>
      <w:r w:rsidRPr="000A6F1D">
        <w:rPr>
          <w:b/>
          <w:sz w:val="28"/>
        </w:rPr>
        <w:t xml:space="preserve">Research Goals and </w:t>
      </w:r>
      <w:r>
        <w:rPr>
          <w:b/>
          <w:sz w:val="28"/>
        </w:rPr>
        <w:t>Plans for Plasma sustainment:  Advanced Scenarios and C</w:t>
      </w:r>
      <w:r w:rsidRPr="000A6F1D">
        <w:rPr>
          <w:b/>
          <w:sz w:val="28"/>
        </w:rPr>
        <w:t>ontrol</w:t>
      </w:r>
    </w:p>
    <w:p w:rsidR="005D4F5A" w:rsidRPr="000A6F1D" w:rsidRDefault="005D4F5A" w:rsidP="005D4F5A">
      <w:pPr>
        <w:pStyle w:val="ListParagraph"/>
        <w:ind w:left="360"/>
        <w:rPr>
          <w:b/>
          <w:sz w:val="28"/>
        </w:rPr>
      </w:pPr>
    </w:p>
    <w:p w:rsidR="005D4F5A" w:rsidRDefault="005D4F5A" w:rsidP="004A36E5">
      <w:pPr>
        <w:pStyle w:val="ListParagraph"/>
        <w:numPr>
          <w:ilvl w:val="1"/>
          <w:numId w:val="41"/>
        </w:numPr>
      </w:pPr>
      <w:r>
        <w:t xml:space="preserve">Overview of goals and plans </w:t>
      </w:r>
      <w:r>
        <w:rPr>
          <w:color w:val="FF0000"/>
        </w:rPr>
        <w:t>(Gerhardt)</w:t>
      </w:r>
    </w:p>
    <w:p w:rsidR="005D4F5A" w:rsidRDefault="005D4F5A" w:rsidP="005D4F5A">
      <w:pPr>
        <w:pStyle w:val="ListParagraph"/>
        <w:ind w:left="792"/>
      </w:pPr>
    </w:p>
    <w:p w:rsidR="005D4F5A" w:rsidRDefault="005D4F5A" w:rsidP="004A36E5">
      <w:pPr>
        <w:pStyle w:val="ListParagraph"/>
        <w:numPr>
          <w:ilvl w:val="2"/>
          <w:numId w:val="41"/>
        </w:numPr>
      </w:pPr>
      <w:r>
        <w:t>Develop the basis for steady state operations and axisymmetric plasma control for next step STs while helping resolve key scenario and control issues for ITER.</w:t>
      </w:r>
    </w:p>
    <w:p w:rsidR="005D4F5A" w:rsidRDefault="005D4F5A" w:rsidP="005D4F5A">
      <w:pPr>
        <w:pStyle w:val="ListParagraph"/>
        <w:ind w:left="1440"/>
      </w:pPr>
    </w:p>
    <w:p w:rsidR="005D4F5A" w:rsidRDefault="005D4F5A" w:rsidP="004A36E5">
      <w:pPr>
        <w:pStyle w:val="ListParagraph"/>
        <w:numPr>
          <w:ilvl w:val="2"/>
          <w:numId w:val="41"/>
        </w:numPr>
        <w:ind w:left="1440" w:hanging="720"/>
      </w:pPr>
      <w:r>
        <w:t>Thrusts and goals by topical area</w:t>
      </w:r>
    </w:p>
    <w:p w:rsidR="005D4F5A" w:rsidRDefault="005D4F5A" w:rsidP="005D4F5A">
      <w:pPr>
        <w:pStyle w:val="ListParagraph"/>
      </w:pPr>
    </w:p>
    <w:p w:rsidR="005D4F5A" w:rsidRDefault="005D4F5A" w:rsidP="004A36E5">
      <w:pPr>
        <w:pStyle w:val="ListParagraph"/>
        <w:numPr>
          <w:ilvl w:val="3"/>
          <w:numId w:val="41"/>
        </w:numPr>
      </w:pPr>
      <w:r>
        <w:t>Scenario development</w:t>
      </w:r>
    </w:p>
    <w:p w:rsidR="005D4F5A" w:rsidRDefault="005D4F5A" w:rsidP="004A36E5">
      <w:pPr>
        <w:pStyle w:val="ListParagraph"/>
        <w:numPr>
          <w:ilvl w:val="3"/>
          <w:numId w:val="41"/>
        </w:numPr>
      </w:pPr>
      <w:r>
        <w:t>Axisymmetric control development</w:t>
      </w:r>
    </w:p>
    <w:p w:rsidR="005D4F5A" w:rsidRDefault="005D4F5A" w:rsidP="004A36E5">
      <w:pPr>
        <w:pStyle w:val="ListParagraph"/>
        <w:numPr>
          <w:ilvl w:val="3"/>
          <w:numId w:val="41"/>
        </w:numPr>
      </w:pPr>
      <w:r>
        <w:t>Event handling</w:t>
      </w:r>
    </w:p>
    <w:p w:rsidR="005D4F5A" w:rsidRDefault="005D4F5A" w:rsidP="004A36E5">
      <w:pPr>
        <w:pStyle w:val="ListParagraph"/>
        <w:numPr>
          <w:ilvl w:val="3"/>
          <w:numId w:val="41"/>
        </w:numPr>
      </w:pPr>
      <w:r>
        <w:t>Scenario optimization for next step devices</w:t>
      </w:r>
    </w:p>
    <w:p w:rsidR="005D4F5A" w:rsidRDefault="005D4F5A" w:rsidP="005D4F5A">
      <w:pPr>
        <w:pStyle w:val="ListParagraph"/>
        <w:ind w:left="1728"/>
      </w:pPr>
    </w:p>
    <w:p w:rsidR="005D4F5A" w:rsidRDefault="005D4F5A" w:rsidP="004A36E5">
      <w:pPr>
        <w:pStyle w:val="ListParagraph"/>
        <w:numPr>
          <w:ilvl w:val="1"/>
          <w:numId w:val="41"/>
        </w:numPr>
      </w:pPr>
      <w:r>
        <w:t>Research Plans</w:t>
      </w:r>
    </w:p>
    <w:p w:rsidR="005D4F5A" w:rsidRDefault="005D4F5A" w:rsidP="005D4F5A">
      <w:pPr>
        <w:pStyle w:val="ListParagraph"/>
        <w:ind w:left="792"/>
      </w:pPr>
    </w:p>
    <w:p w:rsidR="005D4F5A" w:rsidRPr="003126BB" w:rsidRDefault="005D4F5A" w:rsidP="004A36E5">
      <w:pPr>
        <w:pStyle w:val="ListParagraph"/>
        <w:numPr>
          <w:ilvl w:val="2"/>
          <w:numId w:val="41"/>
        </w:numPr>
      </w:pPr>
      <w:r>
        <w:rPr>
          <w:b/>
          <w:bCs/>
        </w:rPr>
        <w:t xml:space="preserve">Thrust 1 – Scenario Development </w:t>
      </w:r>
      <w:r>
        <w:rPr>
          <w:b/>
          <w:bCs/>
          <w:color w:val="FF0000"/>
        </w:rPr>
        <w:t>(Mostly Gerhardt, some Raman &amp; Taylor)</w:t>
      </w:r>
    </w:p>
    <w:p w:rsidR="005D4F5A" w:rsidRPr="00EA1EE1" w:rsidRDefault="005D4F5A" w:rsidP="004A36E5">
      <w:pPr>
        <w:pStyle w:val="ListParagraph"/>
        <w:numPr>
          <w:ilvl w:val="3"/>
          <w:numId w:val="41"/>
        </w:numPr>
        <w:ind w:left="1980" w:hanging="900"/>
      </w:pPr>
      <w:r w:rsidRPr="00EA1EE1">
        <w:t xml:space="preserve">Pursue 100% Non-Inductive Current at </w:t>
      </w:r>
      <w:r>
        <w:t xml:space="preserve">high </w:t>
      </w:r>
      <w:r w:rsidRPr="006762AD">
        <w:rPr>
          <w:rFonts w:ascii="Symbol" w:hAnsi="Symbol"/>
        </w:rPr>
        <w:t></w:t>
      </w:r>
      <w:r>
        <w:t xml:space="preserve"> and p</w:t>
      </w:r>
      <w:r w:rsidRPr="00EA1EE1">
        <w:t>rogressively Higher I</w:t>
      </w:r>
      <w:r w:rsidRPr="00EA1EE1">
        <w:rPr>
          <w:vertAlign w:val="subscript"/>
        </w:rPr>
        <w:t>P</w:t>
      </w:r>
      <w:r w:rsidRPr="00EA1EE1">
        <w:t xml:space="preserve"> and B</w:t>
      </w:r>
      <w:r w:rsidRPr="00EA1EE1">
        <w:rPr>
          <w:vertAlign w:val="subscript"/>
        </w:rPr>
        <w:t>T</w:t>
      </w:r>
    </w:p>
    <w:p w:rsidR="005D4F5A" w:rsidRDefault="005D4F5A" w:rsidP="004A36E5">
      <w:pPr>
        <w:pStyle w:val="ListParagraph"/>
        <w:numPr>
          <w:ilvl w:val="4"/>
          <w:numId w:val="41"/>
        </w:numPr>
        <w:ind w:left="2520" w:hanging="1080"/>
      </w:pPr>
      <w:r>
        <w:t>Year 1: 0.75T, 600-800kA, few tau-E</w:t>
      </w:r>
    </w:p>
    <w:p w:rsidR="005D4F5A" w:rsidRDefault="005D4F5A" w:rsidP="004A36E5">
      <w:pPr>
        <w:pStyle w:val="ListParagraph"/>
        <w:numPr>
          <w:ilvl w:val="4"/>
          <w:numId w:val="41"/>
        </w:numPr>
        <w:ind w:left="2520" w:hanging="1080"/>
      </w:pPr>
      <w:r>
        <w:t>Year 2: 0.75-1T, 600-800kA, few tau-R</w:t>
      </w:r>
    </w:p>
    <w:p w:rsidR="005D4F5A" w:rsidRDefault="005D4F5A" w:rsidP="004A36E5">
      <w:pPr>
        <w:pStyle w:val="ListParagraph"/>
        <w:numPr>
          <w:ilvl w:val="4"/>
          <w:numId w:val="41"/>
        </w:numPr>
        <w:ind w:left="2520" w:hanging="1080"/>
      </w:pPr>
      <w:r>
        <w:t>Years 3-5:  1T, 800-1300kA, up to 4-5s</w:t>
      </w:r>
    </w:p>
    <w:p w:rsidR="005D4F5A" w:rsidRDefault="005D4F5A" w:rsidP="004A36E5">
      <w:pPr>
        <w:pStyle w:val="ListParagraph"/>
        <w:numPr>
          <w:ilvl w:val="4"/>
          <w:numId w:val="41"/>
        </w:numPr>
        <w:ind w:left="2520" w:hanging="1080"/>
      </w:pPr>
      <w:r>
        <w:t>Utilize cryo-pump for density control in these scenarios</w:t>
      </w:r>
    </w:p>
    <w:p w:rsidR="005D4F5A" w:rsidRDefault="005D4F5A" w:rsidP="004A36E5">
      <w:pPr>
        <w:pStyle w:val="ListParagraph"/>
        <w:numPr>
          <w:ilvl w:val="4"/>
          <w:numId w:val="41"/>
        </w:numPr>
        <w:ind w:left="2520" w:hanging="1080"/>
      </w:pPr>
      <w:r>
        <w:t>Assess impact of metal PFC on scenarios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 w:rsidRPr="00422DDA">
        <w:t>Develop Long-Pulse Partial Inductive Operation Up to 2 MA</w:t>
      </w:r>
      <w:r>
        <w:t xml:space="preserve">, </w:t>
      </w:r>
      <w:r w:rsidRPr="00422DDA">
        <w:t>High Power</w:t>
      </w:r>
    </w:p>
    <w:p w:rsidR="005D4F5A" w:rsidRDefault="005D4F5A" w:rsidP="004A36E5">
      <w:pPr>
        <w:pStyle w:val="ListParagraph"/>
        <w:numPr>
          <w:ilvl w:val="4"/>
          <w:numId w:val="41"/>
        </w:numPr>
        <w:ind w:left="2610" w:hanging="1170"/>
      </w:pPr>
      <w:r w:rsidRPr="001346D3">
        <w:t>Two types of partial inductive operation:</w:t>
      </w:r>
    </w:p>
    <w:p w:rsidR="005D4F5A" w:rsidRDefault="005D4F5A" w:rsidP="004A36E5">
      <w:pPr>
        <w:pStyle w:val="ListParagraph"/>
        <w:numPr>
          <w:ilvl w:val="5"/>
          <w:numId w:val="41"/>
        </w:numPr>
        <w:ind w:left="3060" w:hanging="1260"/>
      </w:pPr>
      <w:r>
        <w:t>High-I</w:t>
      </w:r>
      <w:r w:rsidRPr="00072398">
        <w:rPr>
          <w:vertAlign w:val="subscript"/>
        </w:rPr>
        <w:t>P</w:t>
      </w:r>
      <w:r>
        <w:t xml:space="preserve"> operation supports collisionality scaling and divertor heat flux studies</w:t>
      </w:r>
    </w:p>
    <w:p w:rsidR="005D4F5A" w:rsidRDefault="005D4F5A" w:rsidP="004A36E5">
      <w:pPr>
        <w:pStyle w:val="ListParagraph"/>
        <w:numPr>
          <w:ilvl w:val="5"/>
          <w:numId w:val="41"/>
        </w:numPr>
        <w:ind w:left="3060" w:hanging="1260"/>
      </w:pPr>
      <w:r>
        <w:t>Long pulse operation for particle retention and disruptivity reduction studies</w:t>
      </w:r>
    </w:p>
    <w:p w:rsidR="005D4F5A" w:rsidRDefault="005D4F5A" w:rsidP="004A36E5">
      <w:pPr>
        <w:pStyle w:val="ListParagraph"/>
        <w:numPr>
          <w:ilvl w:val="4"/>
          <w:numId w:val="41"/>
        </w:numPr>
        <w:ind w:left="2610" w:hanging="1170"/>
      </w:pPr>
      <w:r>
        <w:t>Years 1 &amp; 2: Re-optimize startup for reduced fuelling at IP=1200-1500 kA</w:t>
      </w:r>
    </w:p>
    <w:p w:rsidR="005D4F5A" w:rsidRDefault="005D4F5A" w:rsidP="004A36E5">
      <w:pPr>
        <w:pStyle w:val="ListParagraph"/>
        <w:numPr>
          <w:ilvl w:val="5"/>
          <w:numId w:val="41"/>
        </w:numPr>
        <w:ind w:left="3060" w:hanging="1260"/>
      </w:pPr>
      <w:r>
        <w:t>Goal: Enhance utility of Li pumping by reducing the early gas load</w:t>
      </w:r>
    </w:p>
    <w:p w:rsidR="005D4F5A" w:rsidRDefault="005D4F5A" w:rsidP="004A36E5">
      <w:pPr>
        <w:pStyle w:val="ListParagraph"/>
        <w:numPr>
          <w:ilvl w:val="4"/>
          <w:numId w:val="41"/>
        </w:numPr>
        <w:ind w:left="2610" w:hanging="1170"/>
      </w:pPr>
      <w:r>
        <w:t xml:space="preserve">Years 3-5: Performance Extension </w:t>
      </w:r>
    </w:p>
    <w:p w:rsidR="005D4F5A" w:rsidRDefault="005D4F5A" w:rsidP="004A36E5">
      <w:pPr>
        <w:pStyle w:val="ListParagraph"/>
        <w:numPr>
          <w:ilvl w:val="5"/>
          <w:numId w:val="41"/>
        </w:numPr>
        <w:ind w:left="3060" w:hanging="1260"/>
      </w:pPr>
      <w:r>
        <w:t xml:space="preserve">Discharges up to 2 MA for 5 seconds </w:t>
      </w:r>
    </w:p>
    <w:p w:rsidR="005D4F5A" w:rsidRDefault="005D4F5A" w:rsidP="004A36E5">
      <w:pPr>
        <w:pStyle w:val="ListParagraph"/>
        <w:numPr>
          <w:ilvl w:val="5"/>
          <w:numId w:val="41"/>
        </w:numPr>
        <w:ind w:left="3060" w:hanging="1260"/>
      </w:pPr>
      <w:r>
        <w:t>Long pulse at ~1 MA for up to 10 seconds</w:t>
      </w:r>
    </w:p>
    <w:p w:rsidR="005D4F5A" w:rsidRDefault="005D4F5A" w:rsidP="004A36E5">
      <w:pPr>
        <w:pStyle w:val="ListParagraph"/>
        <w:numPr>
          <w:ilvl w:val="5"/>
          <w:numId w:val="41"/>
        </w:numPr>
        <w:ind w:left="3060" w:hanging="1260"/>
      </w:pPr>
      <w:r>
        <w:t>Utilize cryo-pump for density control in these scenarios</w:t>
      </w:r>
    </w:p>
    <w:p w:rsidR="005D4F5A" w:rsidRDefault="005D4F5A" w:rsidP="004A36E5">
      <w:pPr>
        <w:pStyle w:val="ListParagraph"/>
        <w:numPr>
          <w:ilvl w:val="5"/>
          <w:numId w:val="41"/>
        </w:numPr>
        <w:ind w:left="3060" w:hanging="1260"/>
      </w:pPr>
      <w:r>
        <w:t>Assess impact of metal PFCs on scenarios</w:t>
      </w:r>
    </w:p>
    <w:p w:rsidR="005D4F5A" w:rsidRDefault="005D4F5A" w:rsidP="004A36E5">
      <w:pPr>
        <w:pStyle w:val="ListParagraph"/>
        <w:numPr>
          <w:ilvl w:val="5"/>
          <w:numId w:val="41"/>
        </w:numPr>
        <w:ind w:left="3060" w:hanging="1260"/>
      </w:pPr>
      <w:r>
        <w:t>High-I</w:t>
      </w:r>
      <w:r w:rsidRPr="00DC6490">
        <w:rPr>
          <w:vertAlign w:val="subscript"/>
        </w:rPr>
        <w:t>P</w:t>
      </w:r>
      <w:r>
        <w:t xml:space="preserve"> development is connected to progress on heat flux mitigation</w:t>
      </w:r>
    </w:p>
    <w:p w:rsidR="005D4F5A" w:rsidRPr="007F5819" w:rsidRDefault="005D4F5A" w:rsidP="004A36E5">
      <w:pPr>
        <w:pStyle w:val="ListParagraph"/>
        <w:numPr>
          <w:ilvl w:val="3"/>
          <w:numId w:val="41"/>
        </w:numPr>
      </w:pPr>
      <w:r>
        <w:t xml:space="preserve">RF Heating for improved NSTX-U scenarios </w:t>
      </w:r>
      <w:r>
        <w:rPr>
          <w:color w:val="FF0000"/>
        </w:rPr>
        <w:t>(Gerhardt, Taylor)</w:t>
      </w:r>
    </w:p>
    <w:p w:rsidR="005D4F5A" w:rsidRDefault="005D4F5A" w:rsidP="004A36E5">
      <w:pPr>
        <w:pStyle w:val="ListParagraph"/>
        <w:numPr>
          <w:ilvl w:val="4"/>
          <w:numId w:val="41"/>
        </w:numPr>
      </w:pPr>
      <w:r>
        <w:t>Assess HHFW heating for increasing T</w:t>
      </w:r>
      <w:r>
        <w:rPr>
          <w:vertAlign w:val="subscript"/>
        </w:rPr>
        <w:t>e</w:t>
      </w:r>
      <w:r>
        <w:t xml:space="preserve"> and the non-inductive fraction in high-performance plasmas</w:t>
      </w:r>
    </w:p>
    <w:p w:rsidR="005D4F5A" w:rsidRDefault="005D4F5A" w:rsidP="004A36E5">
      <w:pPr>
        <w:pStyle w:val="ListParagraph"/>
        <w:numPr>
          <w:ilvl w:val="4"/>
          <w:numId w:val="41"/>
        </w:numPr>
      </w:pPr>
      <w:r>
        <w:t>Assess EBW H&amp;CD for optimization of current and pressure profiles in steady state.</w:t>
      </w:r>
    </w:p>
    <w:p w:rsidR="005D4F5A" w:rsidRDefault="005D4F5A" w:rsidP="004A36E5">
      <w:pPr>
        <w:pStyle w:val="ListParagraph"/>
        <w:numPr>
          <w:ilvl w:val="3"/>
          <w:numId w:val="41"/>
        </w:numPr>
      </w:pPr>
      <w:r>
        <w:t xml:space="preserve">Coupling to non-inductive ramp-up (w/SFSU) </w:t>
      </w:r>
      <w:r>
        <w:rPr>
          <w:color w:val="FF0000"/>
        </w:rPr>
        <w:t>(Gerhardt, Raman)</w:t>
      </w:r>
    </w:p>
    <w:p w:rsidR="005D4F5A" w:rsidRDefault="005D4F5A" w:rsidP="005D4F5A">
      <w:pPr>
        <w:pStyle w:val="ListParagraph"/>
        <w:ind w:left="2520"/>
      </w:pPr>
    </w:p>
    <w:p w:rsidR="005D4F5A" w:rsidRPr="00DB4B6A" w:rsidRDefault="005D4F5A" w:rsidP="004A36E5">
      <w:pPr>
        <w:pStyle w:val="ListParagraph"/>
        <w:numPr>
          <w:ilvl w:val="2"/>
          <w:numId w:val="41"/>
        </w:numPr>
      </w:pPr>
      <w:r>
        <w:rPr>
          <w:b/>
          <w:bCs/>
        </w:rPr>
        <w:t>Thrust 2 – Axisymmetric Control Development</w:t>
      </w:r>
    </w:p>
    <w:p w:rsidR="005D4F5A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>
        <w:t xml:space="preserve">n=0 Boundary and VDE control </w:t>
      </w:r>
      <w:r>
        <w:rPr>
          <w:color w:val="FF0000"/>
        </w:rPr>
        <w:t>(Kolemen, Gerhardt)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</w:pPr>
      <w:r>
        <w:t>Assess and improve n=0 vertical stability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</w:pPr>
      <w:r>
        <w:t>Incorporate bipolar PF-2 coils into shape and n=0 control loop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</w:pPr>
      <w:r>
        <w:t>Develop MIMO shape control for improved inner and bottom gap regulations</w:t>
      </w:r>
    </w:p>
    <w:p w:rsidR="005D4F5A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 w:rsidRPr="00833ADD">
        <w:t xml:space="preserve">Axisymmetric Divertor Control 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610" w:hanging="1170"/>
      </w:pPr>
      <w:r>
        <w:t xml:space="preserve">Years 1 &amp; 2: </w:t>
      </w:r>
      <w:r>
        <w:rPr>
          <w:color w:val="FF0000"/>
        </w:rPr>
        <w:t>(Kolemen, Soukhanovskii, Gerhardt)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  <w:ind w:left="3060" w:hanging="1260"/>
      </w:pPr>
      <w:r>
        <w:t>Develop upper/lower snowflake control at higher current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  <w:ind w:left="3060" w:hanging="1260"/>
      </w:pPr>
      <w:r>
        <w:t>Assess schemes for dual X-point control w/ new divertor coils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  <w:ind w:left="3060" w:hanging="1260"/>
      </w:pPr>
      <w:r>
        <w:t>Assess magnetic balance control in the presence of 4 X-points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  <w:ind w:left="3060" w:hanging="1260"/>
      </w:pPr>
      <w:r>
        <w:t>Document heat flux reductions compared to standard DN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610" w:hanging="1170"/>
      </w:pPr>
      <w:r>
        <w:t xml:space="preserve">Years 3-5: </w:t>
      </w:r>
      <w:r>
        <w:rPr>
          <w:color w:val="FF0000"/>
        </w:rPr>
        <w:t>(Gerhardt, Soukhanovskii)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  <w:ind w:left="3060" w:hanging="1260"/>
      </w:pPr>
      <w:r>
        <w:t>Utilize cryopump and divertor upgrades to control density in long pulse scenarios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  <w:ind w:left="3060" w:hanging="1260"/>
      </w:pPr>
      <w:r>
        <w:t>Years 3-5: Pending progress in BP TSG, begin implementation of closed loop radiative divertor control</w:t>
      </w:r>
    </w:p>
    <w:p w:rsidR="005D4F5A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 w:rsidRPr="005F3E27">
        <w:t>Current and Rotation Profile Control</w:t>
      </w:r>
      <w:r>
        <w:t xml:space="preserve"> </w:t>
      </w:r>
      <w:r>
        <w:rPr>
          <w:color w:val="FF0000"/>
        </w:rPr>
        <w:t>(Gerhardt, Park, Kolemen, Yuh, Sabbagh, Podesta)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610" w:hanging="1170"/>
      </w:pPr>
      <w:r>
        <w:t>Years 1 &amp; 2: realtime diagnostics and testing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  <w:ind w:left="3060" w:hanging="1260"/>
      </w:pPr>
      <w:r>
        <w:t xml:space="preserve">Feed-forward test ability of different beam combinations to modify the q-profile. </w:t>
      </w:r>
      <w:r>
        <w:rPr>
          <w:color w:val="FF0000"/>
        </w:rPr>
        <w:t>(Gerhardt)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  <w:ind w:left="3060" w:hanging="1260"/>
      </w:pPr>
      <w:r>
        <w:t xml:space="preserve">Install and commission rtMSE and implement as constraint in rtEFIT. </w:t>
      </w:r>
      <w:r>
        <w:rPr>
          <w:color w:val="FF0000"/>
        </w:rPr>
        <w:t>(Yuh, Kolemen)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</w:pPr>
      <w:r>
        <w:t xml:space="preserve">Years 2-4: Current and rotation profile control tests </w:t>
      </w:r>
      <w:r>
        <w:rPr>
          <w:color w:val="FF0000"/>
        </w:rPr>
        <w:t>(Kolemen, Gerhardt)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</w:pPr>
      <w:r>
        <w:t xml:space="preserve">Complete controllers for </w:t>
      </w:r>
      <w:r w:rsidRPr="00C84887">
        <w:rPr>
          <w:rFonts w:ascii="Symbol" w:hAnsi="Symbol"/>
        </w:rPr>
        <w:t></w:t>
      </w:r>
      <w:r>
        <w:rPr>
          <w:vertAlign w:val="subscript"/>
        </w:rPr>
        <w:t>N</w:t>
      </w:r>
      <w:r>
        <w:t xml:space="preserve"> + q</w:t>
      </w:r>
      <w:r>
        <w:rPr>
          <w:vertAlign w:val="subscript"/>
        </w:rPr>
        <w:t>min</w:t>
      </w:r>
      <w:r>
        <w:t xml:space="preserve">, </w:t>
      </w:r>
      <w:r w:rsidRPr="00C84887">
        <w:rPr>
          <w:rFonts w:ascii="Symbol" w:hAnsi="Symbol"/>
        </w:rPr>
        <w:t></w:t>
      </w:r>
      <w:r>
        <w:rPr>
          <w:vertAlign w:val="subscript"/>
        </w:rPr>
        <w:t>N</w:t>
      </w:r>
      <w:r>
        <w:t xml:space="preserve"> + F</w:t>
      </w:r>
      <w:r>
        <w:rPr>
          <w:vertAlign w:val="subscript"/>
        </w:rPr>
        <w:t>T,0</w:t>
      </w:r>
      <w:r>
        <w:t xml:space="preserve"> control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</w:pPr>
      <w:r>
        <w:t xml:space="preserve">Develop first </w:t>
      </w:r>
      <w:r w:rsidRPr="00C84887">
        <w:rPr>
          <w:rFonts w:ascii="Symbol" w:hAnsi="Symbol"/>
        </w:rPr>
        <w:t></w:t>
      </w:r>
      <w:r>
        <w:rPr>
          <w:vertAlign w:val="subscript"/>
        </w:rPr>
        <w:t>N</w:t>
      </w:r>
      <w:r>
        <w:t xml:space="preserve"> + F</w:t>
      </w:r>
      <w:r>
        <w:rPr>
          <w:vertAlign w:val="subscript"/>
        </w:rPr>
        <w:t xml:space="preserve"> </w:t>
      </w:r>
      <w:r>
        <w:t>profile control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</w:pPr>
      <w:r>
        <w:t>Years 4-5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</w:pPr>
      <w:r>
        <w:t xml:space="preserve">Utilize NCC coil for better NTV control </w:t>
      </w:r>
      <w:r>
        <w:rPr>
          <w:color w:val="FF0000"/>
        </w:rPr>
        <w:t>(Sabbagh, Park, Sabbagh)</w:t>
      </w:r>
    </w:p>
    <w:p w:rsidR="005D4F5A" w:rsidRDefault="005D4F5A" w:rsidP="004A36E5">
      <w:pPr>
        <w:pStyle w:val="ListParagraph"/>
        <w:numPr>
          <w:ilvl w:val="5"/>
          <w:numId w:val="41"/>
        </w:numPr>
        <w:tabs>
          <w:tab w:val="left" w:pos="1980"/>
        </w:tabs>
      </w:pPr>
      <w:r>
        <w:t xml:space="preserve">Assess feasibility of combined control (for instance, </w:t>
      </w:r>
      <w:r w:rsidRPr="00C84887">
        <w:rPr>
          <w:rFonts w:ascii="Symbol" w:hAnsi="Symbol"/>
        </w:rPr>
        <w:t></w:t>
      </w:r>
      <w:r>
        <w:rPr>
          <w:vertAlign w:val="subscript"/>
        </w:rPr>
        <w:t>N</w:t>
      </w:r>
      <w:r>
        <w:t>+q</w:t>
      </w:r>
      <w:r>
        <w:rPr>
          <w:vertAlign w:val="subscript"/>
        </w:rPr>
        <w:t>min</w:t>
      </w:r>
      <w:r>
        <w:t>+F</w:t>
      </w:r>
      <w:r>
        <w:rPr>
          <w:vertAlign w:val="subscript"/>
        </w:rPr>
        <w:t>T,0</w:t>
      </w:r>
      <w:r>
        <w:t xml:space="preserve"> profile control) </w:t>
      </w:r>
      <w:r>
        <w:rPr>
          <w:color w:val="FF0000"/>
        </w:rPr>
        <w:t>(Kolemen, Gerhardt)</w:t>
      </w:r>
    </w:p>
    <w:p w:rsidR="005D4F5A" w:rsidRDefault="005D4F5A" w:rsidP="005D4F5A">
      <w:pPr>
        <w:pStyle w:val="ListParagraph"/>
        <w:tabs>
          <w:tab w:val="left" w:pos="1980"/>
        </w:tabs>
        <w:ind w:left="3060"/>
      </w:pPr>
    </w:p>
    <w:p w:rsidR="005D4F5A" w:rsidRDefault="005D4F5A" w:rsidP="004A36E5">
      <w:pPr>
        <w:pStyle w:val="ListParagraph"/>
        <w:numPr>
          <w:ilvl w:val="2"/>
          <w:numId w:val="41"/>
        </w:numPr>
        <w:tabs>
          <w:tab w:val="left" w:pos="1980"/>
        </w:tabs>
        <w:ind w:left="1440" w:hanging="720"/>
        <w:rPr>
          <w:b/>
        </w:rPr>
      </w:pPr>
      <w:r w:rsidRPr="009722BB">
        <w:rPr>
          <w:b/>
        </w:rPr>
        <w:t>Thrust 3 - Disruption Avoidance and Off-Norma</w:t>
      </w:r>
      <w:r>
        <w:rPr>
          <w:b/>
        </w:rPr>
        <w:t>l Event Handling</w:t>
      </w:r>
    </w:p>
    <w:p w:rsidR="005D4F5A" w:rsidRPr="009722BB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 w:rsidRPr="009722BB">
        <w:t xml:space="preserve">Years 1 &amp; 2: </w:t>
      </w:r>
      <w:r>
        <w:rPr>
          <w:color w:val="FF0000"/>
        </w:rPr>
        <w:t>(Gerhardt)</w:t>
      </w:r>
    </w:p>
    <w:p w:rsidR="005D4F5A" w:rsidRPr="009722BB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 w:rsidRPr="009722BB">
        <w:t>Implement basic detector in PCS, and design architecture of control response</w:t>
      </w:r>
    </w:p>
    <w:p w:rsidR="005D4F5A" w:rsidRPr="009722BB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 w:rsidRPr="009722BB">
        <w:t>Incorporate data from new “Digital Coil Protection System”</w:t>
      </w:r>
    </w:p>
    <w:p w:rsidR="005D4F5A" w:rsidRPr="009722BB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 w:rsidRPr="009722BB">
        <w:t>Assess accuracy of predictor for NSTX-U disruptions, and refine as necessary</w:t>
      </w:r>
    </w:p>
    <w:p w:rsidR="005D4F5A" w:rsidRPr="009722BB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 w:rsidRPr="009722BB">
        <w:t>Do initial tests of automated rampdowns</w:t>
      </w:r>
    </w:p>
    <w:p w:rsidR="005D4F5A" w:rsidRPr="009722BB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 w:rsidRPr="009722BB">
        <w:t>Years 3-5</w:t>
      </w:r>
      <w:r>
        <w:t xml:space="preserve"> </w:t>
      </w:r>
      <w:r>
        <w:rPr>
          <w:color w:val="FF0000"/>
        </w:rPr>
        <w:t>(Gerhardt)</w:t>
      </w:r>
    </w:p>
    <w:p w:rsidR="005D4F5A" w:rsidRPr="009722BB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 w:rsidRPr="009722BB">
        <w:t>Add additional realtime diagnostics for improved detection fidelity</w:t>
      </w:r>
    </w:p>
    <w:p w:rsidR="005D4F5A" w:rsidRPr="009722BB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 w:rsidRPr="009722BB">
        <w:t>Optimize rampdowns for different types of alarms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 w:rsidRPr="009722BB">
        <w:t>Incorporate closed l</w:t>
      </w:r>
      <w:r>
        <w:t>oop MGI if it appears promising</w:t>
      </w:r>
    </w:p>
    <w:p w:rsidR="005D4F5A" w:rsidRDefault="005D4F5A" w:rsidP="005D4F5A">
      <w:pPr>
        <w:pStyle w:val="ListParagraph"/>
        <w:tabs>
          <w:tab w:val="left" w:pos="1980"/>
        </w:tabs>
        <w:ind w:left="2520"/>
      </w:pPr>
    </w:p>
    <w:p w:rsidR="005D4F5A" w:rsidRDefault="005D4F5A" w:rsidP="004A36E5">
      <w:pPr>
        <w:pStyle w:val="ListParagraph"/>
        <w:numPr>
          <w:ilvl w:val="2"/>
          <w:numId w:val="41"/>
        </w:numPr>
        <w:tabs>
          <w:tab w:val="left" w:pos="1980"/>
        </w:tabs>
        <w:ind w:left="1440" w:hanging="720"/>
        <w:rPr>
          <w:b/>
        </w:rPr>
      </w:pPr>
      <w:r>
        <w:rPr>
          <w:b/>
        </w:rPr>
        <w:t xml:space="preserve">Thrust 4 - </w:t>
      </w:r>
      <w:r w:rsidRPr="00D81A8C">
        <w:rPr>
          <w:b/>
        </w:rPr>
        <w:t>Explore Optimal Scenarios for Next Step STs</w:t>
      </w:r>
    </w:p>
    <w:p w:rsidR="005D4F5A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 w:rsidRPr="0042579B">
        <w:t>Study optimal profiles for high confinement and good stab</w:t>
      </w:r>
      <w:r>
        <w:t xml:space="preserve">ility </w:t>
      </w:r>
      <w:r>
        <w:rPr>
          <w:color w:val="FF0000"/>
        </w:rPr>
        <w:t>(Gerhardt)</w:t>
      </w:r>
    </w:p>
    <w:p w:rsidR="005D4F5A" w:rsidRPr="0042579B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>
        <w:t>Years 3-5: Simultaneous o</w:t>
      </w:r>
      <w:r w:rsidRPr="0042579B">
        <w:t xml:space="preserve">ptimization of the current </w:t>
      </w:r>
      <w:r>
        <w:t xml:space="preserve">and rotation </w:t>
      </w:r>
      <w:r w:rsidRPr="0042579B">
        <w:t xml:space="preserve">profile for best confinement and </w:t>
      </w:r>
      <w:r>
        <w:t>global</w:t>
      </w:r>
      <w:r w:rsidRPr="0042579B">
        <w:t xml:space="preserve"> stability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 w:rsidRPr="0042579B">
        <w:t>Years 3-5: Explore alterna</w:t>
      </w:r>
      <w:r>
        <w:t>tive optimal scenarios - EPH or w/ ITBs</w:t>
      </w:r>
    </w:p>
    <w:p w:rsidR="005D4F5A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>
        <w:t xml:space="preserve">Study the conditions for classical beam current drive </w:t>
      </w:r>
      <w:r>
        <w:rPr>
          <w:color w:val="FF0000"/>
        </w:rPr>
        <w:t>(Gerhardt)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>
        <w:t>Years 1-2: Study what parameters determine when *AE modes lead to anomalies in the fast ion diffusion and NBCD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>
        <w:t>Years 3-5: Determine if anomalous diffusion be used for scenario optimization.</w:t>
      </w:r>
    </w:p>
    <w:p w:rsidR="005D4F5A" w:rsidRPr="00820DA4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>
        <w:t xml:space="preserve">Pedestal control tools </w:t>
      </w:r>
      <w:r>
        <w:rPr>
          <w:color w:val="FF0000"/>
        </w:rPr>
        <w:t>(Gerhardt, Soukhanovskii,…)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</w:pPr>
      <w:r w:rsidRPr="00820DA4">
        <w:t>ELM pacing with Li pellets</w:t>
      </w:r>
      <w:r>
        <w:t>.</w:t>
      </w:r>
    </w:p>
    <w:p w:rsidR="005D4F5A" w:rsidRPr="00820DA4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</w:pPr>
      <w:r>
        <w:t>Pedestal control w/ 3D fields.</w:t>
      </w:r>
    </w:p>
    <w:p w:rsidR="005D4F5A" w:rsidRDefault="005D4F5A" w:rsidP="004A36E5">
      <w:pPr>
        <w:pStyle w:val="ListParagraph"/>
        <w:numPr>
          <w:ilvl w:val="3"/>
          <w:numId w:val="41"/>
        </w:numPr>
        <w:tabs>
          <w:tab w:val="left" w:pos="1980"/>
        </w:tabs>
      </w:pPr>
      <w:r>
        <w:t xml:space="preserve">Explore &amp; validate integrated models for projections to FNSF </w:t>
      </w:r>
      <w:r>
        <w:rPr>
          <w:color w:val="FF0000"/>
        </w:rPr>
        <w:t>(Gerhardt, Guttenfelder)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>
        <w:t>Years 1-2: Compare NBCD &amp; q-profile predictions from integrated codes to NSTX-U</w:t>
      </w:r>
    </w:p>
    <w:p w:rsidR="005D4F5A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>
        <w:t>Years 3-4: Test reduced transport models against profiles from most attractive scenario targets.</w:t>
      </w:r>
    </w:p>
    <w:p w:rsidR="005D4F5A" w:rsidRPr="0042579B" w:rsidRDefault="005D4F5A" w:rsidP="004A36E5">
      <w:pPr>
        <w:pStyle w:val="ListParagraph"/>
        <w:numPr>
          <w:ilvl w:val="4"/>
          <w:numId w:val="41"/>
        </w:numPr>
        <w:tabs>
          <w:tab w:val="left" w:pos="1980"/>
        </w:tabs>
        <w:ind w:left="2520" w:hanging="1080"/>
      </w:pPr>
      <w:r>
        <w:t>Years 3-5: Use knowledge to project scenarios to ST FNSF devices</w:t>
      </w:r>
    </w:p>
    <w:p w:rsidR="005D4F5A" w:rsidRPr="0042579B" w:rsidRDefault="005D4F5A" w:rsidP="005D4F5A">
      <w:pPr>
        <w:pStyle w:val="ListParagraph"/>
        <w:tabs>
          <w:tab w:val="left" w:pos="1980"/>
        </w:tabs>
        <w:ind w:left="2232"/>
      </w:pPr>
    </w:p>
    <w:p w:rsidR="005D4F5A" w:rsidRPr="000A6F1D" w:rsidRDefault="005D4F5A" w:rsidP="005D4F5A">
      <w:pPr>
        <w:pStyle w:val="ListParagraph"/>
        <w:ind w:left="1728"/>
      </w:pPr>
    </w:p>
    <w:p w:rsidR="005D4F5A" w:rsidRDefault="005D4F5A" w:rsidP="004A36E5">
      <w:pPr>
        <w:pStyle w:val="ListParagraph"/>
        <w:numPr>
          <w:ilvl w:val="1"/>
          <w:numId w:val="41"/>
        </w:numPr>
      </w:pPr>
      <w:r>
        <w:t>Summary timeline for tool development to achieve research goals</w:t>
      </w:r>
    </w:p>
    <w:p w:rsidR="005D4F5A" w:rsidRDefault="005D4F5A" w:rsidP="005D4F5A">
      <w:pPr>
        <w:pStyle w:val="ListParagraph"/>
        <w:ind w:left="792"/>
      </w:pPr>
    </w:p>
    <w:p w:rsidR="005D4F5A" w:rsidRDefault="005D4F5A" w:rsidP="004A36E5">
      <w:pPr>
        <w:pStyle w:val="ListParagraph"/>
        <w:numPr>
          <w:ilvl w:val="2"/>
          <w:numId w:val="41"/>
        </w:numPr>
      </w:pPr>
      <w:r>
        <w:t xml:space="preserve">Theory and simulation capabilities </w:t>
      </w:r>
      <w:r>
        <w:rPr>
          <w:color w:val="FF0000"/>
        </w:rPr>
        <w:t>(Gerhardt, Guttenfelder, Kaye)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TRANSP/pTRANSP/NCLASS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GTS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GTC-Neo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FIDASIM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Reduced thermal transport model?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 xml:space="preserve">Reduced fast-ion redistribution model? </w:t>
      </w:r>
    </w:p>
    <w:p w:rsidR="005D4F5A" w:rsidRDefault="005D4F5A" w:rsidP="005D4F5A">
      <w:pPr>
        <w:pStyle w:val="ListParagraph"/>
        <w:ind w:left="2232"/>
      </w:pPr>
    </w:p>
    <w:p w:rsidR="005D4F5A" w:rsidRDefault="005D4F5A" w:rsidP="004A36E5">
      <w:pPr>
        <w:pStyle w:val="ListParagraph"/>
        <w:numPr>
          <w:ilvl w:val="2"/>
          <w:numId w:val="41"/>
        </w:numPr>
      </w:pPr>
      <w:r>
        <w:t xml:space="preserve">Diagnostics </w:t>
      </w:r>
      <w:r>
        <w:rPr>
          <w:color w:val="FF0000"/>
        </w:rPr>
        <w:t>(Gerhardt)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 xml:space="preserve">Real-time rotation 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Real-time MSE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Real-time Thomson Scattering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Real-time neutron rate</w:t>
      </w:r>
    </w:p>
    <w:p w:rsidR="005D4F5A" w:rsidRDefault="005D4F5A" w:rsidP="005D4F5A">
      <w:pPr>
        <w:pStyle w:val="ListParagraph"/>
        <w:ind w:left="1728"/>
      </w:pPr>
    </w:p>
    <w:p w:rsidR="005D4F5A" w:rsidRDefault="005D4F5A" w:rsidP="004A36E5">
      <w:pPr>
        <w:pStyle w:val="ListParagraph"/>
        <w:numPr>
          <w:ilvl w:val="2"/>
          <w:numId w:val="41"/>
        </w:numPr>
      </w:pPr>
      <w:r>
        <w:t xml:space="preserve">Other facility capabilities including plasma control </w:t>
      </w:r>
    </w:p>
    <w:p w:rsidR="005D4F5A" w:rsidRDefault="005D4F5A" w:rsidP="005D4F5A">
      <w:pPr>
        <w:pStyle w:val="ListParagraph"/>
        <w:ind w:left="1224"/>
      </w:pP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2</w:t>
      </w:r>
      <w:r w:rsidRPr="004B2D35">
        <w:rPr>
          <w:vertAlign w:val="superscript"/>
        </w:rPr>
        <w:t>nd</w:t>
      </w:r>
      <w:r>
        <w:t xml:space="preserve"> NBI for current and rotation profile actuator </w:t>
      </w:r>
      <w:r>
        <w:rPr>
          <w:color w:val="FF0000"/>
        </w:rPr>
        <w:t>(Gerhardt)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>2</w:t>
      </w:r>
      <w:r w:rsidRPr="00C47CE4">
        <w:rPr>
          <w:vertAlign w:val="superscript"/>
        </w:rPr>
        <w:t>nd</w:t>
      </w:r>
      <w:r>
        <w:t xml:space="preserve"> SPA for NTV rotation braking control </w:t>
      </w:r>
      <w:r>
        <w:rPr>
          <w:color w:val="FF0000"/>
        </w:rPr>
        <w:t>(Gerhardt)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 xml:space="preserve">Divertor cryopumps for density control </w:t>
      </w:r>
      <w:r>
        <w:rPr>
          <w:color w:val="FF0000"/>
        </w:rPr>
        <w:t>(Gerhardt, Canik)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 xml:space="preserve">NCC for NTV rotation braking control </w:t>
      </w:r>
      <w:r>
        <w:rPr>
          <w:color w:val="FF0000"/>
        </w:rPr>
        <w:t>(Park, Sabbagh, Gerhardt)</w:t>
      </w:r>
    </w:p>
    <w:p w:rsidR="005D4F5A" w:rsidRDefault="005D4F5A" w:rsidP="004A36E5">
      <w:pPr>
        <w:pStyle w:val="ListParagraph"/>
        <w:numPr>
          <w:ilvl w:val="3"/>
          <w:numId w:val="41"/>
        </w:numPr>
        <w:ind w:left="1980" w:hanging="900"/>
      </w:pPr>
      <w:r>
        <w:t xml:space="preserve">EBW heating and current drive for J-profile control in advanced scenarios </w:t>
      </w:r>
      <w:r>
        <w:rPr>
          <w:color w:val="FF0000"/>
        </w:rPr>
        <w:t>(Taylor, Gerhardt)</w:t>
      </w:r>
    </w:p>
    <w:p w:rsidR="00BA7E9F" w:rsidRDefault="00BA7E9F" w:rsidP="00DF5F5D">
      <w:pPr>
        <w:pStyle w:val="ListParagraph"/>
        <w:ind w:left="0"/>
      </w:pPr>
    </w:p>
    <w:p w:rsidR="00BA7E9F" w:rsidRPr="000A6F1D" w:rsidRDefault="00BA7E9F" w:rsidP="00BA7E9F">
      <w:pPr>
        <w:pStyle w:val="ListParagraph"/>
        <w:ind w:left="792"/>
        <w:rPr>
          <w:b/>
          <w:sz w:val="28"/>
        </w:rPr>
      </w:pPr>
    </w:p>
    <w:p w:rsidR="000A6F1D" w:rsidRDefault="007F2A8C">
      <w:pPr>
        <w:rPr>
          <w:b/>
          <w:sz w:val="28"/>
        </w:rPr>
      </w:pPr>
      <w:r w:rsidRPr="007F2A8C">
        <w:rPr>
          <w:noProof/>
        </w:rPr>
        <w:drawing>
          <wp:inline distT="0" distB="0" distL="0" distR="0">
            <wp:extent cx="5943600" cy="7448361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F1D">
        <w:rPr>
          <w:b/>
          <w:sz w:val="28"/>
        </w:rPr>
        <w:br w:type="page"/>
      </w:r>
    </w:p>
    <w:p w:rsidR="00100B19" w:rsidRDefault="000A6F1D" w:rsidP="004A36E5">
      <w:pPr>
        <w:pStyle w:val="ListParagraph"/>
        <w:numPr>
          <w:ilvl w:val="0"/>
          <w:numId w:val="40"/>
        </w:numPr>
        <w:rPr>
          <w:b/>
          <w:sz w:val="28"/>
        </w:rPr>
      </w:pPr>
      <w:r w:rsidRPr="000A6F1D">
        <w:rPr>
          <w:b/>
          <w:sz w:val="28"/>
        </w:rPr>
        <w:t>NSTX-U Facility Status and Proposed Upgrades</w:t>
      </w:r>
    </w:p>
    <w:p w:rsidR="00011F06" w:rsidRDefault="00011F06" w:rsidP="00011F06">
      <w:pPr>
        <w:pStyle w:val="ListParagraph"/>
        <w:ind w:left="792"/>
        <w:rPr>
          <w:sz w:val="28"/>
        </w:rPr>
      </w:pPr>
    </w:p>
    <w:p w:rsidR="00011F06" w:rsidRPr="00580DA9" w:rsidRDefault="00100B19" w:rsidP="004A36E5">
      <w:pPr>
        <w:pStyle w:val="ListParagraph"/>
        <w:numPr>
          <w:ilvl w:val="1"/>
          <w:numId w:val="40"/>
        </w:numPr>
      </w:pPr>
      <w:r w:rsidRPr="00580DA9">
        <w:t>Abstract</w:t>
      </w:r>
    </w:p>
    <w:p w:rsidR="00100B19" w:rsidRPr="00580DA9" w:rsidRDefault="009D5662" w:rsidP="004A36E5">
      <w:pPr>
        <w:pStyle w:val="ListParagraph"/>
        <w:numPr>
          <w:ilvl w:val="1"/>
          <w:numId w:val="40"/>
        </w:numPr>
      </w:pPr>
      <w:r w:rsidRPr="00580DA9">
        <w:t>Facility Overvie</w:t>
      </w:r>
      <w:r w:rsidR="00100B19" w:rsidRPr="00580DA9">
        <w:t>w</w:t>
      </w:r>
    </w:p>
    <w:p w:rsidR="00011F06" w:rsidRPr="00580DA9" w:rsidRDefault="00011F06" w:rsidP="00011F06"/>
    <w:p w:rsidR="00100B19" w:rsidRPr="00580DA9" w:rsidRDefault="009D5662" w:rsidP="004A36E5">
      <w:pPr>
        <w:pStyle w:val="ListParagraph"/>
        <w:numPr>
          <w:ilvl w:val="2"/>
          <w:numId w:val="40"/>
        </w:numPr>
      </w:pPr>
      <w:r w:rsidRPr="00580DA9">
        <w:t>Facility Status and Plan</w:t>
      </w:r>
    </w:p>
    <w:p w:rsidR="009A741B" w:rsidRPr="00580DA9" w:rsidRDefault="009A741B" w:rsidP="004A36E5">
      <w:pPr>
        <w:pStyle w:val="ListParagraph"/>
        <w:numPr>
          <w:ilvl w:val="3"/>
          <w:numId w:val="40"/>
        </w:numPr>
      </w:pPr>
      <w:r w:rsidRPr="00580DA9">
        <w:t>New Center Stack Upgrade</w:t>
      </w:r>
    </w:p>
    <w:p w:rsidR="009A741B" w:rsidRPr="00580DA9" w:rsidRDefault="009A741B" w:rsidP="004A36E5">
      <w:pPr>
        <w:pStyle w:val="ListParagraph"/>
        <w:numPr>
          <w:ilvl w:val="3"/>
          <w:numId w:val="40"/>
        </w:numPr>
      </w:pPr>
      <w:r w:rsidRPr="00580DA9">
        <w:t>Second Neutral Beam Injection System Upgrade</w:t>
      </w:r>
    </w:p>
    <w:p w:rsidR="00100B19" w:rsidRPr="00580DA9" w:rsidRDefault="009D5662" w:rsidP="004A36E5">
      <w:pPr>
        <w:pStyle w:val="ListParagraph"/>
        <w:numPr>
          <w:ilvl w:val="3"/>
          <w:numId w:val="40"/>
        </w:numPr>
      </w:pPr>
      <w:r w:rsidRPr="00580DA9">
        <w:t>NSTX</w:t>
      </w:r>
      <w:r w:rsidR="00AD56E7" w:rsidRPr="00580DA9">
        <w:t>-U</w:t>
      </w:r>
      <w:r w:rsidRPr="00580DA9">
        <w:t xml:space="preserve"> Facility</w:t>
      </w:r>
      <w:r w:rsidR="000504DD" w:rsidRPr="00580DA9">
        <w:t xml:space="preserve"> </w:t>
      </w:r>
      <w:r w:rsidRPr="00580DA9">
        <w:t>Subsystems</w:t>
      </w:r>
    </w:p>
    <w:p w:rsidR="00100B19" w:rsidRPr="00580DA9" w:rsidRDefault="00641939" w:rsidP="004A36E5">
      <w:pPr>
        <w:pStyle w:val="ListParagraph"/>
        <w:numPr>
          <w:ilvl w:val="4"/>
          <w:numId w:val="40"/>
        </w:numPr>
      </w:pPr>
      <w:r w:rsidRPr="00580DA9">
        <w:t xml:space="preserve">Other </w:t>
      </w:r>
      <w:r w:rsidR="009D5662" w:rsidRPr="00580DA9">
        <w:t>Heating and Current Drive Systems</w:t>
      </w:r>
    </w:p>
    <w:p w:rsidR="00AD56E7" w:rsidRPr="00580DA9" w:rsidRDefault="00AD56E7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 xml:space="preserve">HHFW </w:t>
      </w:r>
      <w:r w:rsidR="00641939" w:rsidRPr="00580DA9">
        <w:t xml:space="preserve">and upgrades </w:t>
      </w:r>
      <w:r w:rsidRPr="00580DA9">
        <w:t>Upgrades</w:t>
      </w:r>
    </w:p>
    <w:p w:rsidR="00AD56E7" w:rsidRPr="00580DA9" w:rsidRDefault="00565C50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 xml:space="preserve">1/2MW 28GHz </w:t>
      </w:r>
      <w:r w:rsidR="00AD56E7" w:rsidRPr="00580DA9">
        <w:t>ECH/EBW system</w:t>
      </w:r>
    </w:p>
    <w:p w:rsidR="00100B19" w:rsidRPr="00580DA9" w:rsidRDefault="009D5662" w:rsidP="004A36E5">
      <w:pPr>
        <w:pStyle w:val="ListParagraph"/>
        <w:numPr>
          <w:ilvl w:val="4"/>
          <w:numId w:val="40"/>
        </w:numPr>
      </w:pPr>
      <w:r w:rsidRPr="00580DA9">
        <w:t>Macro-stability Tools</w:t>
      </w:r>
    </w:p>
    <w:p w:rsidR="00AD56E7" w:rsidRPr="00580DA9" w:rsidRDefault="00AD56E7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2</w:t>
      </w:r>
      <w:r w:rsidRPr="00580DA9">
        <w:rPr>
          <w:vertAlign w:val="superscript"/>
        </w:rPr>
        <w:t>nd</w:t>
      </w:r>
      <w:r w:rsidRPr="00580DA9">
        <w:t xml:space="preserve"> SPA</w:t>
      </w:r>
    </w:p>
    <w:p w:rsidR="00AD56E7" w:rsidRPr="00580DA9" w:rsidRDefault="00AD56E7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NCC</w:t>
      </w:r>
    </w:p>
    <w:p w:rsidR="00100B19" w:rsidRDefault="009D5662" w:rsidP="004A36E5">
      <w:pPr>
        <w:pStyle w:val="ListParagraph"/>
        <w:numPr>
          <w:ilvl w:val="4"/>
          <w:numId w:val="40"/>
        </w:numPr>
      </w:pPr>
      <w:r w:rsidRPr="00580DA9">
        <w:t>Boundary Physic</w:t>
      </w:r>
      <w:r w:rsidR="000504DD" w:rsidRPr="00580DA9">
        <w:t>s Tools</w:t>
      </w:r>
    </w:p>
    <w:p w:rsidR="005A0907" w:rsidRDefault="005A0907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Divertor Cryo-pump</w:t>
      </w:r>
    </w:p>
    <w:p w:rsidR="00C0113B" w:rsidRDefault="00C0113B" w:rsidP="004A36E5">
      <w:pPr>
        <w:pStyle w:val="ListParagraph"/>
        <w:numPr>
          <w:ilvl w:val="5"/>
          <w:numId w:val="40"/>
        </w:numPr>
        <w:ind w:left="3150" w:hanging="1350"/>
      </w:pPr>
      <w:r>
        <w:t>EHO antenna</w:t>
      </w:r>
    </w:p>
    <w:p w:rsidR="005A0907" w:rsidRDefault="005A0907" w:rsidP="004A36E5">
      <w:pPr>
        <w:pStyle w:val="ListParagraph"/>
        <w:numPr>
          <w:ilvl w:val="5"/>
          <w:numId w:val="40"/>
        </w:numPr>
        <w:ind w:left="3150" w:hanging="1350"/>
      </w:pPr>
      <w:r>
        <w:t xml:space="preserve">Fueling tools, </w:t>
      </w:r>
      <w:r w:rsidR="00C0113B">
        <w:t xml:space="preserve">real-time </w:t>
      </w:r>
      <w:r>
        <w:t>density diagnostics</w:t>
      </w:r>
    </w:p>
    <w:p w:rsidR="005A0907" w:rsidRPr="00580DA9" w:rsidRDefault="005A0907" w:rsidP="004A36E5">
      <w:pPr>
        <w:pStyle w:val="ListParagraph"/>
        <w:numPr>
          <w:ilvl w:val="4"/>
          <w:numId w:val="40"/>
        </w:numPr>
      </w:pPr>
      <w:r>
        <w:t>Advanced Plasma Facing Components</w:t>
      </w:r>
    </w:p>
    <w:p w:rsidR="005A0907" w:rsidRPr="00580DA9" w:rsidRDefault="005A0907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Upgraded lithium coating systems</w:t>
      </w:r>
    </w:p>
    <w:p w:rsidR="00641939" w:rsidRPr="00580DA9" w:rsidRDefault="00641939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High-Z metallic divertor</w:t>
      </w:r>
    </w:p>
    <w:p w:rsidR="00641939" w:rsidRPr="00580DA9" w:rsidRDefault="00641939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High-Z outer and inner wall PFCs</w:t>
      </w:r>
    </w:p>
    <w:p w:rsidR="00641939" w:rsidRPr="00580DA9" w:rsidRDefault="00641939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Flowing liquid lithium divertor/module</w:t>
      </w:r>
    </w:p>
    <w:p w:rsidR="009A741B" w:rsidRPr="00580DA9" w:rsidRDefault="009D5662" w:rsidP="004A36E5">
      <w:pPr>
        <w:pStyle w:val="ListParagraph"/>
        <w:numPr>
          <w:ilvl w:val="4"/>
          <w:numId w:val="40"/>
        </w:numPr>
      </w:pPr>
      <w:r w:rsidRPr="00580DA9">
        <w:t>Start-up and Ra</w:t>
      </w:r>
      <w:r w:rsidR="001634FA" w:rsidRPr="00580DA9">
        <w:t>mp-up</w:t>
      </w:r>
    </w:p>
    <w:p w:rsidR="00641939" w:rsidRPr="00580DA9" w:rsidRDefault="00641939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CHI upgrades</w:t>
      </w:r>
    </w:p>
    <w:p w:rsidR="00641939" w:rsidRPr="00580DA9" w:rsidRDefault="00641939" w:rsidP="004A36E5">
      <w:pPr>
        <w:pStyle w:val="ListParagraph"/>
        <w:numPr>
          <w:ilvl w:val="5"/>
          <w:numId w:val="40"/>
        </w:numPr>
        <w:ind w:left="3150" w:hanging="1350"/>
      </w:pPr>
      <w:r w:rsidRPr="00580DA9">
        <w:t>Plasma guns</w:t>
      </w:r>
    </w:p>
    <w:p w:rsidR="00011F06" w:rsidRPr="00580DA9" w:rsidRDefault="00011F06" w:rsidP="00011F06">
      <w:pPr>
        <w:pStyle w:val="ListParagraph"/>
        <w:ind w:left="2736"/>
      </w:pPr>
    </w:p>
    <w:p w:rsidR="009A741B" w:rsidRPr="00580DA9" w:rsidRDefault="009D5662" w:rsidP="004A36E5">
      <w:pPr>
        <w:pStyle w:val="ListParagraph"/>
        <w:numPr>
          <w:ilvl w:val="2"/>
          <w:numId w:val="40"/>
        </w:numPr>
      </w:pPr>
      <w:r w:rsidRPr="00580DA9">
        <w:t>NSTX</w:t>
      </w:r>
      <w:r w:rsidR="00AD56E7" w:rsidRPr="00580DA9">
        <w:t>-U</w:t>
      </w:r>
      <w:r w:rsidRPr="00580DA9">
        <w:t xml:space="preserve"> Diagnostic System Status and Plans</w:t>
      </w:r>
    </w:p>
    <w:p w:rsidR="009A741B" w:rsidRPr="00580DA9" w:rsidRDefault="009D5662" w:rsidP="004A36E5">
      <w:pPr>
        <w:pStyle w:val="ListParagraph"/>
        <w:numPr>
          <w:ilvl w:val="3"/>
          <w:numId w:val="40"/>
        </w:numPr>
      </w:pPr>
      <w:r w:rsidRPr="00580DA9">
        <w:t>Profile Diagnostics</w:t>
      </w:r>
    </w:p>
    <w:p w:rsidR="009A741B" w:rsidRPr="00580DA9" w:rsidRDefault="009A741B" w:rsidP="004A36E5">
      <w:pPr>
        <w:pStyle w:val="ListParagraph"/>
        <w:numPr>
          <w:ilvl w:val="3"/>
          <w:numId w:val="40"/>
        </w:numPr>
      </w:pPr>
      <w:r w:rsidRPr="00580DA9">
        <w:t>Turbulence Diagnostics</w:t>
      </w:r>
    </w:p>
    <w:p w:rsidR="009A741B" w:rsidRPr="00580DA9" w:rsidRDefault="009A741B" w:rsidP="004A36E5">
      <w:pPr>
        <w:pStyle w:val="ListParagraph"/>
        <w:numPr>
          <w:ilvl w:val="3"/>
          <w:numId w:val="40"/>
        </w:numPr>
      </w:pPr>
      <w:r w:rsidRPr="00580DA9">
        <w:t xml:space="preserve">MHD Diagnostics </w:t>
      </w:r>
    </w:p>
    <w:p w:rsidR="009A741B" w:rsidRPr="00580DA9" w:rsidRDefault="009A741B" w:rsidP="004A36E5">
      <w:pPr>
        <w:pStyle w:val="ListParagraph"/>
        <w:numPr>
          <w:ilvl w:val="3"/>
          <w:numId w:val="40"/>
        </w:numPr>
      </w:pPr>
      <w:r w:rsidRPr="00580DA9">
        <w:t>Boundary Physics Diagnostics</w:t>
      </w:r>
    </w:p>
    <w:p w:rsidR="009A741B" w:rsidRPr="00580DA9" w:rsidRDefault="009D5662" w:rsidP="004A36E5">
      <w:pPr>
        <w:pStyle w:val="ListParagraph"/>
        <w:numPr>
          <w:ilvl w:val="3"/>
          <w:numId w:val="40"/>
        </w:numPr>
      </w:pPr>
      <w:r w:rsidRPr="00580DA9">
        <w:t>Energ</w:t>
      </w:r>
      <w:r w:rsidR="000504DD" w:rsidRPr="00580DA9">
        <w:t xml:space="preserve">etic Particle </w:t>
      </w:r>
      <w:r w:rsidRPr="00580DA9">
        <w:t>Dia</w:t>
      </w:r>
      <w:r w:rsidR="000504DD" w:rsidRPr="00580DA9">
        <w:t>gnostics</w:t>
      </w:r>
    </w:p>
    <w:p w:rsidR="009A741B" w:rsidRPr="00580DA9" w:rsidRDefault="000504DD" w:rsidP="004A36E5">
      <w:pPr>
        <w:pStyle w:val="ListParagraph"/>
        <w:numPr>
          <w:ilvl w:val="3"/>
          <w:numId w:val="40"/>
        </w:numPr>
      </w:pPr>
      <w:r w:rsidRPr="00580DA9">
        <w:t xml:space="preserve">Wave </w:t>
      </w:r>
      <w:r w:rsidR="009D5662" w:rsidRPr="00580DA9">
        <w:t>Diagnosti</w:t>
      </w:r>
      <w:r w:rsidRPr="00580DA9">
        <w:t>cs</w:t>
      </w:r>
    </w:p>
    <w:p w:rsidR="009A741B" w:rsidRPr="00580DA9" w:rsidRDefault="009A741B" w:rsidP="004A36E5">
      <w:pPr>
        <w:pStyle w:val="ListParagraph"/>
        <w:numPr>
          <w:ilvl w:val="3"/>
          <w:numId w:val="40"/>
        </w:numPr>
      </w:pPr>
      <w:r w:rsidRPr="00580DA9">
        <w:t>Start-up, ramp-up, and sustainment diagnostics</w:t>
      </w:r>
    </w:p>
    <w:p w:rsidR="00011F06" w:rsidRPr="00580DA9" w:rsidRDefault="00011F06" w:rsidP="00011F06">
      <w:pPr>
        <w:pStyle w:val="ListParagraph"/>
        <w:ind w:left="1728"/>
      </w:pPr>
    </w:p>
    <w:p w:rsidR="009A741B" w:rsidRPr="00580DA9" w:rsidRDefault="00011F06" w:rsidP="004A36E5">
      <w:pPr>
        <w:pStyle w:val="ListParagraph"/>
        <w:numPr>
          <w:ilvl w:val="2"/>
          <w:numId w:val="40"/>
        </w:numPr>
      </w:pPr>
      <w:r w:rsidRPr="00580DA9">
        <w:t>Plasma Control System Upgrade Plans</w:t>
      </w:r>
    </w:p>
    <w:p w:rsidR="00B74740" w:rsidRPr="00580DA9" w:rsidRDefault="00B74740" w:rsidP="004A36E5">
      <w:pPr>
        <w:pStyle w:val="ListParagraph"/>
        <w:numPr>
          <w:ilvl w:val="3"/>
          <w:numId w:val="40"/>
        </w:numPr>
        <w:ind w:left="2160" w:hanging="1080"/>
        <w:rPr>
          <w:i/>
        </w:rPr>
      </w:pPr>
      <w:r w:rsidRPr="00580DA9">
        <w:rPr>
          <w:i/>
        </w:rPr>
        <w:t xml:space="preserve">To be completed </w:t>
      </w:r>
      <w:r w:rsidR="006F0590" w:rsidRPr="00580DA9">
        <w:rPr>
          <w:i/>
        </w:rPr>
        <w:t>by Stefan, Egemen, Dave, Dennis based on requirements from other chapters + team prioritization</w:t>
      </w:r>
    </w:p>
    <w:p w:rsidR="00011F06" w:rsidRPr="00580DA9" w:rsidRDefault="00011F06" w:rsidP="00011F06">
      <w:pPr>
        <w:pStyle w:val="ListParagraph"/>
        <w:ind w:left="1224"/>
      </w:pPr>
    </w:p>
    <w:p w:rsidR="009D5662" w:rsidRPr="00580DA9" w:rsidRDefault="000504DD" w:rsidP="004A36E5">
      <w:pPr>
        <w:pStyle w:val="ListParagraph"/>
        <w:numPr>
          <w:ilvl w:val="1"/>
          <w:numId w:val="40"/>
        </w:numPr>
      </w:pPr>
      <w:r w:rsidRPr="00580DA9">
        <w:t>NSTX</w:t>
      </w:r>
      <w:r w:rsidR="00B03F0D" w:rsidRPr="00580DA9">
        <w:t>-U</w:t>
      </w:r>
      <w:r w:rsidRPr="00580DA9">
        <w:t xml:space="preserve"> Facility </w:t>
      </w:r>
      <w:r w:rsidR="009D5662" w:rsidRPr="00580DA9">
        <w:t>Utiliz</w:t>
      </w:r>
      <w:r w:rsidRPr="00580DA9">
        <w:t>ation</w:t>
      </w:r>
    </w:p>
    <w:p w:rsidR="00580DA9" w:rsidRDefault="00580DA9">
      <w:pPr>
        <w:rPr>
          <w:b/>
          <w:sz w:val="28"/>
        </w:rPr>
      </w:pPr>
      <w:r>
        <w:rPr>
          <w:b/>
          <w:sz w:val="28"/>
        </w:rPr>
        <w:br w:type="page"/>
      </w:r>
    </w:p>
    <w:p w:rsidR="009A6B01" w:rsidRPr="000A6F1D" w:rsidRDefault="004276D4" w:rsidP="004A36E5">
      <w:pPr>
        <w:pStyle w:val="ListParagraph"/>
        <w:numPr>
          <w:ilvl w:val="0"/>
          <w:numId w:val="40"/>
        </w:numPr>
        <w:rPr>
          <w:b/>
          <w:sz w:val="28"/>
        </w:rPr>
      </w:pPr>
      <w:r>
        <w:rPr>
          <w:b/>
          <w:sz w:val="28"/>
        </w:rPr>
        <w:t xml:space="preserve"> </w:t>
      </w:r>
      <w:r w:rsidR="000A6F1D" w:rsidRPr="000A6F1D">
        <w:rPr>
          <w:b/>
          <w:sz w:val="28"/>
        </w:rPr>
        <w:t>NSTX-U Collaboration Research Plans</w:t>
      </w:r>
    </w:p>
    <w:p w:rsidR="009A6B01" w:rsidRPr="00C00D24" w:rsidRDefault="009A6B01" w:rsidP="00C00D24">
      <w:pPr>
        <w:rPr>
          <w:b/>
          <w:sz w:val="28"/>
        </w:rPr>
      </w:pPr>
    </w:p>
    <w:sectPr w:rsidR="009A6B01" w:rsidRPr="00C00D24" w:rsidSect="00C67AFE">
      <w:headerReference w:type="default" r:id="rId28"/>
      <w:footerReference w:type="even" r:id="rId29"/>
      <w:footerReference w:type="default" r:id="rId30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DA7" w:rsidRDefault="005E1DA7">
      <w:r>
        <w:separator/>
      </w:r>
    </w:p>
  </w:endnote>
  <w:endnote w:type="continuationSeparator" w:id="0">
    <w:p w:rsidR="005E1DA7" w:rsidRDefault="005E1D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panose1 w:val="020205030504050903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PS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cmmi10">
    <w:altName w:val="Vrinda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58D" w:rsidRDefault="00617D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C058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058D" w:rsidRDefault="003C058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98282"/>
      <w:docPartObj>
        <w:docPartGallery w:val="Page Numbers (Bottom of Page)"/>
        <w:docPartUnique/>
      </w:docPartObj>
    </w:sdtPr>
    <w:sdtContent>
      <w:p w:rsidR="003C058D" w:rsidRDefault="00617DAF">
        <w:pPr>
          <w:pStyle w:val="Footer"/>
          <w:jc w:val="right"/>
        </w:pPr>
        <w:fldSimple w:instr=" PAGE   \* MERGEFORMAT ">
          <w:r w:rsidR="005E1DA7">
            <w:rPr>
              <w:noProof/>
            </w:rPr>
            <w:t>1</w:t>
          </w:r>
        </w:fldSimple>
      </w:p>
    </w:sdtContent>
  </w:sdt>
  <w:p w:rsidR="003C058D" w:rsidRDefault="003C058D" w:rsidP="00E708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DA7" w:rsidRDefault="005E1DA7">
      <w:r>
        <w:separator/>
      </w:r>
    </w:p>
  </w:footnote>
  <w:footnote w:type="continuationSeparator" w:id="0">
    <w:p w:rsidR="005E1DA7" w:rsidRDefault="005E1D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58D" w:rsidRPr="006B7855" w:rsidRDefault="003C058D" w:rsidP="003627F7">
    <w:pPr>
      <w:pStyle w:val="Default"/>
      <w:spacing w:before="120" w:after="540"/>
      <w:rPr>
        <w:i/>
        <w:sz w:val="20"/>
      </w:rPr>
    </w:pPr>
    <w:r>
      <w:rPr>
        <w:noProof/>
        <w:color w:val="auto"/>
      </w:rPr>
      <w:drawing>
        <wp:inline distT="0" distB="0" distL="0" distR="0">
          <wp:extent cx="5931535" cy="280035"/>
          <wp:effectExtent l="0" t="0" r="0" b="0"/>
          <wp:docPr id="2" name="Picture 2" descr="chapter_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hapter_ban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1535" cy="280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E6B096B0"/>
    <w:name w:val="WW8Num2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>
    <w:nsid w:val="00FF5D7E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7956B3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bullet"/>
      <w:lvlText w:val="-"/>
      <w:lvlJc w:val="left"/>
      <w:pPr>
        <w:ind w:left="2736" w:hanging="936"/>
      </w:pPr>
      <w:rPr>
        <w:rFonts w:ascii="Cambria" w:hAnsi="Cambria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4E4444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Cambria" w:hAnsi="Cambria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9A11764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Cambria" w:hAnsi="Cambria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AC7366C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Cambria" w:hAnsi="Cambria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F09014F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17357E"/>
    <w:multiLevelType w:val="hybridMultilevel"/>
    <w:tmpl w:val="B5D66CFA"/>
    <w:lvl w:ilvl="0" w:tplc="04090001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>
    <w:nsid w:val="17A30D40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7ED07B7"/>
    <w:multiLevelType w:val="multilevel"/>
    <w:tmpl w:val="E94E039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6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9C0188B"/>
    <w:multiLevelType w:val="hybridMultilevel"/>
    <w:tmpl w:val="5144F9E4"/>
    <w:lvl w:ilvl="0" w:tplc="0409000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AE570F0"/>
    <w:multiLevelType w:val="multilevel"/>
    <w:tmpl w:val="E5E0629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D711C20"/>
    <w:multiLevelType w:val="multilevel"/>
    <w:tmpl w:val="6B6ED334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780" w:hanging="660"/>
      </w:pPr>
      <w:rPr>
        <w:rFonts w:hint="default"/>
        <w:i/>
      </w:rPr>
    </w:lvl>
    <w:lvl w:ilvl="2">
      <w:start w:val="2"/>
      <w:numFmt w:val="decimal"/>
      <w:lvlText w:val="%1.%2.%3"/>
      <w:lvlJc w:val="left"/>
      <w:pPr>
        <w:ind w:left="960" w:hanging="720"/>
      </w:pPr>
      <w:rPr>
        <w:rFonts w:hint="default"/>
        <w:i/>
      </w:rPr>
    </w:lvl>
    <w:lvl w:ilvl="3">
      <w:start w:val="2"/>
      <w:numFmt w:val="decimal"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  <w:i/>
      </w:rPr>
    </w:lvl>
  </w:abstractNum>
  <w:abstractNum w:abstractNumId="13">
    <w:nsid w:val="1EB12FAE"/>
    <w:multiLevelType w:val="multilevel"/>
    <w:tmpl w:val="705C16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6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66A5C16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Cambria" w:hAnsi="Cambria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7F47752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22E479F"/>
    <w:multiLevelType w:val="multilevel"/>
    <w:tmpl w:val="661CCC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A482755"/>
    <w:multiLevelType w:val="multilevel"/>
    <w:tmpl w:val="C43EF3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7746E1E"/>
    <w:multiLevelType w:val="multilevel"/>
    <w:tmpl w:val="C52A7990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82E5AED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Cambria" w:hAnsi="Cambria" w:hint="default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91F5D99"/>
    <w:multiLevelType w:val="hybridMultilevel"/>
    <w:tmpl w:val="03CAB35C"/>
    <w:lvl w:ilvl="0" w:tplc="A2C27FA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  <w:color w:val="000000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BAC5B09"/>
    <w:multiLevelType w:val="multilevel"/>
    <w:tmpl w:val="CDCA78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6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C9828F1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1561EB6"/>
    <w:multiLevelType w:val="multilevel"/>
    <w:tmpl w:val="7EE6B5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6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730051C"/>
    <w:multiLevelType w:val="hybridMultilevel"/>
    <w:tmpl w:val="47EC85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EA6F54"/>
    <w:multiLevelType w:val="multilevel"/>
    <w:tmpl w:val="6B24A6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5A0824A9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BA63C87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5C5F6E02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00D118E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Cambria" w:hAnsi="Cambria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0A446D7"/>
    <w:multiLevelType w:val="multilevel"/>
    <w:tmpl w:val="EB305116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  <w:i/>
      </w:rPr>
    </w:lvl>
    <w:lvl w:ilvl="1">
      <w:start w:val="3"/>
      <w:numFmt w:val="decimal"/>
      <w:lvlText w:val="%1.%2"/>
      <w:lvlJc w:val="left"/>
      <w:pPr>
        <w:ind w:left="780" w:hanging="660"/>
      </w:pPr>
      <w:rPr>
        <w:rFonts w:hint="default"/>
        <w:i/>
      </w:rPr>
    </w:lvl>
    <w:lvl w:ilvl="2">
      <w:start w:val="3"/>
      <w:numFmt w:val="decimal"/>
      <w:lvlText w:val="%1.%2.%3"/>
      <w:lvlJc w:val="left"/>
      <w:pPr>
        <w:ind w:left="960" w:hanging="720"/>
      </w:pPr>
      <w:rPr>
        <w:rFonts w:hint="default"/>
        <w:i/>
      </w:rPr>
    </w:lvl>
    <w:lvl w:ilvl="3">
      <w:start w:val="2"/>
      <w:numFmt w:val="decimal"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  <w:i/>
      </w:rPr>
    </w:lvl>
  </w:abstractNum>
  <w:abstractNum w:abstractNumId="31">
    <w:nsid w:val="627B4C22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96A49D1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A0D322F"/>
    <w:multiLevelType w:val="hybridMultilevel"/>
    <w:tmpl w:val="F0822F2A"/>
    <w:lvl w:ilvl="0" w:tplc="0409000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B090288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EA74377"/>
    <w:multiLevelType w:val="multilevel"/>
    <w:tmpl w:val="759A2F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7F30660"/>
    <w:multiLevelType w:val="multilevel"/>
    <w:tmpl w:val="62B08E0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9796619"/>
    <w:multiLevelType w:val="multilevel"/>
    <w:tmpl w:val="5B6CBD04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>
    <w:nsid w:val="7AD21767"/>
    <w:multiLevelType w:val="hybridMultilevel"/>
    <w:tmpl w:val="967A685A"/>
    <w:lvl w:ilvl="0" w:tplc="A2C27FAC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9">
    <w:nsid w:val="7BC04217"/>
    <w:multiLevelType w:val="multilevel"/>
    <w:tmpl w:val="33A80E1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7D8D5E1F"/>
    <w:multiLevelType w:val="multilevel"/>
    <w:tmpl w:val="2C0E9C3C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num w:numId="1">
    <w:abstractNumId w:val="16"/>
  </w:num>
  <w:num w:numId="2">
    <w:abstractNumId w:val="24"/>
  </w:num>
  <w:num w:numId="3">
    <w:abstractNumId w:val="25"/>
  </w:num>
  <w:num w:numId="4">
    <w:abstractNumId w:val="21"/>
  </w:num>
  <w:num w:numId="5">
    <w:abstractNumId w:val="13"/>
  </w:num>
  <w:num w:numId="6">
    <w:abstractNumId w:val="17"/>
  </w:num>
  <w:num w:numId="7">
    <w:abstractNumId w:val="23"/>
  </w:num>
  <w:num w:numId="8">
    <w:abstractNumId w:val="9"/>
  </w:num>
  <w:num w:numId="9">
    <w:abstractNumId w:val="26"/>
  </w:num>
  <w:num w:numId="10">
    <w:abstractNumId w:val="14"/>
  </w:num>
  <w:num w:numId="11">
    <w:abstractNumId w:val="4"/>
  </w:num>
  <w:num w:numId="12">
    <w:abstractNumId w:val="5"/>
  </w:num>
  <w:num w:numId="13">
    <w:abstractNumId w:val="3"/>
  </w:num>
  <w:num w:numId="14">
    <w:abstractNumId w:val="29"/>
  </w:num>
  <w:num w:numId="15">
    <w:abstractNumId w:val="15"/>
  </w:num>
  <w:num w:numId="16">
    <w:abstractNumId w:val="27"/>
  </w:num>
  <w:num w:numId="17">
    <w:abstractNumId w:val="32"/>
  </w:num>
  <w:num w:numId="18">
    <w:abstractNumId w:val="6"/>
  </w:num>
  <w:num w:numId="19">
    <w:abstractNumId w:val="31"/>
  </w:num>
  <w:num w:numId="20">
    <w:abstractNumId w:val="1"/>
  </w:num>
  <w:num w:numId="21">
    <w:abstractNumId w:val="34"/>
  </w:num>
  <w:num w:numId="22">
    <w:abstractNumId w:val="22"/>
  </w:num>
  <w:num w:numId="23">
    <w:abstractNumId w:val="28"/>
  </w:num>
  <w:num w:numId="24">
    <w:abstractNumId w:val="8"/>
  </w:num>
  <w:num w:numId="25">
    <w:abstractNumId w:val="2"/>
  </w:num>
  <w:num w:numId="26">
    <w:abstractNumId w:val="19"/>
  </w:num>
  <w:num w:numId="27">
    <w:abstractNumId w:val="35"/>
  </w:num>
  <w:num w:numId="28">
    <w:abstractNumId w:val="12"/>
  </w:num>
  <w:num w:numId="29">
    <w:abstractNumId w:val="30"/>
  </w:num>
  <w:num w:numId="30">
    <w:abstractNumId w:val="10"/>
  </w:num>
  <w:num w:numId="31">
    <w:abstractNumId w:val="38"/>
  </w:num>
  <w:num w:numId="32">
    <w:abstractNumId w:val="7"/>
  </w:num>
  <w:num w:numId="33">
    <w:abstractNumId w:val="40"/>
  </w:num>
  <w:num w:numId="34">
    <w:abstractNumId w:val="37"/>
  </w:num>
  <w:num w:numId="35">
    <w:abstractNumId w:val="20"/>
  </w:num>
  <w:num w:numId="36">
    <w:abstractNumId w:val="33"/>
  </w:num>
  <w:num w:numId="37">
    <w:abstractNumId w:val="11"/>
  </w:num>
  <w:num w:numId="38">
    <w:abstractNumId w:val="36"/>
  </w:num>
  <w:num w:numId="39">
    <w:abstractNumId w:val="0"/>
  </w:num>
  <w:num w:numId="40">
    <w:abstractNumId w:val="18"/>
  </w:num>
  <w:num w:numId="41">
    <w:abstractNumId w:val="39"/>
  </w:num>
  <w:num w:numId="42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stylePaneFormatFilter w:val="3F01"/>
  <w:defaultTabStop w:val="720"/>
  <w:noPunctuationKerning/>
  <w:characterSpacingControl w:val="doNotCompress"/>
  <w:savePreviewPicture/>
  <w:hdrShapeDefaults>
    <o:shapedefaults v:ext="edit" spidmax="39938" fill="f" fillcolor="white" stroke="f">
      <v:fill color="white" on="f"/>
      <v:stroke on="f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F0960"/>
    <w:rsid w:val="0000031D"/>
    <w:rsid w:val="0000085A"/>
    <w:rsid w:val="00003E3A"/>
    <w:rsid w:val="00005623"/>
    <w:rsid w:val="00005863"/>
    <w:rsid w:val="000063BE"/>
    <w:rsid w:val="0001187E"/>
    <w:rsid w:val="00011889"/>
    <w:rsid w:val="00011B5D"/>
    <w:rsid w:val="00011F06"/>
    <w:rsid w:val="00012499"/>
    <w:rsid w:val="00012AEA"/>
    <w:rsid w:val="000135CF"/>
    <w:rsid w:val="00014312"/>
    <w:rsid w:val="0001616F"/>
    <w:rsid w:val="000169A4"/>
    <w:rsid w:val="000176AB"/>
    <w:rsid w:val="000177B4"/>
    <w:rsid w:val="000203E6"/>
    <w:rsid w:val="00020520"/>
    <w:rsid w:val="00020DA0"/>
    <w:rsid w:val="00021E49"/>
    <w:rsid w:val="0002222E"/>
    <w:rsid w:val="00022EE2"/>
    <w:rsid w:val="00024AE0"/>
    <w:rsid w:val="00025050"/>
    <w:rsid w:val="000255C7"/>
    <w:rsid w:val="000260A8"/>
    <w:rsid w:val="000263B8"/>
    <w:rsid w:val="00026F6F"/>
    <w:rsid w:val="00027808"/>
    <w:rsid w:val="00027F1B"/>
    <w:rsid w:val="00030B5B"/>
    <w:rsid w:val="000312E5"/>
    <w:rsid w:val="000325F9"/>
    <w:rsid w:val="00034007"/>
    <w:rsid w:val="00034260"/>
    <w:rsid w:val="00035299"/>
    <w:rsid w:val="00035F1B"/>
    <w:rsid w:val="0003620C"/>
    <w:rsid w:val="000371E0"/>
    <w:rsid w:val="000376DA"/>
    <w:rsid w:val="00042897"/>
    <w:rsid w:val="00043B19"/>
    <w:rsid w:val="00043C50"/>
    <w:rsid w:val="000440E1"/>
    <w:rsid w:val="00044934"/>
    <w:rsid w:val="00044E17"/>
    <w:rsid w:val="0004560D"/>
    <w:rsid w:val="00045E3D"/>
    <w:rsid w:val="00046A60"/>
    <w:rsid w:val="00046BEF"/>
    <w:rsid w:val="00046BF5"/>
    <w:rsid w:val="000479AA"/>
    <w:rsid w:val="000504DD"/>
    <w:rsid w:val="00051C3E"/>
    <w:rsid w:val="00052604"/>
    <w:rsid w:val="0005283A"/>
    <w:rsid w:val="00054ABB"/>
    <w:rsid w:val="00055061"/>
    <w:rsid w:val="0005575F"/>
    <w:rsid w:val="00056918"/>
    <w:rsid w:val="00056A2A"/>
    <w:rsid w:val="0005739E"/>
    <w:rsid w:val="000575F3"/>
    <w:rsid w:val="00057A65"/>
    <w:rsid w:val="00057A9F"/>
    <w:rsid w:val="00060CA8"/>
    <w:rsid w:val="000612B0"/>
    <w:rsid w:val="00061312"/>
    <w:rsid w:val="00061371"/>
    <w:rsid w:val="000613C6"/>
    <w:rsid w:val="00061A76"/>
    <w:rsid w:val="00061C80"/>
    <w:rsid w:val="000627ED"/>
    <w:rsid w:val="00063522"/>
    <w:rsid w:val="00063EBD"/>
    <w:rsid w:val="00063EDF"/>
    <w:rsid w:val="000645B3"/>
    <w:rsid w:val="000647F6"/>
    <w:rsid w:val="00065324"/>
    <w:rsid w:val="00066245"/>
    <w:rsid w:val="000669C1"/>
    <w:rsid w:val="00070F3D"/>
    <w:rsid w:val="000716B9"/>
    <w:rsid w:val="000716EA"/>
    <w:rsid w:val="00071736"/>
    <w:rsid w:val="00072854"/>
    <w:rsid w:val="00073462"/>
    <w:rsid w:val="00073C5A"/>
    <w:rsid w:val="00073F78"/>
    <w:rsid w:val="00074E3B"/>
    <w:rsid w:val="000755FA"/>
    <w:rsid w:val="00075937"/>
    <w:rsid w:val="0007786D"/>
    <w:rsid w:val="00080975"/>
    <w:rsid w:val="00080B65"/>
    <w:rsid w:val="00080F41"/>
    <w:rsid w:val="00081816"/>
    <w:rsid w:val="00081BCF"/>
    <w:rsid w:val="00082315"/>
    <w:rsid w:val="00082AD1"/>
    <w:rsid w:val="00082C2D"/>
    <w:rsid w:val="0008339F"/>
    <w:rsid w:val="000840D5"/>
    <w:rsid w:val="0008438C"/>
    <w:rsid w:val="0008460A"/>
    <w:rsid w:val="00085867"/>
    <w:rsid w:val="00085C68"/>
    <w:rsid w:val="00086169"/>
    <w:rsid w:val="00086626"/>
    <w:rsid w:val="00086CB5"/>
    <w:rsid w:val="0008731D"/>
    <w:rsid w:val="00087AA6"/>
    <w:rsid w:val="00090792"/>
    <w:rsid w:val="00091257"/>
    <w:rsid w:val="0009127E"/>
    <w:rsid w:val="00092542"/>
    <w:rsid w:val="0009286E"/>
    <w:rsid w:val="00092BDE"/>
    <w:rsid w:val="000941B0"/>
    <w:rsid w:val="00094D54"/>
    <w:rsid w:val="00094DDF"/>
    <w:rsid w:val="000953C1"/>
    <w:rsid w:val="00096378"/>
    <w:rsid w:val="00096D60"/>
    <w:rsid w:val="00096DAA"/>
    <w:rsid w:val="000976F5"/>
    <w:rsid w:val="00097EDD"/>
    <w:rsid w:val="000A111E"/>
    <w:rsid w:val="000A25D1"/>
    <w:rsid w:val="000A2C1E"/>
    <w:rsid w:val="000A2EA1"/>
    <w:rsid w:val="000A3201"/>
    <w:rsid w:val="000A36D0"/>
    <w:rsid w:val="000A38F3"/>
    <w:rsid w:val="000A4175"/>
    <w:rsid w:val="000A508F"/>
    <w:rsid w:val="000A59D1"/>
    <w:rsid w:val="000A6F1D"/>
    <w:rsid w:val="000A703D"/>
    <w:rsid w:val="000A7E08"/>
    <w:rsid w:val="000B018C"/>
    <w:rsid w:val="000B0E5E"/>
    <w:rsid w:val="000B1425"/>
    <w:rsid w:val="000B492D"/>
    <w:rsid w:val="000B49AA"/>
    <w:rsid w:val="000B506D"/>
    <w:rsid w:val="000B5D12"/>
    <w:rsid w:val="000B62E4"/>
    <w:rsid w:val="000B7B97"/>
    <w:rsid w:val="000C017B"/>
    <w:rsid w:val="000C1DFB"/>
    <w:rsid w:val="000C2CD7"/>
    <w:rsid w:val="000C2F3A"/>
    <w:rsid w:val="000C3E78"/>
    <w:rsid w:val="000C45E4"/>
    <w:rsid w:val="000C46A8"/>
    <w:rsid w:val="000C490D"/>
    <w:rsid w:val="000C4D3C"/>
    <w:rsid w:val="000C4EA9"/>
    <w:rsid w:val="000C63B3"/>
    <w:rsid w:val="000C6B2B"/>
    <w:rsid w:val="000C7CFE"/>
    <w:rsid w:val="000D0B49"/>
    <w:rsid w:val="000D2504"/>
    <w:rsid w:val="000D3653"/>
    <w:rsid w:val="000D57A8"/>
    <w:rsid w:val="000D63AA"/>
    <w:rsid w:val="000D7514"/>
    <w:rsid w:val="000D7A73"/>
    <w:rsid w:val="000D7F25"/>
    <w:rsid w:val="000E00BC"/>
    <w:rsid w:val="000E036B"/>
    <w:rsid w:val="000E0A34"/>
    <w:rsid w:val="000E0B14"/>
    <w:rsid w:val="000E43D3"/>
    <w:rsid w:val="000E5D6C"/>
    <w:rsid w:val="000E6203"/>
    <w:rsid w:val="000E6D57"/>
    <w:rsid w:val="000E725E"/>
    <w:rsid w:val="000F01FD"/>
    <w:rsid w:val="000F033E"/>
    <w:rsid w:val="000F0960"/>
    <w:rsid w:val="000F0D5F"/>
    <w:rsid w:val="000F1B9B"/>
    <w:rsid w:val="000F2D5E"/>
    <w:rsid w:val="000F2FBC"/>
    <w:rsid w:val="000F3092"/>
    <w:rsid w:val="000F4460"/>
    <w:rsid w:val="000F52AF"/>
    <w:rsid w:val="000F541C"/>
    <w:rsid w:val="000F5A1A"/>
    <w:rsid w:val="000F6035"/>
    <w:rsid w:val="00100363"/>
    <w:rsid w:val="00100B19"/>
    <w:rsid w:val="00103421"/>
    <w:rsid w:val="00103AE9"/>
    <w:rsid w:val="00104135"/>
    <w:rsid w:val="0010417C"/>
    <w:rsid w:val="0010478F"/>
    <w:rsid w:val="001047DE"/>
    <w:rsid w:val="00104849"/>
    <w:rsid w:val="00105D28"/>
    <w:rsid w:val="00105FBE"/>
    <w:rsid w:val="001062EC"/>
    <w:rsid w:val="00110152"/>
    <w:rsid w:val="0011023E"/>
    <w:rsid w:val="001116E6"/>
    <w:rsid w:val="001128B6"/>
    <w:rsid w:val="00114FBE"/>
    <w:rsid w:val="00115617"/>
    <w:rsid w:val="00115D0F"/>
    <w:rsid w:val="001163BD"/>
    <w:rsid w:val="00117D39"/>
    <w:rsid w:val="001200BC"/>
    <w:rsid w:val="0012072D"/>
    <w:rsid w:val="00121646"/>
    <w:rsid w:val="00122819"/>
    <w:rsid w:val="00123FEC"/>
    <w:rsid w:val="001240E4"/>
    <w:rsid w:val="001251E5"/>
    <w:rsid w:val="00125F21"/>
    <w:rsid w:val="00126C86"/>
    <w:rsid w:val="00126DE5"/>
    <w:rsid w:val="00127413"/>
    <w:rsid w:val="0012741D"/>
    <w:rsid w:val="00127557"/>
    <w:rsid w:val="00127745"/>
    <w:rsid w:val="0013055C"/>
    <w:rsid w:val="00130B68"/>
    <w:rsid w:val="00130CB3"/>
    <w:rsid w:val="00130D07"/>
    <w:rsid w:val="00131125"/>
    <w:rsid w:val="0013235C"/>
    <w:rsid w:val="001338C5"/>
    <w:rsid w:val="001346D3"/>
    <w:rsid w:val="00135F3C"/>
    <w:rsid w:val="001363F7"/>
    <w:rsid w:val="0013682C"/>
    <w:rsid w:val="00136D72"/>
    <w:rsid w:val="001370B9"/>
    <w:rsid w:val="00137C47"/>
    <w:rsid w:val="00140F6B"/>
    <w:rsid w:val="001416C5"/>
    <w:rsid w:val="00143055"/>
    <w:rsid w:val="001432C4"/>
    <w:rsid w:val="001438F4"/>
    <w:rsid w:val="001443EF"/>
    <w:rsid w:val="001445D0"/>
    <w:rsid w:val="00144B19"/>
    <w:rsid w:val="0014546A"/>
    <w:rsid w:val="001455C2"/>
    <w:rsid w:val="00150D36"/>
    <w:rsid w:val="0015154A"/>
    <w:rsid w:val="00151B7F"/>
    <w:rsid w:val="00152E1A"/>
    <w:rsid w:val="00153807"/>
    <w:rsid w:val="00153DE6"/>
    <w:rsid w:val="00154B17"/>
    <w:rsid w:val="0015601E"/>
    <w:rsid w:val="001560CC"/>
    <w:rsid w:val="001566F5"/>
    <w:rsid w:val="00157D99"/>
    <w:rsid w:val="00160F06"/>
    <w:rsid w:val="00162125"/>
    <w:rsid w:val="00162291"/>
    <w:rsid w:val="00162472"/>
    <w:rsid w:val="00162B9D"/>
    <w:rsid w:val="00162DDF"/>
    <w:rsid w:val="001634FA"/>
    <w:rsid w:val="001648AC"/>
    <w:rsid w:val="00164A65"/>
    <w:rsid w:val="0016577C"/>
    <w:rsid w:val="00166E1F"/>
    <w:rsid w:val="00167498"/>
    <w:rsid w:val="001708E4"/>
    <w:rsid w:val="00170CA4"/>
    <w:rsid w:val="00174E95"/>
    <w:rsid w:val="00174F27"/>
    <w:rsid w:val="00175042"/>
    <w:rsid w:val="0017541B"/>
    <w:rsid w:val="001763DF"/>
    <w:rsid w:val="00176545"/>
    <w:rsid w:val="0018085C"/>
    <w:rsid w:val="00181C03"/>
    <w:rsid w:val="00182809"/>
    <w:rsid w:val="00182C19"/>
    <w:rsid w:val="001840AC"/>
    <w:rsid w:val="00184AC0"/>
    <w:rsid w:val="00185D79"/>
    <w:rsid w:val="00186641"/>
    <w:rsid w:val="001868EF"/>
    <w:rsid w:val="00186CD6"/>
    <w:rsid w:val="00187DB6"/>
    <w:rsid w:val="0019031D"/>
    <w:rsid w:val="00190AAC"/>
    <w:rsid w:val="001915DD"/>
    <w:rsid w:val="00191814"/>
    <w:rsid w:val="00191CE1"/>
    <w:rsid w:val="00191E61"/>
    <w:rsid w:val="0019259F"/>
    <w:rsid w:val="00192835"/>
    <w:rsid w:val="001930F6"/>
    <w:rsid w:val="00193DDC"/>
    <w:rsid w:val="0019428D"/>
    <w:rsid w:val="00194D4B"/>
    <w:rsid w:val="00195301"/>
    <w:rsid w:val="001955E0"/>
    <w:rsid w:val="00195A2F"/>
    <w:rsid w:val="00196E9F"/>
    <w:rsid w:val="00197F4B"/>
    <w:rsid w:val="001A039E"/>
    <w:rsid w:val="001A0425"/>
    <w:rsid w:val="001A1AD4"/>
    <w:rsid w:val="001A2492"/>
    <w:rsid w:val="001A2A10"/>
    <w:rsid w:val="001A2E73"/>
    <w:rsid w:val="001A2EC4"/>
    <w:rsid w:val="001A37EB"/>
    <w:rsid w:val="001A3EB7"/>
    <w:rsid w:val="001A4648"/>
    <w:rsid w:val="001A4677"/>
    <w:rsid w:val="001A46E6"/>
    <w:rsid w:val="001A4D31"/>
    <w:rsid w:val="001A525E"/>
    <w:rsid w:val="001A6518"/>
    <w:rsid w:val="001A6A29"/>
    <w:rsid w:val="001B1AAE"/>
    <w:rsid w:val="001B2871"/>
    <w:rsid w:val="001B31D6"/>
    <w:rsid w:val="001B380F"/>
    <w:rsid w:val="001B3C9A"/>
    <w:rsid w:val="001B4F6A"/>
    <w:rsid w:val="001B5AE9"/>
    <w:rsid w:val="001B7733"/>
    <w:rsid w:val="001B7753"/>
    <w:rsid w:val="001B7EB0"/>
    <w:rsid w:val="001C0D26"/>
    <w:rsid w:val="001C0E83"/>
    <w:rsid w:val="001C197C"/>
    <w:rsid w:val="001C2896"/>
    <w:rsid w:val="001C2E41"/>
    <w:rsid w:val="001C2EA3"/>
    <w:rsid w:val="001C33B9"/>
    <w:rsid w:val="001C3635"/>
    <w:rsid w:val="001C4363"/>
    <w:rsid w:val="001C446E"/>
    <w:rsid w:val="001C4712"/>
    <w:rsid w:val="001C52BF"/>
    <w:rsid w:val="001C5402"/>
    <w:rsid w:val="001C5D7C"/>
    <w:rsid w:val="001C64A6"/>
    <w:rsid w:val="001C7FAF"/>
    <w:rsid w:val="001D1795"/>
    <w:rsid w:val="001D17D2"/>
    <w:rsid w:val="001D28D5"/>
    <w:rsid w:val="001D62F6"/>
    <w:rsid w:val="001D6546"/>
    <w:rsid w:val="001D703A"/>
    <w:rsid w:val="001D7688"/>
    <w:rsid w:val="001D7E2C"/>
    <w:rsid w:val="001E02EA"/>
    <w:rsid w:val="001E0393"/>
    <w:rsid w:val="001E0564"/>
    <w:rsid w:val="001E13A5"/>
    <w:rsid w:val="001E1A4D"/>
    <w:rsid w:val="001E2D4E"/>
    <w:rsid w:val="001E316E"/>
    <w:rsid w:val="001E46F4"/>
    <w:rsid w:val="001E4FE9"/>
    <w:rsid w:val="001E7013"/>
    <w:rsid w:val="001E78A2"/>
    <w:rsid w:val="001E7921"/>
    <w:rsid w:val="001E7ED2"/>
    <w:rsid w:val="001F0154"/>
    <w:rsid w:val="001F03DF"/>
    <w:rsid w:val="001F0B4B"/>
    <w:rsid w:val="001F13F9"/>
    <w:rsid w:val="001F1A1E"/>
    <w:rsid w:val="001F1DE9"/>
    <w:rsid w:val="001F23CF"/>
    <w:rsid w:val="001F2C8B"/>
    <w:rsid w:val="001F31AF"/>
    <w:rsid w:val="001F35C3"/>
    <w:rsid w:val="001F39DA"/>
    <w:rsid w:val="001F3C41"/>
    <w:rsid w:val="001F3EE2"/>
    <w:rsid w:val="001F4F63"/>
    <w:rsid w:val="001F56A6"/>
    <w:rsid w:val="001F590A"/>
    <w:rsid w:val="001F67C6"/>
    <w:rsid w:val="001F6838"/>
    <w:rsid w:val="001F70A3"/>
    <w:rsid w:val="001F72F4"/>
    <w:rsid w:val="001F7BFD"/>
    <w:rsid w:val="00201006"/>
    <w:rsid w:val="0020135C"/>
    <w:rsid w:val="002015D0"/>
    <w:rsid w:val="002028F9"/>
    <w:rsid w:val="00203AE4"/>
    <w:rsid w:val="00206158"/>
    <w:rsid w:val="002101B8"/>
    <w:rsid w:val="002106AE"/>
    <w:rsid w:val="00210B13"/>
    <w:rsid w:val="00211E58"/>
    <w:rsid w:val="00212A79"/>
    <w:rsid w:val="00212B01"/>
    <w:rsid w:val="00212F9C"/>
    <w:rsid w:val="002136FD"/>
    <w:rsid w:val="00214878"/>
    <w:rsid w:val="00215445"/>
    <w:rsid w:val="0021656A"/>
    <w:rsid w:val="0021706D"/>
    <w:rsid w:val="00217098"/>
    <w:rsid w:val="002174B3"/>
    <w:rsid w:val="00217B73"/>
    <w:rsid w:val="00220E6D"/>
    <w:rsid w:val="00223E69"/>
    <w:rsid w:val="002244D9"/>
    <w:rsid w:val="00224830"/>
    <w:rsid w:val="00226173"/>
    <w:rsid w:val="002272BD"/>
    <w:rsid w:val="00230DA3"/>
    <w:rsid w:val="00232ED0"/>
    <w:rsid w:val="002335F4"/>
    <w:rsid w:val="00233641"/>
    <w:rsid w:val="00233745"/>
    <w:rsid w:val="00233E6A"/>
    <w:rsid w:val="00234BE3"/>
    <w:rsid w:val="002350ED"/>
    <w:rsid w:val="002353BC"/>
    <w:rsid w:val="00236379"/>
    <w:rsid w:val="00236946"/>
    <w:rsid w:val="00236FC5"/>
    <w:rsid w:val="00237924"/>
    <w:rsid w:val="002413EB"/>
    <w:rsid w:val="0024194C"/>
    <w:rsid w:val="002439E1"/>
    <w:rsid w:val="00244A46"/>
    <w:rsid w:val="00244F2B"/>
    <w:rsid w:val="00247ECB"/>
    <w:rsid w:val="00250E7C"/>
    <w:rsid w:val="0025178F"/>
    <w:rsid w:val="00252E29"/>
    <w:rsid w:val="0025396F"/>
    <w:rsid w:val="00253D64"/>
    <w:rsid w:val="0025458E"/>
    <w:rsid w:val="0025487A"/>
    <w:rsid w:val="002549D3"/>
    <w:rsid w:val="00254D50"/>
    <w:rsid w:val="00255BF8"/>
    <w:rsid w:val="002601BB"/>
    <w:rsid w:val="002610A1"/>
    <w:rsid w:val="00261BC6"/>
    <w:rsid w:val="00261D0D"/>
    <w:rsid w:val="002621F3"/>
    <w:rsid w:val="00262D36"/>
    <w:rsid w:val="002640A1"/>
    <w:rsid w:val="00265814"/>
    <w:rsid w:val="0026603A"/>
    <w:rsid w:val="0026714A"/>
    <w:rsid w:val="002675B9"/>
    <w:rsid w:val="00267854"/>
    <w:rsid w:val="00270C1E"/>
    <w:rsid w:val="00270FE3"/>
    <w:rsid w:val="00271753"/>
    <w:rsid w:val="00271A7D"/>
    <w:rsid w:val="0027233E"/>
    <w:rsid w:val="0027290B"/>
    <w:rsid w:val="00272E62"/>
    <w:rsid w:val="00273B67"/>
    <w:rsid w:val="00274339"/>
    <w:rsid w:val="0027456F"/>
    <w:rsid w:val="00274657"/>
    <w:rsid w:val="002747B8"/>
    <w:rsid w:val="00274D10"/>
    <w:rsid w:val="00275239"/>
    <w:rsid w:val="00276E7E"/>
    <w:rsid w:val="00277F2D"/>
    <w:rsid w:val="0028020C"/>
    <w:rsid w:val="0028055A"/>
    <w:rsid w:val="00280C12"/>
    <w:rsid w:val="0028176B"/>
    <w:rsid w:val="0028216F"/>
    <w:rsid w:val="00282A0C"/>
    <w:rsid w:val="00282CD9"/>
    <w:rsid w:val="0028540F"/>
    <w:rsid w:val="002859A4"/>
    <w:rsid w:val="00285BE8"/>
    <w:rsid w:val="002863F8"/>
    <w:rsid w:val="0028667C"/>
    <w:rsid w:val="0028792A"/>
    <w:rsid w:val="0029000E"/>
    <w:rsid w:val="00290E52"/>
    <w:rsid w:val="0029212B"/>
    <w:rsid w:val="002923B4"/>
    <w:rsid w:val="00293200"/>
    <w:rsid w:val="00293D67"/>
    <w:rsid w:val="0029456E"/>
    <w:rsid w:val="00295779"/>
    <w:rsid w:val="00296558"/>
    <w:rsid w:val="002969F5"/>
    <w:rsid w:val="00297961"/>
    <w:rsid w:val="002A0ED3"/>
    <w:rsid w:val="002A0FF3"/>
    <w:rsid w:val="002A1DBC"/>
    <w:rsid w:val="002A30A6"/>
    <w:rsid w:val="002A5209"/>
    <w:rsid w:val="002A60B1"/>
    <w:rsid w:val="002A6390"/>
    <w:rsid w:val="002A6621"/>
    <w:rsid w:val="002A77D6"/>
    <w:rsid w:val="002A77E4"/>
    <w:rsid w:val="002A7B60"/>
    <w:rsid w:val="002B00D7"/>
    <w:rsid w:val="002B0EA6"/>
    <w:rsid w:val="002B1402"/>
    <w:rsid w:val="002B1902"/>
    <w:rsid w:val="002B1D6A"/>
    <w:rsid w:val="002B3BA5"/>
    <w:rsid w:val="002B4875"/>
    <w:rsid w:val="002B4DC5"/>
    <w:rsid w:val="002B5AEB"/>
    <w:rsid w:val="002B6007"/>
    <w:rsid w:val="002B610F"/>
    <w:rsid w:val="002B6268"/>
    <w:rsid w:val="002B6272"/>
    <w:rsid w:val="002B7D3C"/>
    <w:rsid w:val="002C0848"/>
    <w:rsid w:val="002C0D13"/>
    <w:rsid w:val="002C1EA7"/>
    <w:rsid w:val="002C3192"/>
    <w:rsid w:val="002C3582"/>
    <w:rsid w:val="002C3D71"/>
    <w:rsid w:val="002C424D"/>
    <w:rsid w:val="002C5524"/>
    <w:rsid w:val="002C57F8"/>
    <w:rsid w:val="002C5F29"/>
    <w:rsid w:val="002C6687"/>
    <w:rsid w:val="002C67BD"/>
    <w:rsid w:val="002D1635"/>
    <w:rsid w:val="002D1AEE"/>
    <w:rsid w:val="002D271C"/>
    <w:rsid w:val="002D28D6"/>
    <w:rsid w:val="002D340E"/>
    <w:rsid w:val="002D4D08"/>
    <w:rsid w:val="002D50E6"/>
    <w:rsid w:val="002D6140"/>
    <w:rsid w:val="002D680A"/>
    <w:rsid w:val="002D6A5A"/>
    <w:rsid w:val="002D7426"/>
    <w:rsid w:val="002D76D0"/>
    <w:rsid w:val="002E08C8"/>
    <w:rsid w:val="002E0FBD"/>
    <w:rsid w:val="002E13D9"/>
    <w:rsid w:val="002E1EE5"/>
    <w:rsid w:val="002E2880"/>
    <w:rsid w:val="002E28CC"/>
    <w:rsid w:val="002E2D7A"/>
    <w:rsid w:val="002E32DC"/>
    <w:rsid w:val="002E3B60"/>
    <w:rsid w:val="002E3E39"/>
    <w:rsid w:val="002E3ED2"/>
    <w:rsid w:val="002E4A3A"/>
    <w:rsid w:val="002E5FE8"/>
    <w:rsid w:val="002E60B5"/>
    <w:rsid w:val="002E6DC4"/>
    <w:rsid w:val="002F2423"/>
    <w:rsid w:val="002F2B76"/>
    <w:rsid w:val="002F3EE5"/>
    <w:rsid w:val="002F423C"/>
    <w:rsid w:val="002F4430"/>
    <w:rsid w:val="002F4B68"/>
    <w:rsid w:val="002F5725"/>
    <w:rsid w:val="002F5C25"/>
    <w:rsid w:val="002F5CE9"/>
    <w:rsid w:val="002F66B3"/>
    <w:rsid w:val="002F6B9E"/>
    <w:rsid w:val="002F6F1D"/>
    <w:rsid w:val="003017A0"/>
    <w:rsid w:val="00301D85"/>
    <w:rsid w:val="00302FA9"/>
    <w:rsid w:val="003039AE"/>
    <w:rsid w:val="003044B0"/>
    <w:rsid w:val="00304A78"/>
    <w:rsid w:val="00305142"/>
    <w:rsid w:val="003064D8"/>
    <w:rsid w:val="00306D6A"/>
    <w:rsid w:val="00306D72"/>
    <w:rsid w:val="00306F8E"/>
    <w:rsid w:val="00307B21"/>
    <w:rsid w:val="00311AEC"/>
    <w:rsid w:val="003126BB"/>
    <w:rsid w:val="003128EF"/>
    <w:rsid w:val="00312E73"/>
    <w:rsid w:val="00315EA6"/>
    <w:rsid w:val="003162A7"/>
    <w:rsid w:val="003200BC"/>
    <w:rsid w:val="0032098F"/>
    <w:rsid w:val="00320C34"/>
    <w:rsid w:val="00321C53"/>
    <w:rsid w:val="003225D2"/>
    <w:rsid w:val="0032325F"/>
    <w:rsid w:val="0032633F"/>
    <w:rsid w:val="00326A40"/>
    <w:rsid w:val="0032774E"/>
    <w:rsid w:val="00330A94"/>
    <w:rsid w:val="00332187"/>
    <w:rsid w:val="00332D8A"/>
    <w:rsid w:val="0033539D"/>
    <w:rsid w:val="00335D99"/>
    <w:rsid w:val="00336648"/>
    <w:rsid w:val="0033685F"/>
    <w:rsid w:val="003375BD"/>
    <w:rsid w:val="00337993"/>
    <w:rsid w:val="00340069"/>
    <w:rsid w:val="00341C0A"/>
    <w:rsid w:val="00342B90"/>
    <w:rsid w:val="00344C2A"/>
    <w:rsid w:val="003458CC"/>
    <w:rsid w:val="00345DB2"/>
    <w:rsid w:val="00346C60"/>
    <w:rsid w:val="003471F7"/>
    <w:rsid w:val="00347C21"/>
    <w:rsid w:val="0035062A"/>
    <w:rsid w:val="00352700"/>
    <w:rsid w:val="0035275E"/>
    <w:rsid w:val="003539AA"/>
    <w:rsid w:val="00354C68"/>
    <w:rsid w:val="00354DB7"/>
    <w:rsid w:val="00356B9C"/>
    <w:rsid w:val="00357F77"/>
    <w:rsid w:val="00360DD9"/>
    <w:rsid w:val="00361E83"/>
    <w:rsid w:val="003627F7"/>
    <w:rsid w:val="00362806"/>
    <w:rsid w:val="003629B1"/>
    <w:rsid w:val="0036326F"/>
    <w:rsid w:val="00364387"/>
    <w:rsid w:val="00364744"/>
    <w:rsid w:val="00365450"/>
    <w:rsid w:val="00365897"/>
    <w:rsid w:val="00365D61"/>
    <w:rsid w:val="00365E41"/>
    <w:rsid w:val="00366487"/>
    <w:rsid w:val="0036668C"/>
    <w:rsid w:val="00366A5F"/>
    <w:rsid w:val="00366FB5"/>
    <w:rsid w:val="00371D0D"/>
    <w:rsid w:val="0037221C"/>
    <w:rsid w:val="00372443"/>
    <w:rsid w:val="00373133"/>
    <w:rsid w:val="0037352D"/>
    <w:rsid w:val="0037543F"/>
    <w:rsid w:val="00375E90"/>
    <w:rsid w:val="003761DD"/>
    <w:rsid w:val="0037631E"/>
    <w:rsid w:val="003776F1"/>
    <w:rsid w:val="00380374"/>
    <w:rsid w:val="00380C8D"/>
    <w:rsid w:val="00381164"/>
    <w:rsid w:val="003813C5"/>
    <w:rsid w:val="00381BF8"/>
    <w:rsid w:val="003828AA"/>
    <w:rsid w:val="003829F1"/>
    <w:rsid w:val="00383355"/>
    <w:rsid w:val="003845E0"/>
    <w:rsid w:val="00384A98"/>
    <w:rsid w:val="00384D70"/>
    <w:rsid w:val="00385263"/>
    <w:rsid w:val="00385B8E"/>
    <w:rsid w:val="00385EAC"/>
    <w:rsid w:val="003876C9"/>
    <w:rsid w:val="0038792D"/>
    <w:rsid w:val="00387AE3"/>
    <w:rsid w:val="00390573"/>
    <w:rsid w:val="0039342D"/>
    <w:rsid w:val="00395D49"/>
    <w:rsid w:val="0039717E"/>
    <w:rsid w:val="003974B3"/>
    <w:rsid w:val="00397846"/>
    <w:rsid w:val="003A0890"/>
    <w:rsid w:val="003A0B10"/>
    <w:rsid w:val="003A1C1D"/>
    <w:rsid w:val="003A2523"/>
    <w:rsid w:val="003A27C3"/>
    <w:rsid w:val="003A437D"/>
    <w:rsid w:val="003A5B16"/>
    <w:rsid w:val="003A6704"/>
    <w:rsid w:val="003A677F"/>
    <w:rsid w:val="003B0526"/>
    <w:rsid w:val="003B19A0"/>
    <w:rsid w:val="003B1D42"/>
    <w:rsid w:val="003B219E"/>
    <w:rsid w:val="003B2D29"/>
    <w:rsid w:val="003B2F47"/>
    <w:rsid w:val="003B3176"/>
    <w:rsid w:val="003B337F"/>
    <w:rsid w:val="003B3867"/>
    <w:rsid w:val="003B3872"/>
    <w:rsid w:val="003B3902"/>
    <w:rsid w:val="003B40F4"/>
    <w:rsid w:val="003B5FE8"/>
    <w:rsid w:val="003B61D9"/>
    <w:rsid w:val="003B61FE"/>
    <w:rsid w:val="003B755E"/>
    <w:rsid w:val="003C04D3"/>
    <w:rsid w:val="003C058D"/>
    <w:rsid w:val="003C10AC"/>
    <w:rsid w:val="003C1A2C"/>
    <w:rsid w:val="003C1BD2"/>
    <w:rsid w:val="003C1D1A"/>
    <w:rsid w:val="003C5BBD"/>
    <w:rsid w:val="003C5C4E"/>
    <w:rsid w:val="003C6856"/>
    <w:rsid w:val="003C68F1"/>
    <w:rsid w:val="003C6D7A"/>
    <w:rsid w:val="003C7242"/>
    <w:rsid w:val="003C7990"/>
    <w:rsid w:val="003C7CBA"/>
    <w:rsid w:val="003D0637"/>
    <w:rsid w:val="003D0D86"/>
    <w:rsid w:val="003D109F"/>
    <w:rsid w:val="003D1487"/>
    <w:rsid w:val="003D2A35"/>
    <w:rsid w:val="003D3F40"/>
    <w:rsid w:val="003D458E"/>
    <w:rsid w:val="003D4723"/>
    <w:rsid w:val="003D65DB"/>
    <w:rsid w:val="003D6F2D"/>
    <w:rsid w:val="003D70B4"/>
    <w:rsid w:val="003E24CF"/>
    <w:rsid w:val="003E2B69"/>
    <w:rsid w:val="003E2DA0"/>
    <w:rsid w:val="003E2E7B"/>
    <w:rsid w:val="003E64C6"/>
    <w:rsid w:val="003E7365"/>
    <w:rsid w:val="003F0B2F"/>
    <w:rsid w:val="003F0D9E"/>
    <w:rsid w:val="003F1D96"/>
    <w:rsid w:val="003F28FE"/>
    <w:rsid w:val="003F297A"/>
    <w:rsid w:val="003F33D5"/>
    <w:rsid w:val="003F3E53"/>
    <w:rsid w:val="003F4809"/>
    <w:rsid w:val="003F4FF1"/>
    <w:rsid w:val="003F79DB"/>
    <w:rsid w:val="003F7E27"/>
    <w:rsid w:val="004005C2"/>
    <w:rsid w:val="00400A71"/>
    <w:rsid w:val="00400D8C"/>
    <w:rsid w:val="00401C71"/>
    <w:rsid w:val="00401F8F"/>
    <w:rsid w:val="0040244C"/>
    <w:rsid w:val="00404B21"/>
    <w:rsid w:val="00405323"/>
    <w:rsid w:val="00405B87"/>
    <w:rsid w:val="00405F07"/>
    <w:rsid w:val="0040664B"/>
    <w:rsid w:val="00406DB6"/>
    <w:rsid w:val="004070E1"/>
    <w:rsid w:val="00407473"/>
    <w:rsid w:val="0040779C"/>
    <w:rsid w:val="00410C4B"/>
    <w:rsid w:val="00411013"/>
    <w:rsid w:val="004110A0"/>
    <w:rsid w:val="004112B8"/>
    <w:rsid w:val="00411893"/>
    <w:rsid w:val="0041193F"/>
    <w:rsid w:val="00411FEB"/>
    <w:rsid w:val="00412889"/>
    <w:rsid w:val="00416A78"/>
    <w:rsid w:val="00417762"/>
    <w:rsid w:val="004177D5"/>
    <w:rsid w:val="00417A58"/>
    <w:rsid w:val="00420AC8"/>
    <w:rsid w:val="004211F8"/>
    <w:rsid w:val="00422000"/>
    <w:rsid w:val="00422DDA"/>
    <w:rsid w:val="0042314A"/>
    <w:rsid w:val="00423DB0"/>
    <w:rsid w:val="00424659"/>
    <w:rsid w:val="00424722"/>
    <w:rsid w:val="004251E7"/>
    <w:rsid w:val="0042579B"/>
    <w:rsid w:val="00425C90"/>
    <w:rsid w:val="0042616A"/>
    <w:rsid w:val="00426471"/>
    <w:rsid w:val="004276D4"/>
    <w:rsid w:val="00427AE8"/>
    <w:rsid w:val="00427B5E"/>
    <w:rsid w:val="00427BB7"/>
    <w:rsid w:val="00430A78"/>
    <w:rsid w:val="00431009"/>
    <w:rsid w:val="00431062"/>
    <w:rsid w:val="004315DC"/>
    <w:rsid w:val="00432002"/>
    <w:rsid w:val="0043304C"/>
    <w:rsid w:val="004340ED"/>
    <w:rsid w:val="004342A7"/>
    <w:rsid w:val="004353DB"/>
    <w:rsid w:val="004354A4"/>
    <w:rsid w:val="0043567A"/>
    <w:rsid w:val="00435FAD"/>
    <w:rsid w:val="00436FCC"/>
    <w:rsid w:val="00440300"/>
    <w:rsid w:val="004409AE"/>
    <w:rsid w:val="00441010"/>
    <w:rsid w:val="004422F6"/>
    <w:rsid w:val="004423CC"/>
    <w:rsid w:val="00442D0F"/>
    <w:rsid w:val="0044300D"/>
    <w:rsid w:val="00443A4E"/>
    <w:rsid w:val="0044458D"/>
    <w:rsid w:val="00445282"/>
    <w:rsid w:val="00445DDC"/>
    <w:rsid w:val="00446B5B"/>
    <w:rsid w:val="004503F3"/>
    <w:rsid w:val="00450A60"/>
    <w:rsid w:val="00451FE1"/>
    <w:rsid w:val="00454AB9"/>
    <w:rsid w:val="00455217"/>
    <w:rsid w:val="0045596F"/>
    <w:rsid w:val="004568A4"/>
    <w:rsid w:val="0045776F"/>
    <w:rsid w:val="00457D74"/>
    <w:rsid w:val="00460426"/>
    <w:rsid w:val="00460A76"/>
    <w:rsid w:val="00460F31"/>
    <w:rsid w:val="00462623"/>
    <w:rsid w:val="0046287F"/>
    <w:rsid w:val="0046429C"/>
    <w:rsid w:val="004646A9"/>
    <w:rsid w:val="00465434"/>
    <w:rsid w:val="00465EC1"/>
    <w:rsid w:val="00466547"/>
    <w:rsid w:val="00466636"/>
    <w:rsid w:val="004674B4"/>
    <w:rsid w:val="004704FD"/>
    <w:rsid w:val="00470A11"/>
    <w:rsid w:val="00471E91"/>
    <w:rsid w:val="004741A9"/>
    <w:rsid w:val="00474CE2"/>
    <w:rsid w:val="0047510A"/>
    <w:rsid w:val="0047534E"/>
    <w:rsid w:val="00475AF6"/>
    <w:rsid w:val="00476DA7"/>
    <w:rsid w:val="00480973"/>
    <w:rsid w:val="00480AAC"/>
    <w:rsid w:val="00482786"/>
    <w:rsid w:val="00482A09"/>
    <w:rsid w:val="0048456D"/>
    <w:rsid w:val="004853F0"/>
    <w:rsid w:val="004859EA"/>
    <w:rsid w:val="00485B57"/>
    <w:rsid w:val="00486547"/>
    <w:rsid w:val="00486D59"/>
    <w:rsid w:val="004872D1"/>
    <w:rsid w:val="00490C68"/>
    <w:rsid w:val="00490F37"/>
    <w:rsid w:val="004912CA"/>
    <w:rsid w:val="0049223B"/>
    <w:rsid w:val="004922E1"/>
    <w:rsid w:val="0049401C"/>
    <w:rsid w:val="00494A72"/>
    <w:rsid w:val="004951BE"/>
    <w:rsid w:val="00495FF8"/>
    <w:rsid w:val="00496BD3"/>
    <w:rsid w:val="0049717F"/>
    <w:rsid w:val="004A26A6"/>
    <w:rsid w:val="004A2DA0"/>
    <w:rsid w:val="004A36E5"/>
    <w:rsid w:val="004A588B"/>
    <w:rsid w:val="004A7781"/>
    <w:rsid w:val="004A7BBD"/>
    <w:rsid w:val="004A7DE7"/>
    <w:rsid w:val="004A7F2C"/>
    <w:rsid w:val="004B03D8"/>
    <w:rsid w:val="004B0E0F"/>
    <w:rsid w:val="004B1179"/>
    <w:rsid w:val="004B13DC"/>
    <w:rsid w:val="004B2007"/>
    <w:rsid w:val="004B2314"/>
    <w:rsid w:val="004B2749"/>
    <w:rsid w:val="004B2B34"/>
    <w:rsid w:val="004B2D35"/>
    <w:rsid w:val="004B35A6"/>
    <w:rsid w:val="004B3A92"/>
    <w:rsid w:val="004B490F"/>
    <w:rsid w:val="004B53A7"/>
    <w:rsid w:val="004B5A51"/>
    <w:rsid w:val="004B7F9E"/>
    <w:rsid w:val="004C0557"/>
    <w:rsid w:val="004C06BE"/>
    <w:rsid w:val="004C06E7"/>
    <w:rsid w:val="004C0E25"/>
    <w:rsid w:val="004C24D2"/>
    <w:rsid w:val="004C29BF"/>
    <w:rsid w:val="004C3092"/>
    <w:rsid w:val="004C32E1"/>
    <w:rsid w:val="004C33FD"/>
    <w:rsid w:val="004C3981"/>
    <w:rsid w:val="004C51D1"/>
    <w:rsid w:val="004C599C"/>
    <w:rsid w:val="004C66D7"/>
    <w:rsid w:val="004C7462"/>
    <w:rsid w:val="004D1927"/>
    <w:rsid w:val="004D1E03"/>
    <w:rsid w:val="004D3609"/>
    <w:rsid w:val="004D50E8"/>
    <w:rsid w:val="004D55FA"/>
    <w:rsid w:val="004D5B90"/>
    <w:rsid w:val="004D6118"/>
    <w:rsid w:val="004D6767"/>
    <w:rsid w:val="004D793E"/>
    <w:rsid w:val="004E08BA"/>
    <w:rsid w:val="004E0FA6"/>
    <w:rsid w:val="004E1837"/>
    <w:rsid w:val="004E2F63"/>
    <w:rsid w:val="004E375A"/>
    <w:rsid w:val="004E3A7A"/>
    <w:rsid w:val="004E421D"/>
    <w:rsid w:val="004E4337"/>
    <w:rsid w:val="004E526E"/>
    <w:rsid w:val="004E5F58"/>
    <w:rsid w:val="004E6744"/>
    <w:rsid w:val="004F00C4"/>
    <w:rsid w:val="004F0173"/>
    <w:rsid w:val="004F0D26"/>
    <w:rsid w:val="004F17A8"/>
    <w:rsid w:val="004F1B49"/>
    <w:rsid w:val="004F1EED"/>
    <w:rsid w:val="004F32C9"/>
    <w:rsid w:val="004F3337"/>
    <w:rsid w:val="004F37B0"/>
    <w:rsid w:val="004F44A3"/>
    <w:rsid w:val="004F4554"/>
    <w:rsid w:val="004F4790"/>
    <w:rsid w:val="004F484F"/>
    <w:rsid w:val="004F4FAE"/>
    <w:rsid w:val="004F5565"/>
    <w:rsid w:val="004F6EDA"/>
    <w:rsid w:val="004F76E9"/>
    <w:rsid w:val="00500F04"/>
    <w:rsid w:val="00501E24"/>
    <w:rsid w:val="00502BDF"/>
    <w:rsid w:val="00503946"/>
    <w:rsid w:val="00504AD1"/>
    <w:rsid w:val="0050597A"/>
    <w:rsid w:val="005078BE"/>
    <w:rsid w:val="00507A1E"/>
    <w:rsid w:val="00510D10"/>
    <w:rsid w:val="00510F52"/>
    <w:rsid w:val="00512508"/>
    <w:rsid w:val="00515F3B"/>
    <w:rsid w:val="005162D6"/>
    <w:rsid w:val="00516EC0"/>
    <w:rsid w:val="00517181"/>
    <w:rsid w:val="00517933"/>
    <w:rsid w:val="005205D1"/>
    <w:rsid w:val="00520F62"/>
    <w:rsid w:val="00522698"/>
    <w:rsid w:val="005229C5"/>
    <w:rsid w:val="005232A6"/>
    <w:rsid w:val="005232F3"/>
    <w:rsid w:val="00523353"/>
    <w:rsid w:val="005245B2"/>
    <w:rsid w:val="00524686"/>
    <w:rsid w:val="005246A3"/>
    <w:rsid w:val="00525287"/>
    <w:rsid w:val="00525380"/>
    <w:rsid w:val="005277DB"/>
    <w:rsid w:val="0053044B"/>
    <w:rsid w:val="005308F6"/>
    <w:rsid w:val="005330F7"/>
    <w:rsid w:val="005330FB"/>
    <w:rsid w:val="005334F2"/>
    <w:rsid w:val="0053485C"/>
    <w:rsid w:val="00534877"/>
    <w:rsid w:val="00535356"/>
    <w:rsid w:val="00535F16"/>
    <w:rsid w:val="00536E6E"/>
    <w:rsid w:val="00537E77"/>
    <w:rsid w:val="00541124"/>
    <w:rsid w:val="00541225"/>
    <w:rsid w:val="005419DD"/>
    <w:rsid w:val="00542867"/>
    <w:rsid w:val="0054295F"/>
    <w:rsid w:val="005429E6"/>
    <w:rsid w:val="005434A9"/>
    <w:rsid w:val="0054374D"/>
    <w:rsid w:val="005452AC"/>
    <w:rsid w:val="00546644"/>
    <w:rsid w:val="00546F62"/>
    <w:rsid w:val="005473E1"/>
    <w:rsid w:val="00550EC9"/>
    <w:rsid w:val="00550EEC"/>
    <w:rsid w:val="00552696"/>
    <w:rsid w:val="00552AAF"/>
    <w:rsid w:val="00553092"/>
    <w:rsid w:val="00553D11"/>
    <w:rsid w:val="0055417C"/>
    <w:rsid w:val="005541D2"/>
    <w:rsid w:val="005547FD"/>
    <w:rsid w:val="00555355"/>
    <w:rsid w:val="0055541E"/>
    <w:rsid w:val="005568BA"/>
    <w:rsid w:val="0055748E"/>
    <w:rsid w:val="00557798"/>
    <w:rsid w:val="005612AB"/>
    <w:rsid w:val="00561481"/>
    <w:rsid w:val="00563121"/>
    <w:rsid w:val="005633BA"/>
    <w:rsid w:val="005635B9"/>
    <w:rsid w:val="00563614"/>
    <w:rsid w:val="0056386B"/>
    <w:rsid w:val="005638A2"/>
    <w:rsid w:val="0056407D"/>
    <w:rsid w:val="00564592"/>
    <w:rsid w:val="00565AA2"/>
    <w:rsid w:val="00565C50"/>
    <w:rsid w:val="00565F21"/>
    <w:rsid w:val="0056644E"/>
    <w:rsid w:val="0056658C"/>
    <w:rsid w:val="00567090"/>
    <w:rsid w:val="0056725B"/>
    <w:rsid w:val="005700A6"/>
    <w:rsid w:val="00570383"/>
    <w:rsid w:val="00570F49"/>
    <w:rsid w:val="00570FA1"/>
    <w:rsid w:val="00571108"/>
    <w:rsid w:val="00571141"/>
    <w:rsid w:val="0057232F"/>
    <w:rsid w:val="00572F31"/>
    <w:rsid w:val="00573A39"/>
    <w:rsid w:val="00573E90"/>
    <w:rsid w:val="005744A2"/>
    <w:rsid w:val="00574AFE"/>
    <w:rsid w:val="00576EC3"/>
    <w:rsid w:val="00577203"/>
    <w:rsid w:val="0057737F"/>
    <w:rsid w:val="00577A04"/>
    <w:rsid w:val="00580067"/>
    <w:rsid w:val="00580230"/>
    <w:rsid w:val="00580DA9"/>
    <w:rsid w:val="0058171D"/>
    <w:rsid w:val="00582295"/>
    <w:rsid w:val="00584092"/>
    <w:rsid w:val="00584695"/>
    <w:rsid w:val="00585B11"/>
    <w:rsid w:val="00585EC6"/>
    <w:rsid w:val="00586805"/>
    <w:rsid w:val="0058731D"/>
    <w:rsid w:val="005874B5"/>
    <w:rsid w:val="00587D5D"/>
    <w:rsid w:val="005902C3"/>
    <w:rsid w:val="0059174B"/>
    <w:rsid w:val="00591882"/>
    <w:rsid w:val="005948E1"/>
    <w:rsid w:val="00594B6A"/>
    <w:rsid w:val="00595226"/>
    <w:rsid w:val="00595450"/>
    <w:rsid w:val="005956E5"/>
    <w:rsid w:val="005959F7"/>
    <w:rsid w:val="00595A83"/>
    <w:rsid w:val="00595BDD"/>
    <w:rsid w:val="00595FA4"/>
    <w:rsid w:val="00596E42"/>
    <w:rsid w:val="00596FD2"/>
    <w:rsid w:val="00597347"/>
    <w:rsid w:val="00597EAA"/>
    <w:rsid w:val="005A0907"/>
    <w:rsid w:val="005A16CB"/>
    <w:rsid w:val="005A1F23"/>
    <w:rsid w:val="005A20D3"/>
    <w:rsid w:val="005A2829"/>
    <w:rsid w:val="005A46E8"/>
    <w:rsid w:val="005A4967"/>
    <w:rsid w:val="005A5244"/>
    <w:rsid w:val="005B0C5B"/>
    <w:rsid w:val="005B3D69"/>
    <w:rsid w:val="005B3F60"/>
    <w:rsid w:val="005B4A61"/>
    <w:rsid w:val="005B6ED2"/>
    <w:rsid w:val="005C2093"/>
    <w:rsid w:val="005C3C88"/>
    <w:rsid w:val="005C3F3D"/>
    <w:rsid w:val="005C480D"/>
    <w:rsid w:val="005C5659"/>
    <w:rsid w:val="005C5F94"/>
    <w:rsid w:val="005C61B9"/>
    <w:rsid w:val="005C6D76"/>
    <w:rsid w:val="005C70F7"/>
    <w:rsid w:val="005C71C0"/>
    <w:rsid w:val="005C71EF"/>
    <w:rsid w:val="005D08F0"/>
    <w:rsid w:val="005D2005"/>
    <w:rsid w:val="005D24A7"/>
    <w:rsid w:val="005D32F2"/>
    <w:rsid w:val="005D3A99"/>
    <w:rsid w:val="005D3D8F"/>
    <w:rsid w:val="005D3F83"/>
    <w:rsid w:val="005D3FE1"/>
    <w:rsid w:val="005D4F5A"/>
    <w:rsid w:val="005D77E8"/>
    <w:rsid w:val="005D78A6"/>
    <w:rsid w:val="005E00E0"/>
    <w:rsid w:val="005E03E1"/>
    <w:rsid w:val="005E1175"/>
    <w:rsid w:val="005E1DA7"/>
    <w:rsid w:val="005E20C1"/>
    <w:rsid w:val="005E3217"/>
    <w:rsid w:val="005E338C"/>
    <w:rsid w:val="005E3604"/>
    <w:rsid w:val="005E43DC"/>
    <w:rsid w:val="005E529A"/>
    <w:rsid w:val="005E5A3F"/>
    <w:rsid w:val="005E6466"/>
    <w:rsid w:val="005E7347"/>
    <w:rsid w:val="005F0317"/>
    <w:rsid w:val="005F132B"/>
    <w:rsid w:val="005F1C69"/>
    <w:rsid w:val="005F2270"/>
    <w:rsid w:val="005F237B"/>
    <w:rsid w:val="005F2509"/>
    <w:rsid w:val="005F3E27"/>
    <w:rsid w:val="005F4F99"/>
    <w:rsid w:val="005F6571"/>
    <w:rsid w:val="005F7F07"/>
    <w:rsid w:val="005F7F46"/>
    <w:rsid w:val="006008BF"/>
    <w:rsid w:val="006016FA"/>
    <w:rsid w:val="00602B7E"/>
    <w:rsid w:val="00602D31"/>
    <w:rsid w:val="006036E2"/>
    <w:rsid w:val="00604826"/>
    <w:rsid w:val="00605AE4"/>
    <w:rsid w:val="00605CCA"/>
    <w:rsid w:val="0060712A"/>
    <w:rsid w:val="006074A2"/>
    <w:rsid w:val="00607C7D"/>
    <w:rsid w:val="00607CE6"/>
    <w:rsid w:val="00607DB0"/>
    <w:rsid w:val="00607E22"/>
    <w:rsid w:val="0061109B"/>
    <w:rsid w:val="006124E6"/>
    <w:rsid w:val="00612F65"/>
    <w:rsid w:val="006134B9"/>
    <w:rsid w:val="0061359F"/>
    <w:rsid w:val="00613641"/>
    <w:rsid w:val="00614CA5"/>
    <w:rsid w:val="00614F9D"/>
    <w:rsid w:val="00616090"/>
    <w:rsid w:val="006166EF"/>
    <w:rsid w:val="00616AE7"/>
    <w:rsid w:val="0061725B"/>
    <w:rsid w:val="00617C27"/>
    <w:rsid w:val="00617DAF"/>
    <w:rsid w:val="00620155"/>
    <w:rsid w:val="00621066"/>
    <w:rsid w:val="00621FE8"/>
    <w:rsid w:val="00622BDD"/>
    <w:rsid w:val="00624157"/>
    <w:rsid w:val="0062488D"/>
    <w:rsid w:val="00624E04"/>
    <w:rsid w:val="00625CB5"/>
    <w:rsid w:val="00626B30"/>
    <w:rsid w:val="006275FA"/>
    <w:rsid w:val="0062778F"/>
    <w:rsid w:val="00630304"/>
    <w:rsid w:val="00630772"/>
    <w:rsid w:val="00630A6D"/>
    <w:rsid w:val="00630CE7"/>
    <w:rsid w:val="00630E65"/>
    <w:rsid w:val="00631381"/>
    <w:rsid w:val="0063266A"/>
    <w:rsid w:val="006332DD"/>
    <w:rsid w:val="00633A1E"/>
    <w:rsid w:val="00634508"/>
    <w:rsid w:val="00634E49"/>
    <w:rsid w:val="006359E0"/>
    <w:rsid w:val="00635BC3"/>
    <w:rsid w:val="00636351"/>
    <w:rsid w:val="00636B9F"/>
    <w:rsid w:val="00637024"/>
    <w:rsid w:val="0063774F"/>
    <w:rsid w:val="00637AAF"/>
    <w:rsid w:val="00637FC2"/>
    <w:rsid w:val="00640201"/>
    <w:rsid w:val="00641939"/>
    <w:rsid w:val="0064213F"/>
    <w:rsid w:val="006421CA"/>
    <w:rsid w:val="00642FDC"/>
    <w:rsid w:val="00643473"/>
    <w:rsid w:val="006434EC"/>
    <w:rsid w:val="00643C24"/>
    <w:rsid w:val="00643E60"/>
    <w:rsid w:val="0064400C"/>
    <w:rsid w:val="00645EBC"/>
    <w:rsid w:val="00645F6A"/>
    <w:rsid w:val="0064640A"/>
    <w:rsid w:val="00646579"/>
    <w:rsid w:val="00646B59"/>
    <w:rsid w:val="00646F88"/>
    <w:rsid w:val="00650CA7"/>
    <w:rsid w:val="00651C0B"/>
    <w:rsid w:val="00651E22"/>
    <w:rsid w:val="00653053"/>
    <w:rsid w:val="006537CF"/>
    <w:rsid w:val="00653B42"/>
    <w:rsid w:val="00653C8B"/>
    <w:rsid w:val="0065426B"/>
    <w:rsid w:val="00654487"/>
    <w:rsid w:val="006550D0"/>
    <w:rsid w:val="00655432"/>
    <w:rsid w:val="00655974"/>
    <w:rsid w:val="00655994"/>
    <w:rsid w:val="00656B83"/>
    <w:rsid w:val="00656DE1"/>
    <w:rsid w:val="00656F42"/>
    <w:rsid w:val="00660825"/>
    <w:rsid w:val="006610D2"/>
    <w:rsid w:val="00661E7B"/>
    <w:rsid w:val="00662199"/>
    <w:rsid w:val="00662365"/>
    <w:rsid w:val="00662975"/>
    <w:rsid w:val="006637BC"/>
    <w:rsid w:val="006638CA"/>
    <w:rsid w:val="00663F66"/>
    <w:rsid w:val="006640BC"/>
    <w:rsid w:val="00664AA2"/>
    <w:rsid w:val="00664D5E"/>
    <w:rsid w:val="00665465"/>
    <w:rsid w:val="0066671B"/>
    <w:rsid w:val="00666ED5"/>
    <w:rsid w:val="0066714B"/>
    <w:rsid w:val="00670C42"/>
    <w:rsid w:val="00670FB4"/>
    <w:rsid w:val="00671A27"/>
    <w:rsid w:val="00671DAB"/>
    <w:rsid w:val="0067380F"/>
    <w:rsid w:val="00673A00"/>
    <w:rsid w:val="006763CC"/>
    <w:rsid w:val="00677184"/>
    <w:rsid w:val="00677683"/>
    <w:rsid w:val="006820C3"/>
    <w:rsid w:val="006821C3"/>
    <w:rsid w:val="006822C3"/>
    <w:rsid w:val="00682EAE"/>
    <w:rsid w:val="00683FC7"/>
    <w:rsid w:val="006842DB"/>
    <w:rsid w:val="0068507B"/>
    <w:rsid w:val="00685194"/>
    <w:rsid w:val="00687776"/>
    <w:rsid w:val="00687798"/>
    <w:rsid w:val="00687EB1"/>
    <w:rsid w:val="00690D80"/>
    <w:rsid w:val="00690E83"/>
    <w:rsid w:val="00691937"/>
    <w:rsid w:val="00691ECA"/>
    <w:rsid w:val="00693F62"/>
    <w:rsid w:val="00694523"/>
    <w:rsid w:val="006960CF"/>
    <w:rsid w:val="006960D2"/>
    <w:rsid w:val="00696429"/>
    <w:rsid w:val="00697EB2"/>
    <w:rsid w:val="006A1058"/>
    <w:rsid w:val="006A2498"/>
    <w:rsid w:val="006A268F"/>
    <w:rsid w:val="006A4725"/>
    <w:rsid w:val="006A4B02"/>
    <w:rsid w:val="006A5134"/>
    <w:rsid w:val="006A5522"/>
    <w:rsid w:val="006A599C"/>
    <w:rsid w:val="006A5CFD"/>
    <w:rsid w:val="006A6563"/>
    <w:rsid w:val="006B07C9"/>
    <w:rsid w:val="006B2C38"/>
    <w:rsid w:val="006B3FC8"/>
    <w:rsid w:val="006B4820"/>
    <w:rsid w:val="006B6B0F"/>
    <w:rsid w:val="006B6D9C"/>
    <w:rsid w:val="006B6DA1"/>
    <w:rsid w:val="006B793B"/>
    <w:rsid w:val="006B7CE1"/>
    <w:rsid w:val="006C0DB9"/>
    <w:rsid w:val="006C104A"/>
    <w:rsid w:val="006C22D1"/>
    <w:rsid w:val="006C3BDF"/>
    <w:rsid w:val="006C4A01"/>
    <w:rsid w:val="006C651F"/>
    <w:rsid w:val="006C6C94"/>
    <w:rsid w:val="006C7ADD"/>
    <w:rsid w:val="006D1ECD"/>
    <w:rsid w:val="006D2B2E"/>
    <w:rsid w:val="006D3643"/>
    <w:rsid w:val="006D3F1E"/>
    <w:rsid w:val="006D3FA1"/>
    <w:rsid w:val="006D40D5"/>
    <w:rsid w:val="006D5E6D"/>
    <w:rsid w:val="006D64EC"/>
    <w:rsid w:val="006D655E"/>
    <w:rsid w:val="006D6D57"/>
    <w:rsid w:val="006E10AA"/>
    <w:rsid w:val="006E11CF"/>
    <w:rsid w:val="006E1436"/>
    <w:rsid w:val="006E2D2B"/>
    <w:rsid w:val="006E49B0"/>
    <w:rsid w:val="006E5010"/>
    <w:rsid w:val="006E5B3F"/>
    <w:rsid w:val="006E6865"/>
    <w:rsid w:val="006E7E3B"/>
    <w:rsid w:val="006F0590"/>
    <w:rsid w:val="006F0F2A"/>
    <w:rsid w:val="006F1802"/>
    <w:rsid w:val="006F1C52"/>
    <w:rsid w:val="006F207D"/>
    <w:rsid w:val="006F224D"/>
    <w:rsid w:val="006F3B34"/>
    <w:rsid w:val="006F4360"/>
    <w:rsid w:val="006F46F9"/>
    <w:rsid w:val="006F683E"/>
    <w:rsid w:val="006F6DF0"/>
    <w:rsid w:val="006F73B7"/>
    <w:rsid w:val="006F7ED9"/>
    <w:rsid w:val="006F7EDD"/>
    <w:rsid w:val="00700EF5"/>
    <w:rsid w:val="0070218C"/>
    <w:rsid w:val="0070222B"/>
    <w:rsid w:val="00702FE1"/>
    <w:rsid w:val="00703908"/>
    <w:rsid w:val="00703C7A"/>
    <w:rsid w:val="0070550E"/>
    <w:rsid w:val="007058E3"/>
    <w:rsid w:val="00705AC8"/>
    <w:rsid w:val="0070699E"/>
    <w:rsid w:val="00710296"/>
    <w:rsid w:val="007111EF"/>
    <w:rsid w:val="00711586"/>
    <w:rsid w:val="00711B86"/>
    <w:rsid w:val="00711CEC"/>
    <w:rsid w:val="0071236E"/>
    <w:rsid w:val="007126D2"/>
    <w:rsid w:val="00712A9D"/>
    <w:rsid w:val="0071343F"/>
    <w:rsid w:val="00713513"/>
    <w:rsid w:val="00714540"/>
    <w:rsid w:val="00717238"/>
    <w:rsid w:val="007178A2"/>
    <w:rsid w:val="00720476"/>
    <w:rsid w:val="00720C41"/>
    <w:rsid w:val="007212D2"/>
    <w:rsid w:val="007222CA"/>
    <w:rsid w:val="00722A7C"/>
    <w:rsid w:val="00724991"/>
    <w:rsid w:val="00724C50"/>
    <w:rsid w:val="00725EF7"/>
    <w:rsid w:val="00726D03"/>
    <w:rsid w:val="007273DF"/>
    <w:rsid w:val="00730505"/>
    <w:rsid w:val="007319CC"/>
    <w:rsid w:val="00731C29"/>
    <w:rsid w:val="00732516"/>
    <w:rsid w:val="0073271A"/>
    <w:rsid w:val="00732B1A"/>
    <w:rsid w:val="00733146"/>
    <w:rsid w:val="00733A5C"/>
    <w:rsid w:val="00733E5C"/>
    <w:rsid w:val="00736B22"/>
    <w:rsid w:val="007373CF"/>
    <w:rsid w:val="00737712"/>
    <w:rsid w:val="0074073C"/>
    <w:rsid w:val="00741CBD"/>
    <w:rsid w:val="00741EE8"/>
    <w:rsid w:val="0074209A"/>
    <w:rsid w:val="0074297F"/>
    <w:rsid w:val="007437C0"/>
    <w:rsid w:val="00743925"/>
    <w:rsid w:val="00744199"/>
    <w:rsid w:val="007444B0"/>
    <w:rsid w:val="00744988"/>
    <w:rsid w:val="00744CA0"/>
    <w:rsid w:val="00745EBC"/>
    <w:rsid w:val="007461F9"/>
    <w:rsid w:val="00746E2C"/>
    <w:rsid w:val="007549DD"/>
    <w:rsid w:val="00754A85"/>
    <w:rsid w:val="00755258"/>
    <w:rsid w:val="00755618"/>
    <w:rsid w:val="00757568"/>
    <w:rsid w:val="00757702"/>
    <w:rsid w:val="007579A4"/>
    <w:rsid w:val="00760777"/>
    <w:rsid w:val="00760BCC"/>
    <w:rsid w:val="007611D0"/>
    <w:rsid w:val="007611EF"/>
    <w:rsid w:val="00761D66"/>
    <w:rsid w:val="007624FA"/>
    <w:rsid w:val="00763074"/>
    <w:rsid w:val="00763651"/>
    <w:rsid w:val="00763C50"/>
    <w:rsid w:val="00764473"/>
    <w:rsid w:val="0076498D"/>
    <w:rsid w:val="00766742"/>
    <w:rsid w:val="00766A2C"/>
    <w:rsid w:val="00766CCE"/>
    <w:rsid w:val="00766E41"/>
    <w:rsid w:val="00767DE2"/>
    <w:rsid w:val="00767FF6"/>
    <w:rsid w:val="00770D0C"/>
    <w:rsid w:val="00771267"/>
    <w:rsid w:val="00771A14"/>
    <w:rsid w:val="0077343E"/>
    <w:rsid w:val="007734CB"/>
    <w:rsid w:val="007739DD"/>
    <w:rsid w:val="00773FB2"/>
    <w:rsid w:val="0077413C"/>
    <w:rsid w:val="00774992"/>
    <w:rsid w:val="00774E58"/>
    <w:rsid w:val="007758D1"/>
    <w:rsid w:val="00775EAB"/>
    <w:rsid w:val="00776798"/>
    <w:rsid w:val="0078139E"/>
    <w:rsid w:val="0078310A"/>
    <w:rsid w:val="00783119"/>
    <w:rsid w:val="0078510C"/>
    <w:rsid w:val="00786FD6"/>
    <w:rsid w:val="00787727"/>
    <w:rsid w:val="0078794E"/>
    <w:rsid w:val="007903DF"/>
    <w:rsid w:val="00791503"/>
    <w:rsid w:val="007917A6"/>
    <w:rsid w:val="00791CF7"/>
    <w:rsid w:val="0079297E"/>
    <w:rsid w:val="00793B6C"/>
    <w:rsid w:val="00793D92"/>
    <w:rsid w:val="00794671"/>
    <w:rsid w:val="0079662B"/>
    <w:rsid w:val="007975C9"/>
    <w:rsid w:val="0079764D"/>
    <w:rsid w:val="007A091B"/>
    <w:rsid w:val="007A1621"/>
    <w:rsid w:val="007A180E"/>
    <w:rsid w:val="007A1E3E"/>
    <w:rsid w:val="007A2F11"/>
    <w:rsid w:val="007A45A6"/>
    <w:rsid w:val="007A4B93"/>
    <w:rsid w:val="007A5DF0"/>
    <w:rsid w:val="007A5ED9"/>
    <w:rsid w:val="007A5F3B"/>
    <w:rsid w:val="007A5F70"/>
    <w:rsid w:val="007A657B"/>
    <w:rsid w:val="007A6996"/>
    <w:rsid w:val="007A6A51"/>
    <w:rsid w:val="007A6D28"/>
    <w:rsid w:val="007A70D9"/>
    <w:rsid w:val="007B0A97"/>
    <w:rsid w:val="007B0E92"/>
    <w:rsid w:val="007B3555"/>
    <w:rsid w:val="007B4092"/>
    <w:rsid w:val="007B4725"/>
    <w:rsid w:val="007B4E94"/>
    <w:rsid w:val="007B5A64"/>
    <w:rsid w:val="007B5B5A"/>
    <w:rsid w:val="007B6398"/>
    <w:rsid w:val="007B678C"/>
    <w:rsid w:val="007C0397"/>
    <w:rsid w:val="007C042D"/>
    <w:rsid w:val="007C1128"/>
    <w:rsid w:val="007C24E8"/>
    <w:rsid w:val="007C26AD"/>
    <w:rsid w:val="007C2C73"/>
    <w:rsid w:val="007C2F54"/>
    <w:rsid w:val="007C39CD"/>
    <w:rsid w:val="007C3E30"/>
    <w:rsid w:val="007C47BE"/>
    <w:rsid w:val="007C4967"/>
    <w:rsid w:val="007C50AB"/>
    <w:rsid w:val="007C6A21"/>
    <w:rsid w:val="007C7273"/>
    <w:rsid w:val="007C7DEA"/>
    <w:rsid w:val="007D0CD5"/>
    <w:rsid w:val="007D1E91"/>
    <w:rsid w:val="007D284F"/>
    <w:rsid w:val="007D298B"/>
    <w:rsid w:val="007D3801"/>
    <w:rsid w:val="007D40B5"/>
    <w:rsid w:val="007D45E7"/>
    <w:rsid w:val="007D48B5"/>
    <w:rsid w:val="007D4984"/>
    <w:rsid w:val="007D4C99"/>
    <w:rsid w:val="007D5014"/>
    <w:rsid w:val="007D59D4"/>
    <w:rsid w:val="007D5A9B"/>
    <w:rsid w:val="007D6461"/>
    <w:rsid w:val="007D68D4"/>
    <w:rsid w:val="007D68E1"/>
    <w:rsid w:val="007E0EF9"/>
    <w:rsid w:val="007E1320"/>
    <w:rsid w:val="007E157C"/>
    <w:rsid w:val="007E1C38"/>
    <w:rsid w:val="007E2038"/>
    <w:rsid w:val="007E2F9C"/>
    <w:rsid w:val="007E415D"/>
    <w:rsid w:val="007E51C7"/>
    <w:rsid w:val="007E5770"/>
    <w:rsid w:val="007E6A04"/>
    <w:rsid w:val="007E750D"/>
    <w:rsid w:val="007F0039"/>
    <w:rsid w:val="007F017D"/>
    <w:rsid w:val="007F03A3"/>
    <w:rsid w:val="007F1118"/>
    <w:rsid w:val="007F1734"/>
    <w:rsid w:val="007F1A58"/>
    <w:rsid w:val="007F2015"/>
    <w:rsid w:val="007F2469"/>
    <w:rsid w:val="007F291E"/>
    <w:rsid w:val="007F2A8C"/>
    <w:rsid w:val="007F4162"/>
    <w:rsid w:val="007F554F"/>
    <w:rsid w:val="007F6443"/>
    <w:rsid w:val="0080046A"/>
    <w:rsid w:val="0080109E"/>
    <w:rsid w:val="008010F7"/>
    <w:rsid w:val="008020E3"/>
    <w:rsid w:val="00803522"/>
    <w:rsid w:val="00804104"/>
    <w:rsid w:val="00805FBE"/>
    <w:rsid w:val="008060E8"/>
    <w:rsid w:val="008068A3"/>
    <w:rsid w:val="00807161"/>
    <w:rsid w:val="00807402"/>
    <w:rsid w:val="0081098C"/>
    <w:rsid w:val="00810A56"/>
    <w:rsid w:val="00811FC8"/>
    <w:rsid w:val="008148F1"/>
    <w:rsid w:val="00816695"/>
    <w:rsid w:val="008174CB"/>
    <w:rsid w:val="00821D98"/>
    <w:rsid w:val="00822679"/>
    <w:rsid w:val="00823038"/>
    <w:rsid w:val="00823321"/>
    <w:rsid w:val="00824536"/>
    <w:rsid w:val="00825023"/>
    <w:rsid w:val="00825136"/>
    <w:rsid w:val="008252CA"/>
    <w:rsid w:val="008253B0"/>
    <w:rsid w:val="00825599"/>
    <w:rsid w:val="00825844"/>
    <w:rsid w:val="0082600B"/>
    <w:rsid w:val="0082601D"/>
    <w:rsid w:val="00826E8A"/>
    <w:rsid w:val="008319FE"/>
    <w:rsid w:val="008327E3"/>
    <w:rsid w:val="00833ADD"/>
    <w:rsid w:val="00834720"/>
    <w:rsid w:val="008351D0"/>
    <w:rsid w:val="0083589E"/>
    <w:rsid w:val="00835A48"/>
    <w:rsid w:val="00837FF9"/>
    <w:rsid w:val="00840804"/>
    <w:rsid w:val="008411B8"/>
    <w:rsid w:val="00841D76"/>
    <w:rsid w:val="00844689"/>
    <w:rsid w:val="0084648A"/>
    <w:rsid w:val="00846527"/>
    <w:rsid w:val="00846809"/>
    <w:rsid w:val="0084693E"/>
    <w:rsid w:val="00847799"/>
    <w:rsid w:val="00847BB9"/>
    <w:rsid w:val="00850305"/>
    <w:rsid w:val="00850BA7"/>
    <w:rsid w:val="008510DC"/>
    <w:rsid w:val="0085122D"/>
    <w:rsid w:val="00851CA7"/>
    <w:rsid w:val="00852C1E"/>
    <w:rsid w:val="00854460"/>
    <w:rsid w:val="008549C1"/>
    <w:rsid w:val="0085658F"/>
    <w:rsid w:val="008567CB"/>
    <w:rsid w:val="00856A78"/>
    <w:rsid w:val="00856CDD"/>
    <w:rsid w:val="00857357"/>
    <w:rsid w:val="0086044D"/>
    <w:rsid w:val="00860B78"/>
    <w:rsid w:val="008617F2"/>
    <w:rsid w:val="00862034"/>
    <w:rsid w:val="00862DB2"/>
    <w:rsid w:val="008633FF"/>
    <w:rsid w:val="008634A1"/>
    <w:rsid w:val="00863F27"/>
    <w:rsid w:val="00864964"/>
    <w:rsid w:val="00866134"/>
    <w:rsid w:val="00866C32"/>
    <w:rsid w:val="00867A2B"/>
    <w:rsid w:val="00867A38"/>
    <w:rsid w:val="00870470"/>
    <w:rsid w:val="00870C9C"/>
    <w:rsid w:val="00871A3A"/>
    <w:rsid w:val="00872DF5"/>
    <w:rsid w:val="008736B5"/>
    <w:rsid w:val="00873D11"/>
    <w:rsid w:val="00874244"/>
    <w:rsid w:val="0087559E"/>
    <w:rsid w:val="00876C63"/>
    <w:rsid w:val="00881A30"/>
    <w:rsid w:val="00881CAE"/>
    <w:rsid w:val="00882368"/>
    <w:rsid w:val="0088238C"/>
    <w:rsid w:val="00883705"/>
    <w:rsid w:val="00884C4E"/>
    <w:rsid w:val="00886779"/>
    <w:rsid w:val="0088685F"/>
    <w:rsid w:val="00886A50"/>
    <w:rsid w:val="00886E92"/>
    <w:rsid w:val="00887740"/>
    <w:rsid w:val="0089036A"/>
    <w:rsid w:val="00890A32"/>
    <w:rsid w:val="00890C32"/>
    <w:rsid w:val="00891186"/>
    <w:rsid w:val="008915A9"/>
    <w:rsid w:val="00893C30"/>
    <w:rsid w:val="00895C73"/>
    <w:rsid w:val="008978E9"/>
    <w:rsid w:val="00897B84"/>
    <w:rsid w:val="008A0A96"/>
    <w:rsid w:val="008A0B82"/>
    <w:rsid w:val="008A1439"/>
    <w:rsid w:val="008A2668"/>
    <w:rsid w:val="008A2CBA"/>
    <w:rsid w:val="008A3C94"/>
    <w:rsid w:val="008A4E88"/>
    <w:rsid w:val="008A5840"/>
    <w:rsid w:val="008A5B3F"/>
    <w:rsid w:val="008A5CF2"/>
    <w:rsid w:val="008A5DA8"/>
    <w:rsid w:val="008A7BB5"/>
    <w:rsid w:val="008B0C3A"/>
    <w:rsid w:val="008B0CC6"/>
    <w:rsid w:val="008B1536"/>
    <w:rsid w:val="008B26E0"/>
    <w:rsid w:val="008B2BA7"/>
    <w:rsid w:val="008B2FB3"/>
    <w:rsid w:val="008B356C"/>
    <w:rsid w:val="008B3D2D"/>
    <w:rsid w:val="008B5239"/>
    <w:rsid w:val="008B5E29"/>
    <w:rsid w:val="008B6A44"/>
    <w:rsid w:val="008B7932"/>
    <w:rsid w:val="008B7F59"/>
    <w:rsid w:val="008C02AB"/>
    <w:rsid w:val="008C1B23"/>
    <w:rsid w:val="008C1E6D"/>
    <w:rsid w:val="008C3012"/>
    <w:rsid w:val="008C3607"/>
    <w:rsid w:val="008C37B3"/>
    <w:rsid w:val="008C44DA"/>
    <w:rsid w:val="008C48AA"/>
    <w:rsid w:val="008C4E73"/>
    <w:rsid w:val="008C5805"/>
    <w:rsid w:val="008C609C"/>
    <w:rsid w:val="008C6DF3"/>
    <w:rsid w:val="008C71B4"/>
    <w:rsid w:val="008C76E1"/>
    <w:rsid w:val="008C78C2"/>
    <w:rsid w:val="008C7D3A"/>
    <w:rsid w:val="008C7EF9"/>
    <w:rsid w:val="008D036C"/>
    <w:rsid w:val="008D0744"/>
    <w:rsid w:val="008D2127"/>
    <w:rsid w:val="008D2411"/>
    <w:rsid w:val="008D2A34"/>
    <w:rsid w:val="008D2C2E"/>
    <w:rsid w:val="008D3AEC"/>
    <w:rsid w:val="008D41D8"/>
    <w:rsid w:val="008D4262"/>
    <w:rsid w:val="008D4A4E"/>
    <w:rsid w:val="008D4B0D"/>
    <w:rsid w:val="008D5220"/>
    <w:rsid w:val="008D573C"/>
    <w:rsid w:val="008D65C1"/>
    <w:rsid w:val="008D6871"/>
    <w:rsid w:val="008E037E"/>
    <w:rsid w:val="008E1B53"/>
    <w:rsid w:val="008E1E47"/>
    <w:rsid w:val="008E37A0"/>
    <w:rsid w:val="008E4297"/>
    <w:rsid w:val="008E514F"/>
    <w:rsid w:val="008E6C7D"/>
    <w:rsid w:val="008F019B"/>
    <w:rsid w:val="008F088D"/>
    <w:rsid w:val="008F1808"/>
    <w:rsid w:val="008F2F7B"/>
    <w:rsid w:val="008F388E"/>
    <w:rsid w:val="008F4977"/>
    <w:rsid w:val="008F5A20"/>
    <w:rsid w:val="008F6DD4"/>
    <w:rsid w:val="008F6F0F"/>
    <w:rsid w:val="008F721F"/>
    <w:rsid w:val="00900256"/>
    <w:rsid w:val="00900F19"/>
    <w:rsid w:val="00900FA7"/>
    <w:rsid w:val="009026CD"/>
    <w:rsid w:val="00902E62"/>
    <w:rsid w:val="00903AB4"/>
    <w:rsid w:val="00905AF8"/>
    <w:rsid w:val="00906F41"/>
    <w:rsid w:val="00906F60"/>
    <w:rsid w:val="00907348"/>
    <w:rsid w:val="0091107C"/>
    <w:rsid w:val="00911C5D"/>
    <w:rsid w:val="0091219D"/>
    <w:rsid w:val="00912494"/>
    <w:rsid w:val="009131AC"/>
    <w:rsid w:val="00913B20"/>
    <w:rsid w:val="00914270"/>
    <w:rsid w:val="00914381"/>
    <w:rsid w:val="00914843"/>
    <w:rsid w:val="009164A6"/>
    <w:rsid w:val="009170CF"/>
    <w:rsid w:val="00917109"/>
    <w:rsid w:val="0091772D"/>
    <w:rsid w:val="009177B1"/>
    <w:rsid w:val="0092141A"/>
    <w:rsid w:val="00921619"/>
    <w:rsid w:val="009218FC"/>
    <w:rsid w:val="00923728"/>
    <w:rsid w:val="00923AB1"/>
    <w:rsid w:val="00924077"/>
    <w:rsid w:val="0092493B"/>
    <w:rsid w:val="00924F3C"/>
    <w:rsid w:val="00925ACC"/>
    <w:rsid w:val="00925C17"/>
    <w:rsid w:val="00926CE1"/>
    <w:rsid w:val="009273C4"/>
    <w:rsid w:val="00927A59"/>
    <w:rsid w:val="00931320"/>
    <w:rsid w:val="009318E9"/>
    <w:rsid w:val="00931A68"/>
    <w:rsid w:val="00931D3D"/>
    <w:rsid w:val="00932064"/>
    <w:rsid w:val="009321BF"/>
    <w:rsid w:val="009323B3"/>
    <w:rsid w:val="009335DC"/>
    <w:rsid w:val="0093365F"/>
    <w:rsid w:val="00934BF8"/>
    <w:rsid w:val="00936E25"/>
    <w:rsid w:val="00937336"/>
    <w:rsid w:val="00940612"/>
    <w:rsid w:val="0094176F"/>
    <w:rsid w:val="009419BB"/>
    <w:rsid w:val="00941BF0"/>
    <w:rsid w:val="00942534"/>
    <w:rsid w:val="00942B44"/>
    <w:rsid w:val="00943B46"/>
    <w:rsid w:val="0094500C"/>
    <w:rsid w:val="00945488"/>
    <w:rsid w:val="009465A0"/>
    <w:rsid w:val="009470A2"/>
    <w:rsid w:val="0094742B"/>
    <w:rsid w:val="00947A33"/>
    <w:rsid w:val="00950916"/>
    <w:rsid w:val="00951745"/>
    <w:rsid w:val="00951B9C"/>
    <w:rsid w:val="00951E2E"/>
    <w:rsid w:val="009541A2"/>
    <w:rsid w:val="00954427"/>
    <w:rsid w:val="00955113"/>
    <w:rsid w:val="009559FD"/>
    <w:rsid w:val="00956984"/>
    <w:rsid w:val="00960DD7"/>
    <w:rsid w:val="0096111E"/>
    <w:rsid w:val="00961691"/>
    <w:rsid w:val="00961FDD"/>
    <w:rsid w:val="009629BA"/>
    <w:rsid w:val="00962A7C"/>
    <w:rsid w:val="00962CE8"/>
    <w:rsid w:val="009635C3"/>
    <w:rsid w:val="00964341"/>
    <w:rsid w:val="00964896"/>
    <w:rsid w:val="009667B4"/>
    <w:rsid w:val="009668CC"/>
    <w:rsid w:val="009668D2"/>
    <w:rsid w:val="00967928"/>
    <w:rsid w:val="0097013B"/>
    <w:rsid w:val="009702D7"/>
    <w:rsid w:val="00971B10"/>
    <w:rsid w:val="00971D04"/>
    <w:rsid w:val="009722BB"/>
    <w:rsid w:val="00973E03"/>
    <w:rsid w:val="009743E7"/>
    <w:rsid w:val="009744C5"/>
    <w:rsid w:val="00974D00"/>
    <w:rsid w:val="009754DD"/>
    <w:rsid w:val="00975A05"/>
    <w:rsid w:val="00976C1C"/>
    <w:rsid w:val="00976CE9"/>
    <w:rsid w:val="00977319"/>
    <w:rsid w:val="009803B8"/>
    <w:rsid w:val="00981406"/>
    <w:rsid w:val="00981FFE"/>
    <w:rsid w:val="009823F1"/>
    <w:rsid w:val="00982466"/>
    <w:rsid w:val="009829E2"/>
    <w:rsid w:val="0098347B"/>
    <w:rsid w:val="009836C7"/>
    <w:rsid w:val="00984280"/>
    <w:rsid w:val="00984B07"/>
    <w:rsid w:val="0098555B"/>
    <w:rsid w:val="00986574"/>
    <w:rsid w:val="00987DA1"/>
    <w:rsid w:val="009900F8"/>
    <w:rsid w:val="009903CC"/>
    <w:rsid w:val="009907AE"/>
    <w:rsid w:val="00990919"/>
    <w:rsid w:val="0099155A"/>
    <w:rsid w:val="00992EC7"/>
    <w:rsid w:val="00993AAD"/>
    <w:rsid w:val="00993CDF"/>
    <w:rsid w:val="00994D93"/>
    <w:rsid w:val="009952E6"/>
    <w:rsid w:val="00995657"/>
    <w:rsid w:val="0099600A"/>
    <w:rsid w:val="00996547"/>
    <w:rsid w:val="00997886"/>
    <w:rsid w:val="00997EF9"/>
    <w:rsid w:val="009A01E0"/>
    <w:rsid w:val="009A0BB3"/>
    <w:rsid w:val="009A0D26"/>
    <w:rsid w:val="009A1269"/>
    <w:rsid w:val="009A1A68"/>
    <w:rsid w:val="009A21A7"/>
    <w:rsid w:val="009A4081"/>
    <w:rsid w:val="009A463D"/>
    <w:rsid w:val="009A47E7"/>
    <w:rsid w:val="009A58B3"/>
    <w:rsid w:val="009A5C83"/>
    <w:rsid w:val="009A6B01"/>
    <w:rsid w:val="009A6F37"/>
    <w:rsid w:val="009A741B"/>
    <w:rsid w:val="009A7932"/>
    <w:rsid w:val="009B010B"/>
    <w:rsid w:val="009B0269"/>
    <w:rsid w:val="009B0804"/>
    <w:rsid w:val="009B09D9"/>
    <w:rsid w:val="009B1087"/>
    <w:rsid w:val="009B1944"/>
    <w:rsid w:val="009B2786"/>
    <w:rsid w:val="009B2B73"/>
    <w:rsid w:val="009B2F6F"/>
    <w:rsid w:val="009B3D4C"/>
    <w:rsid w:val="009B3D56"/>
    <w:rsid w:val="009B4B3D"/>
    <w:rsid w:val="009B5311"/>
    <w:rsid w:val="009B65D8"/>
    <w:rsid w:val="009B6CE4"/>
    <w:rsid w:val="009B7AEF"/>
    <w:rsid w:val="009C0055"/>
    <w:rsid w:val="009C0B78"/>
    <w:rsid w:val="009C0CD2"/>
    <w:rsid w:val="009C308B"/>
    <w:rsid w:val="009C3B08"/>
    <w:rsid w:val="009C3B60"/>
    <w:rsid w:val="009C439C"/>
    <w:rsid w:val="009C4E49"/>
    <w:rsid w:val="009C53EB"/>
    <w:rsid w:val="009C6D17"/>
    <w:rsid w:val="009D22AB"/>
    <w:rsid w:val="009D25EC"/>
    <w:rsid w:val="009D297B"/>
    <w:rsid w:val="009D318C"/>
    <w:rsid w:val="009D3405"/>
    <w:rsid w:val="009D3C79"/>
    <w:rsid w:val="009D43FC"/>
    <w:rsid w:val="009D5662"/>
    <w:rsid w:val="009D60E9"/>
    <w:rsid w:val="009D62EA"/>
    <w:rsid w:val="009D7078"/>
    <w:rsid w:val="009D71F0"/>
    <w:rsid w:val="009E0093"/>
    <w:rsid w:val="009E0E1C"/>
    <w:rsid w:val="009E2FA5"/>
    <w:rsid w:val="009E3EE4"/>
    <w:rsid w:val="009E451A"/>
    <w:rsid w:val="009E650B"/>
    <w:rsid w:val="009E68F3"/>
    <w:rsid w:val="009E6B24"/>
    <w:rsid w:val="009F076E"/>
    <w:rsid w:val="009F186A"/>
    <w:rsid w:val="009F2B57"/>
    <w:rsid w:val="009F44FE"/>
    <w:rsid w:val="009F46F7"/>
    <w:rsid w:val="009F48AD"/>
    <w:rsid w:val="009F69AF"/>
    <w:rsid w:val="009F7FEA"/>
    <w:rsid w:val="00A00E7C"/>
    <w:rsid w:val="00A0223E"/>
    <w:rsid w:val="00A03E94"/>
    <w:rsid w:val="00A05B95"/>
    <w:rsid w:val="00A0785C"/>
    <w:rsid w:val="00A115B9"/>
    <w:rsid w:val="00A12F75"/>
    <w:rsid w:val="00A13F95"/>
    <w:rsid w:val="00A15212"/>
    <w:rsid w:val="00A1636B"/>
    <w:rsid w:val="00A16B4B"/>
    <w:rsid w:val="00A16E7F"/>
    <w:rsid w:val="00A17308"/>
    <w:rsid w:val="00A17569"/>
    <w:rsid w:val="00A17ADE"/>
    <w:rsid w:val="00A20726"/>
    <w:rsid w:val="00A20ED9"/>
    <w:rsid w:val="00A22E76"/>
    <w:rsid w:val="00A23D7C"/>
    <w:rsid w:val="00A24138"/>
    <w:rsid w:val="00A24395"/>
    <w:rsid w:val="00A24F3A"/>
    <w:rsid w:val="00A2775D"/>
    <w:rsid w:val="00A3056D"/>
    <w:rsid w:val="00A31C3B"/>
    <w:rsid w:val="00A31EFC"/>
    <w:rsid w:val="00A326E0"/>
    <w:rsid w:val="00A332D0"/>
    <w:rsid w:val="00A33309"/>
    <w:rsid w:val="00A33A20"/>
    <w:rsid w:val="00A33A6D"/>
    <w:rsid w:val="00A33BD0"/>
    <w:rsid w:val="00A3434C"/>
    <w:rsid w:val="00A35711"/>
    <w:rsid w:val="00A35AF0"/>
    <w:rsid w:val="00A35CDD"/>
    <w:rsid w:val="00A36A6F"/>
    <w:rsid w:val="00A37213"/>
    <w:rsid w:val="00A37604"/>
    <w:rsid w:val="00A37AE6"/>
    <w:rsid w:val="00A40F6C"/>
    <w:rsid w:val="00A41CBE"/>
    <w:rsid w:val="00A41E18"/>
    <w:rsid w:val="00A42D06"/>
    <w:rsid w:val="00A4352E"/>
    <w:rsid w:val="00A44048"/>
    <w:rsid w:val="00A462BA"/>
    <w:rsid w:val="00A46A72"/>
    <w:rsid w:val="00A51186"/>
    <w:rsid w:val="00A51415"/>
    <w:rsid w:val="00A52BE7"/>
    <w:rsid w:val="00A5321D"/>
    <w:rsid w:val="00A5392B"/>
    <w:rsid w:val="00A541DF"/>
    <w:rsid w:val="00A54FDF"/>
    <w:rsid w:val="00A555D4"/>
    <w:rsid w:val="00A55E4C"/>
    <w:rsid w:val="00A563B2"/>
    <w:rsid w:val="00A57135"/>
    <w:rsid w:val="00A57949"/>
    <w:rsid w:val="00A57970"/>
    <w:rsid w:val="00A605BC"/>
    <w:rsid w:val="00A61609"/>
    <w:rsid w:val="00A6267B"/>
    <w:rsid w:val="00A63C21"/>
    <w:rsid w:val="00A64318"/>
    <w:rsid w:val="00A643F5"/>
    <w:rsid w:val="00A64B71"/>
    <w:rsid w:val="00A656FE"/>
    <w:rsid w:val="00A65C72"/>
    <w:rsid w:val="00A65DE6"/>
    <w:rsid w:val="00A67786"/>
    <w:rsid w:val="00A67B4A"/>
    <w:rsid w:val="00A7061D"/>
    <w:rsid w:val="00A71257"/>
    <w:rsid w:val="00A71A5D"/>
    <w:rsid w:val="00A72845"/>
    <w:rsid w:val="00A73323"/>
    <w:rsid w:val="00A7431F"/>
    <w:rsid w:val="00A74F25"/>
    <w:rsid w:val="00A75077"/>
    <w:rsid w:val="00A75363"/>
    <w:rsid w:val="00A75BEA"/>
    <w:rsid w:val="00A75CC1"/>
    <w:rsid w:val="00A75FA3"/>
    <w:rsid w:val="00A76E4E"/>
    <w:rsid w:val="00A76E54"/>
    <w:rsid w:val="00A76FE2"/>
    <w:rsid w:val="00A773B0"/>
    <w:rsid w:val="00A77BDB"/>
    <w:rsid w:val="00A77F61"/>
    <w:rsid w:val="00A8149A"/>
    <w:rsid w:val="00A84E29"/>
    <w:rsid w:val="00A854D4"/>
    <w:rsid w:val="00A86693"/>
    <w:rsid w:val="00A86747"/>
    <w:rsid w:val="00A87380"/>
    <w:rsid w:val="00A873E9"/>
    <w:rsid w:val="00A8761A"/>
    <w:rsid w:val="00A90202"/>
    <w:rsid w:val="00A9096D"/>
    <w:rsid w:val="00A91956"/>
    <w:rsid w:val="00A91D55"/>
    <w:rsid w:val="00A945BB"/>
    <w:rsid w:val="00A95A56"/>
    <w:rsid w:val="00A95D22"/>
    <w:rsid w:val="00A964F8"/>
    <w:rsid w:val="00A96D41"/>
    <w:rsid w:val="00A9797C"/>
    <w:rsid w:val="00AA02B6"/>
    <w:rsid w:val="00AA3FF3"/>
    <w:rsid w:val="00AA5743"/>
    <w:rsid w:val="00AA7E89"/>
    <w:rsid w:val="00AB06A4"/>
    <w:rsid w:val="00AB145E"/>
    <w:rsid w:val="00AB1FB8"/>
    <w:rsid w:val="00AB3B86"/>
    <w:rsid w:val="00AB4363"/>
    <w:rsid w:val="00AB4FCD"/>
    <w:rsid w:val="00AB6982"/>
    <w:rsid w:val="00AB7237"/>
    <w:rsid w:val="00AB7F55"/>
    <w:rsid w:val="00AC10EF"/>
    <w:rsid w:val="00AC201C"/>
    <w:rsid w:val="00AC21CE"/>
    <w:rsid w:val="00AC2706"/>
    <w:rsid w:val="00AC323E"/>
    <w:rsid w:val="00AC3CEF"/>
    <w:rsid w:val="00AC4047"/>
    <w:rsid w:val="00AC4EC7"/>
    <w:rsid w:val="00AC4F10"/>
    <w:rsid w:val="00AC5DF4"/>
    <w:rsid w:val="00AC6096"/>
    <w:rsid w:val="00AC6CD5"/>
    <w:rsid w:val="00AC6DA0"/>
    <w:rsid w:val="00AC6FFC"/>
    <w:rsid w:val="00AD1D28"/>
    <w:rsid w:val="00AD222E"/>
    <w:rsid w:val="00AD3E2C"/>
    <w:rsid w:val="00AD412C"/>
    <w:rsid w:val="00AD56E7"/>
    <w:rsid w:val="00AD5C70"/>
    <w:rsid w:val="00AD64A4"/>
    <w:rsid w:val="00AD657C"/>
    <w:rsid w:val="00AD6F3A"/>
    <w:rsid w:val="00AD7024"/>
    <w:rsid w:val="00AD748A"/>
    <w:rsid w:val="00AD7878"/>
    <w:rsid w:val="00AE082E"/>
    <w:rsid w:val="00AE0C11"/>
    <w:rsid w:val="00AE15CB"/>
    <w:rsid w:val="00AE18F7"/>
    <w:rsid w:val="00AE2BBC"/>
    <w:rsid w:val="00AE345F"/>
    <w:rsid w:val="00AE483E"/>
    <w:rsid w:val="00AE48A5"/>
    <w:rsid w:val="00AE4A0E"/>
    <w:rsid w:val="00AE4A81"/>
    <w:rsid w:val="00AE5090"/>
    <w:rsid w:val="00AE5209"/>
    <w:rsid w:val="00AE5B13"/>
    <w:rsid w:val="00AE6C3A"/>
    <w:rsid w:val="00AE7F7D"/>
    <w:rsid w:val="00AF0541"/>
    <w:rsid w:val="00AF0888"/>
    <w:rsid w:val="00AF1C7E"/>
    <w:rsid w:val="00AF1D9A"/>
    <w:rsid w:val="00AF26B2"/>
    <w:rsid w:val="00AF2E03"/>
    <w:rsid w:val="00AF2E57"/>
    <w:rsid w:val="00AF30D4"/>
    <w:rsid w:val="00AF31BE"/>
    <w:rsid w:val="00AF3E6A"/>
    <w:rsid w:val="00AF408C"/>
    <w:rsid w:val="00AF48A9"/>
    <w:rsid w:val="00AF524B"/>
    <w:rsid w:val="00AF64EB"/>
    <w:rsid w:val="00AF7155"/>
    <w:rsid w:val="00AF72C1"/>
    <w:rsid w:val="00AF7807"/>
    <w:rsid w:val="00B01028"/>
    <w:rsid w:val="00B0111B"/>
    <w:rsid w:val="00B01279"/>
    <w:rsid w:val="00B01427"/>
    <w:rsid w:val="00B01D1C"/>
    <w:rsid w:val="00B02FAC"/>
    <w:rsid w:val="00B03334"/>
    <w:rsid w:val="00B037E1"/>
    <w:rsid w:val="00B03F0D"/>
    <w:rsid w:val="00B03FA3"/>
    <w:rsid w:val="00B04338"/>
    <w:rsid w:val="00B0470D"/>
    <w:rsid w:val="00B07BD7"/>
    <w:rsid w:val="00B10561"/>
    <w:rsid w:val="00B105AE"/>
    <w:rsid w:val="00B106C8"/>
    <w:rsid w:val="00B1090D"/>
    <w:rsid w:val="00B10E12"/>
    <w:rsid w:val="00B10F5E"/>
    <w:rsid w:val="00B116B9"/>
    <w:rsid w:val="00B11D9C"/>
    <w:rsid w:val="00B11F78"/>
    <w:rsid w:val="00B12CAD"/>
    <w:rsid w:val="00B12FA3"/>
    <w:rsid w:val="00B14755"/>
    <w:rsid w:val="00B14A9A"/>
    <w:rsid w:val="00B1510B"/>
    <w:rsid w:val="00B15C96"/>
    <w:rsid w:val="00B161B8"/>
    <w:rsid w:val="00B17893"/>
    <w:rsid w:val="00B206BE"/>
    <w:rsid w:val="00B20809"/>
    <w:rsid w:val="00B21146"/>
    <w:rsid w:val="00B21AF7"/>
    <w:rsid w:val="00B22459"/>
    <w:rsid w:val="00B2251D"/>
    <w:rsid w:val="00B228D7"/>
    <w:rsid w:val="00B232ED"/>
    <w:rsid w:val="00B2350D"/>
    <w:rsid w:val="00B240A9"/>
    <w:rsid w:val="00B242DA"/>
    <w:rsid w:val="00B24D04"/>
    <w:rsid w:val="00B24E4F"/>
    <w:rsid w:val="00B26459"/>
    <w:rsid w:val="00B265C5"/>
    <w:rsid w:val="00B26D3F"/>
    <w:rsid w:val="00B27BE4"/>
    <w:rsid w:val="00B304BA"/>
    <w:rsid w:val="00B30521"/>
    <w:rsid w:val="00B31010"/>
    <w:rsid w:val="00B311F3"/>
    <w:rsid w:val="00B31858"/>
    <w:rsid w:val="00B3229B"/>
    <w:rsid w:val="00B32816"/>
    <w:rsid w:val="00B3285A"/>
    <w:rsid w:val="00B33B86"/>
    <w:rsid w:val="00B34244"/>
    <w:rsid w:val="00B348F0"/>
    <w:rsid w:val="00B34F8C"/>
    <w:rsid w:val="00B3588D"/>
    <w:rsid w:val="00B35E35"/>
    <w:rsid w:val="00B36B58"/>
    <w:rsid w:val="00B371F3"/>
    <w:rsid w:val="00B40039"/>
    <w:rsid w:val="00B400D0"/>
    <w:rsid w:val="00B402EF"/>
    <w:rsid w:val="00B40C3C"/>
    <w:rsid w:val="00B41775"/>
    <w:rsid w:val="00B421E7"/>
    <w:rsid w:val="00B425AB"/>
    <w:rsid w:val="00B426D2"/>
    <w:rsid w:val="00B435FD"/>
    <w:rsid w:val="00B43AAA"/>
    <w:rsid w:val="00B43CC3"/>
    <w:rsid w:val="00B44B28"/>
    <w:rsid w:val="00B44B4F"/>
    <w:rsid w:val="00B452C1"/>
    <w:rsid w:val="00B4550E"/>
    <w:rsid w:val="00B45808"/>
    <w:rsid w:val="00B463D5"/>
    <w:rsid w:val="00B46813"/>
    <w:rsid w:val="00B47CF4"/>
    <w:rsid w:val="00B50FA5"/>
    <w:rsid w:val="00B5137E"/>
    <w:rsid w:val="00B52AE3"/>
    <w:rsid w:val="00B53605"/>
    <w:rsid w:val="00B53AD0"/>
    <w:rsid w:val="00B54D79"/>
    <w:rsid w:val="00B55105"/>
    <w:rsid w:val="00B56D56"/>
    <w:rsid w:val="00B5724A"/>
    <w:rsid w:val="00B6050C"/>
    <w:rsid w:val="00B61018"/>
    <w:rsid w:val="00B61486"/>
    <w:rsid w:val="00B63877"/>
    <w:rsid w:val="00B64B9A"/>
    <w:rsid w:val="00B64DB1"/>
    <w:rsid w:val="00B65610"/>
    <w:rsid w:val="00B66614"/>
    <w:rsid w:val="00B66AF7"/>
    <w:rsid w:val="00B672AF"/>
    <w:rsid w:val="00B6737D"/>
    <w:rsid w:val="00B70924"/>
    <w:rsid w:val="00B716EA"/>
    <w:rsid w:val="00B71B70"/>
    <w:rsid w:val="00B71BC1"/>
    <w:rsid w:val="00B71E50"/>
    <w:rsid w:val="00B71F7B"/>
    <w:rsid w:val="00B71FF4"/>
    <w:rsid w:val="00B7311F"/>
    <w:rsid w:val="00B74740"/>
    <w:rsid w:val="00B74A86"/>
    <w:rsid w:val="00B766B5"/>
    <w:rsid w:val="00B76A22"/>
    <w:rsid w:val="00B77697"/>
    <w:rsid w:val="00B8055E"/>
    <w:rsid w:val="00B8062B"/>
    <w:rsid w:val="00B80DD8"/>
    <w:rsid w:val="00B81A4E"/>
    <w:rsid w:val="00B81C7E"/>
    <w:rsid w:val="00B8211F"/>
    <w:rsid w:val="00B83376"/>
    <w:rsid w:val="00B834F9"/>
    <w:rsid w:val="00B84065"/>
    <w:rsid w:val="00B84D73"/>
    <w:rsid w:val="00B85496"/>
    <w:rsid w:val="00B8643F"/>
    <w:rsid w:val="00B8671C"/>
    <w:rsid w:val="00B90B44"/>
    <w:rsid w:val="00B91081"/>
    <w:rsid w:val="00B91FD6"/>
    <w:rsid w:val="00B9354D"/>
    <w:rsid w:val="00B93A2D"/>
    <w:rsid w:val="00B950A4"/>
    <w:rsid w:val="00B95DA9"/>
    <w:rsid w:val="00B95FE5"/>
    <w:rsid w:val="00B96C46"/>
    <w:rsid w:val="00B970D5"/>
    <w:rsid w:val="00B97E4A"/>
    <w:rsid w:val="00BA0779"/>
    <w:rsid w:val="00BA1CBC"/>
    <w:rsid w:val="00BA2D32"/>
    <w:rsid w:val="00BA2DF9"/>
    <w:rsid w:val="00BA309B"/>
    <w:rsid w:val="00BA5943"/>
    <w:rsid w:val="00BA5AC7"/>
    <w:rsid w:val="00BA660C"/>
    <w:rsid w:val="00BA66AE"/>
    <w:rsid w:val="00BA6F19"/>
    <w:rsid w:val="00BA71F1"/>
    <w:rsid w:val="00BA7BB1"/>
    <w:rsid w:val="00BA7E9F"/>
    <w:rsid w:val="00BB062D"/>
    <w:rsid w:val="00BB07CE"/>
    <w:rsid w:val="00BB0BB0"/>
    <w:rsid w:val="00BB10C2"/>
    <w:rsid w:val="00BB151C"/>
    <w:rsid w:val="00BB1F83"/>
    <w:rsid w:val="00BB20A3"/>
    <w:rsid w:val="00BB24AD"/>
    <w:rsid w:val="00BB2B51"/>
    <w:rsid w:val="00BB2EBE"/>
    <w:rsid w:val="00BB3129"/>
    <w:rsid w:val="00BB3FD6"/>
    <w:rsid w:val="00BB40F2"/>
    <w:rsid w:val="00BB4103"/>
    <w:rsid w:val="00BB72AB"/>
    <w:rsid w:val="00BB76BF"/>
    <w:rsid w:val="00BB7BA5"/>
    <w:rsid w:val="00BB7BF5"/>
    <w:rsid w:val="00BC0834"/>
    <w:rsid w:val="00BC0BFF"/>
    <w:rsid w:val="00BC0C3C"/>
    <w:rsid w:val="00BC0C86"/>
    <w:rsid w:val="00BC14AB"/>
    <w:rsid w:val="00BC1F52"/>
    <w:rsid w:val="00BC3F69"/>
    <w:rsid w:val="00BC4FCF"/>
    <w:rsid w:val="00BC6504"/>
    <w:rsid w:val="00BC6C37"/>
    <w:rsid w:val="00BC6ED8"/>
    <w:rsid w:val="00BC79C4"/>
    <w:rsid w:val="00BD00AB"/>
    <w:rsid w:val="00BD00FF"/>
    <w:rsid w:val="00BD07E2"/>
    <w:rsid w:val="00BD13F1"/>
    <w:rsid w:val="00BD1B09"/>
    <w:rsid w:val="00BD1E68"/>
    <w:rsid w:val="00BD2177"/>
    <w:rsid w:val="00BD23A5"/>
    <w:rsid w:val="00BD263B"/>
    <w:rsid w:val="00BD3580"/>
    <w:rsid w:val="00BD3786"/>
    <w:rsid w:val="00BD37D4"/>
    <w:rsid w:val="00BD4A2F"/>
    <w:rsid w:val="00BD5827"/>
    <w:rsid w:val="00BD5D11"/>
    <w:rsid w:val="00BD5D99"/>
    <w:rsid w:val="00BD6340"/>
    <w:rsid w:val="00BD6BEC"/>
    <w:rsid w:val="00BD799F"/>
    <w:rsid w:val="00BE09CF"/>
    <w:rsid w:val="00BE0BB7"/>
    <w:rsid w:val="00BE11FF"/>
    <w:rsid w:val="00BE14FD"/>
    <w:rsid w:val="00BE1EB3"/>
    <w:rsid w:val="00BE3280"/>
    <w:rsid w:val="00BE3C82"/>
    <w:rsid w:val="00BE539C"/>
    <w:rsid w:val="00BE5507"/>
    <w:rsid w:val="00BE623C"/>
    <w:rsid w:val="00BE67A3"/>
    <w:rsid w:val="00BF03AD"/>
    <w:rsid w:val="00BF2739"/>
    <w:rsid w:val="00BF2C22"/>
    <w:rsid w:val="00BF3274"/>
    <w:rsid w:val="00BF36E4"/>
    <w:rsid w:val="00BF38B1"/>
    <w:rsid w:val="00BF4396"/>
    <w:rsid w:val="00BF4ECC"/>
    <w:rsid w:val="00BF5801"/>
    <w:rsid w:val="00BF5CE4"/>
    <w:rsid w:val="00BF6247"/>
    <w:rsid w:val="00BF641F"/>
    <w:rsid w:val="00BF6931"/>
    <w:rsid w:val="00BF6F3B"/>
    <w:rsid w:val="00C00D24"/>
    <w:rsid w:val="00C00EDA"/>
    <w:rsid w:val="00C0113B"/>
    <w:rsid w:val="00C011B5"/>
    <w:rsid w:val="00C01EF1"/>
    <w:rsid w:val="00C03D93"/>
    <w:rsid w:val="00C04952"/>
    <w:rsid w:val="00C04F2D"/>
    <w:rsid w:val="00C05F80"/>
    <w:rsid w:val="00C0610F"/>
    <w:rsid w:val="00C1026D"/>
    <w:rsid w:val="00C10DB2"/>
    <w:rsid w:val="00C1151B"/>
    <w:rsid w:val="00C12436"/>
    <w:rsid w:val="00C12729"/>
    <w:rsid w:val="00C1348E"/>
    <w:rsid w:val="00C13784"/>
    <w:rsid w:val="00C13C48"/>
    <w:rsid w:val="00C13D73"/>
    <w:rsid w:val="00C13EF1"/>
    <w:rsid w:val="00C14381"/>
    <w:rsid w:val="00C15312"/>
    <w:rsid w:val="00C1569C"/>
    <w:rsid w:val="00C1581E"/>
    <w:rsid w:val="00C165CE"/>
    <w:rsid w:val="00C16958"/>
    <w:rsid w:val="00C1748C"/>
    <w:rsid w:val="00C17508"/>
    <w:rsid w:val="00C2007A"/>
    <w:rsid w:val="00C20470"/>
    <w:rsid w:val="00C212B2"/>
    <w:rsid w:val="00C2148F"/>
    <w:rsid w:val="00C21596"/>
    <w:rsid w:val="00C217DD"/>
    <w:rsid w:val="00C21E5B"/>
    <w:rsid w:val="00C227A9"/>
    <w:rsid w:val="00C2287C"/>
    <w:rsid w:val="00C232B0"/>
    <w:rsid w:val="00C23D8C"/>
    <w:rsid w:val="00C24027"/>
    <w:rsid w:val="00C2465A"/>
    <w:rsid w:val="00C26657"/>
    <w:rsid w:val="00C26749"/>
    <w:rsid w:val="00C26A6D"/>
    <w:rsid w:val="00C2760E"/>
    <w:rsid w:val="00C27A29"/>
    <w:rsid w:val="00C27D58"/>
    <w:rsid w:val="00C3002A"/>
    <w:rsid w:val="00C32628"/>
    <w:rsid w:val="00C33334"/>
    <w:rsid w:val="00C343AD"/>
    <w:rsid w:val="00C350DF"/>
    <w:rsid w:val="00C3553B"/>
    <w:rsid w:val="00C364EB"/>
    <w:rsid w:val="00C370E4"/>
    <w:rsid w:val="00C3751F"/>
    <w:rsid w:val="00C37CE4"/>
    <w:rsid w:val="00C41106"/>
    <w:rsid w:val="00C413C7"/>
    <w:rsid w:val="00C415B7"/>
    <w:rsid w:val="00C42A6D"/>
    <w:rsid w:val="00C42BEA"/>
    <w:rsid w:val="00C434B8"/>
    <w:rsid w:val="00C43A14"/>
    <w:rsid w:val="00C44A67"/>
    <w:rsid w:val="00C45117"/>
    <w:rsid w:val="00C458FF"/>
    <w:rsid w:val="00C45EFA"/>
    <w:rsid w:val="00C46A30"/>
    <w:rsid w:val="00C47CE4"/>
    <w:rsid w:val="00C47EDF"/>
    <w:rsid w:val="00C5015F"/>
    <w:rsid w:val="00C50CC2"/>
    <w:rsid w:val="00C51C79"/>
    <w:rsid w:val="00C532E1"/>
    <w:rsid w:val="00C55F05"/>
    <w:rsid w:val="00C5768C"/>
    <w:rsid w:val="00C576E6"/>
    <w:rsid w:val="00C6025B"/>
    <w:rsid w:val="00C6029C"/>
    <w:rsid w:val="00C608D6"/>
    <w:rsid w:val="00C61AD0"/>
    <w:rsid w:val="00C62237"/>
    <w:rsid w:val="00C637B2"/>
    <w:rsid w:val="00C638E3"/>
    <w:rsid w:val="00C64551"/>
    <w:rsid w:val="00C65054"/>
    <w:rsid w:val="00C65596"/>
    <w:rsid w:val="00C656A6"/>
    <w:rsid w:val="00C65AD1"/>
    <w:rsid w:val="00C65DD1"/>
    <w:rsid w:val="00C67AFE"/>
    <w:rsid w:val="00C67F39"/>
    <w:rsid w:val="00C7134A"/>
    <w:rsid w:val="00C71BB9"/>
    <w:rsid w:val="00C71E3B"/>
    <w:rsid w:val="00C72609"/>
    <w:rsid w:val="00C72886"/>
    <w:rsid w:val="00C765F0"/>
    <w:rsid w:val="00C76A59"/>
    <w:rsid w:val="00C7707E"/>
    <w:rsid w:val="00C7719A"/>
    <w:rsid w:val="00C77592"/>
    <w:rsid w:val="00C80C30"/>
    <w:rsid w:val="00C80EAC"/>
    <w:rsid w:val="00C812A3"/>
    <w:rsid w:val="00C81F66"/>
    <w:rsid w:val="00C8203E"/>
    <w:rsid w:val="00C83160"/>
    <w:rsid w:val="00C83B59"/>
    <w:rsid w:val="00C83F77"/>
    <w:rsid w:val="00C84250"/>
    <w:rsid w:val="00C84443"/>
    <w:rsid w:val="00C84FCC"/>
    <w:rsid w:val="00C857C9"/>
    <w:rsid w:val="00C86188"/>
    <w:rsid w:val="00C862E8"/>
    <w:rsid w:val="00C87069"/>
    <w:rsid w:val="00C871CC"/>
    <w:rsid w:val="00C871EB"/>
    <w:rsid w:val="00C875A7"/>
    <w:rsid w:val="00C90C65"/>
    <w:rsid w:val="00C90DE2"/>
    <w:rsid w:val="00C92BEF"/>
    <w:rsid w:val="00C92BFB"/>
    <w:rsid w:val="00C9309A"/>
    <w:rsid w:val="00C937AF"/>
    <w:rsid w:val="00C93AE3"/>
    <w:rsid w:val="00C94117"/>
    <w:rsid w:val="00C954B1"/>
    <w:rsid w:val="00C955C3"/>
    <w:rsid w:val="00C95D6D"/>
    <w:rsid w:val="00C96803"/>
    <w:rsid w:val="00C9688E"/>
    <w:rsid w:val="00C968A9"/>
    <w:rsid w:val="00C976D0"/>
    <w:rsid w:val="00C97E13"/>
    <w:rsid w:val="00CA0505"/>
    <w:rsid w:val="00CA154B"/>
    <w:rsid w:val="00CA3936"/>
    <w:rsid w:val="00CA428E"/>
    <w:rsid w:val="00CA4642"/>
    <w:rsid w:val="00CA4B98"/>
    <w:rsid w:val="00CA5868"/>
    <w:rsid w:val="00CA5930"/>
    <w:rsid w:val="00CA5971"/>
    <w:rsid w:val="00CA6610"/>
    <w:rsid w:val="00CA739A"/>
    <w:rsid w:val="00CB0A01"/>
    <w:rsid w:val="00CB14E2"/>
    <w:rsid w:val="00CB2ABE"/>
    <w:rsid w:val="00CB2FC0"/>
    <w:rsid w:val="00CB3542"/>
    <w:rsid w:val="00CB4EE3"/>
    <w:rsid w:val="00CB5AA1"/>
    <w:rsid w:val="00CB5B8B"/>
    <w:rsid w:val="00CB7B0F"/>
    <w:rsid w:val="00CC04A9"/>
    <w:rsid w:val="00CC0E86"/>
    <w:rsid w:val="00CC0ED7"/>
    <w:rsid w:val="00CC1602"/>
    <w:rsid w:val="00CC17E7"/>
    <w:rsid w:val="00CC1DEF"/>
    <w:rsid w:val="00CC2470"/>
    <w:rsid w:val="00CC3A9C"/>
    <w:rsid w:val="00CC6B22"/>
    <w:rsid w:val="00CC740E"/>
    <w:rsid w:val="00CC7EEF"/>
    <w:rsid w:val="00CD0353"/>
    <w:rsid w:val="00CD0AB5"/>
    <w:rsid w:val="00CD0F92"/>
    <w:rsid w:val="00CD2EEE"/>
    <w:rsid w:val="00CD39ED"/>
    <w:rsid w:val="00CD3AF0"/>
    <w:rsid w:val="00CD41B6"/>
    <w:rsid w:val="00CD456B"/>
    <w:rsid w:val="00CD53DA"/>
    <w:rsid w:val="00CD56CF"/>
    <w:rsid w:val="00CD5B82"/>
    <w:rsid w:val="00CD66CB"/>
    <w:rsid w:val="00CD7702"/>
    <w:rsid w:val="00CE106C"/>
    <w:rsid w:val="00CE12BE"/>
    <w:rsid w:val="00CE22C9"/>
    <w:rsid w:val="00CE27FA"/>
    <w:rsid w:val="00CE2EC4"/>
    <w:rsid w:val="00CE52AD"/>
    <w:rsid w:val="00CE623A"/>
    <w:rsid w:val="00CE7213"/>
    <w:rsid w:val="00CE73F6"/>
    <w:rsid w:val="00CE7565"/>
    <w:rsid w:val="00CF04AD"/>
    <w:rsid w:val="00CF0625"/>
    <w:rsid w:val="00CF1D70"/>
    <w:rsid w:val="00CF1F1F"/>
    <w:rsid w:val="00CF2321"/>
    <w:rsid w:val="00CF2574"/>
    <w:rsid w:val="00CF3433"/>
    <w:rsid w:val="00CF4F44"/>
    <w:rsid w:val="00CF64C6"/>
    <w:rsid w:val="00CF68AE"/>
    <w:rsid w:val="00CF6FC2"/>
    <w:rsid w:val="00D006D8"/>
    <w:rsid w:val="00D01392"/>
    <w:rsid w:val="00D01ED9"/>
    <w:rsid w:val="00D02406"/>
    <w:rsid w:val="00D02D41"/>
    <w:rsid w:val="00D02E34"/>
    <w:rsid w:val="00D03792"/>
    <w:rsid w:val="00D03907"/>
    <w:rsid w:val="00D046BA"/>
    <w:rsid w:val="00D04CA3"/>
    <w:rsid w:val="00D04D10"/>
    <w:rsid w:val="00D04EA8"/>
    <w:rsid w:val="00D05832"/>
    <w:rsid w:val="00D061B5"/>
    <w:rsid w:val="00D062D5"/>
    <w:rsid w:val="00D07211"/>
    <w:rsid w:val="00D07EBF"/>
    <w:rsid w:val="00D104C3"/>
    <w:rsid w:val="00D10648"/>
    <w:rsid w:val="00D10BF5"/>
    <w:rsid w:val="00D11B6E"/>
    <w:rsid w:val="00D12A64"/>
    <w:rsid w:val="00D13661"/>
    <w:rsid w:val="00D13746"/>
    <w:rsid w:val="00D13CD6"/>
    <w:rsid w:val="00D16175"/>
    <w:rsid w:val="00D16F5F"/>
    <w:rsid w:val="00D17048"/>
    <w:rsid w:val="00D1750A"/>
    <w:rsid w:val="00D1782C"/>
    <w:rsid w:val="00D2087F"/>
    <w:rsid w:val="00D217EA"/>
    <w:rsid w:val="00D24B31"/>
    <w:rsid w:val="00D24D10"/>
    <w:rsid w:val="00D25F29"/>
    <w:rsid w:val="00D26081"/>
    <w:rsid w:val="00D269DD"/>
    <w:rsid w:val="00D26EE7"/>
    <w:rsid w:val="00D270E6"/>
    <w:rsid w:val="00D30738"/>
    <w:rsid w:val="00D30E4E"/>
    <w:rsid w:val="00D31851"/>
    <w:rsid w:val="00D31EE8"/>
    <w:rsid w:val="00D3207C"/>
    <w:rsid w:val="00D3225D"/>
    <w:rsid w:val="00D325A9"/>
    <w:rsid w:val="00D336AB"/>
    <w:rsid w:val="00D35B36"/>
    <w:rsid w:val="00D35B71"/>
    <w:rsid w:val="00D3708E"/>
    <w:rsid w:val="00D371B2"/>
    <w:rsid w:val="00D37A20"/>
    <w:rsid w:val="00D40957"/>
    <w:rsid w:val="00D41D86"/>
    <w:rsid w:val="00D4297C"/>
    <w:rsid w:val="00D43B54"/>
    <w:rsid w:val="00D45A9E"/>
    <w:rsid w:val="00D45B1D"/>
    <w:rsid w:val="00D46F13"/>
    <w:rsid w:val="00D47DAB"/>
    <w:rsid w:val="00D5057B"/>
    <w:rsid w:val="00D5075B"/>
    <w:rsid w:val="00D51587"/>
    <w:rsid w:val="00D51691"/>
    <w:rsid w:val="00D52CBC"/>
    <w:rsid w:val="00D54B20"/>
    <w:rsid w:val="00D54E00"/>
    <w:rsid w:val="00D5515D"/>
    <w:rsid w:val="00D5591D"/>
    <w:rsid w:val="00D563AC"/>
    <w:rsid w:val="00D57361"/>
    <w:rsid w:val="00D57958"/>
    <w:rsid w:val="00D60152"/>
    <w:rsid w:val="00D60DAD"/>
    <w:rsid w:val="00D61A62"/>
    <w:rsid w:val="00D61E5C"/>
    <w:rsid w:val="00D6448D"/>
    <w:rsid w:val="00D64BD6"/>
    <w:rsid w:val="00D65DA0"/>
    <w:rsid w:val="00D66521"/>
    <w:rsid w:val="00D66C35"/>
    <w:rsid w:val="00D71A7D"/>
    <w:rsid w:val="00D71D6C"/>
    <w:rsid w:val="00D727F1"/>
    <w:rsid w:val="00D72953"/>
    <w:rsid w:val="00D72AE8"/>
    <w:rsid w:val="00D72DFD"/>
    <w:rsid w:val="00D74A8F"/>
    <w:rsid w:val="00D75681"/>
    <w:rsid w:val="00D75DC4"/>
    <w:rsid w:val="00D75FE8"/>
    <w:rsid w:val="00D76369"/>
    <w:rsid w:val="00D769BB"/>
    <w:rsid w:val="00D77183"/>
    <w:rsid w:val="00D77BC6"/>
    <w:rsid w:val="00D8028F"/>
    <w:rsid w:val="00D80742"/>
    <w:rsid w:val="00D81A8C"/>
    <w:rsid w:val="00D82105"/>
    <w:rsid w:val="00D8250B"/>
    <w:rsid w:val="00D84A03"/>
    <w:rsid w:val="00D85062"/>
    <w:rsid w:val="00D8512F"/>
    <w:rsid w:val="00D860A0"/>
    <w:rsid w:val="00D916F3"/>
    <w:rsid w:val="00D91717"/>
    <w:rsid w:val="00D91C77"/>
    <w:rsid w:val="00D91E33"/>
    <w:rsid w:val="00D92664"/>
    <w:rsid w:val="00D92ECD"/>
    <w:rsid w:val="00D93B19"/>
    <w:rsid w:val="00D93B38"/>
    <w:rsid w:val="00D94221"/>
    <w:rsid w:val="00D95661"/>
    <w:rsid w:val="00D96CCD"/>
    <w:rsid w:val="00D97811"/>
    <w:rsid w:val="00DA02F5"/>
    <w:rsid w:val="00DA0867"/>
    <w:rsid w:val="00DA1986"/>
    <w:rsid w:val="00DA287E"/>
    <w:rsid w:val="00DA3091"/>
    <w:rsid w:val="00DA319B"/>
    <w:rsid w:val="00DA35C8"/>
    <w:rsid w:val="00DA4020"/>
    <w:rsid w:val="00DA4B87"/>
    <w:rsid w:val="00DA4D18"/>
    <w:rsid w:val="00DA6F5C"/>
    <w:rsid w:val="00DB0766"/>
    <w:rsid w:val="00DB1A95"/>
    <w:rsid w:val="00DB244C"/>
    <w:rsid w:val="00DB24BD"/>
    <w:rsid w:val="00DB2A1C"/>
    <w:rsid w:val="00DB3F31"/>
    <w:rsid w:val="00DB3F56"/>
    <w:rsid w:val="00DB4A85"/>
    <w:rsid w:val="00DB4B6A"/>
    <w:rsid w:val="00DB55C6"/>
    <w:rsid w:val="00DB6E22"/>
    <w:rsid w:val="00DB70E3"/>
    <w:rsid w:val="00DB74D3"/>
    <w:rsid w:val="00DB7802"/>
    <w:rsid w:val="00DB7819"/>
    <w:rsid w:val="00DC1589"/>
    <w:rsid w:val="00DC1AFA"/>
    <w:rsid w:val="00DC1D8E"/>
    <w:rsid w:val="00DC30C5"/>
    <w:rsid w:val="00DC4B12"/>
    <w:rsid w:val="00DC5B60"/>
    <w:rsid w:val="00DC6869"/>
    <w:rsid w:val="00DC79FC"/>
    <w:rsid w:val="00DD0595"/>
    <w:rsid w:val="00DD09DA"/>
    <w:rsid w:val="00DD0FC4"/>
    <w:rsid w:val="00DD17A5"/>
    <w:rsid w:val="00DD1993"/>
    <w:rsid w:val="00DD1FFA"/>
    <w:rsid w:val="00DD2691"/>
    <w:rsid w:val="00DD295E"/>
    <w:rsid w:val="00DD4294"/>
    <w:rsid w:val="00DD49EB"/>
    <w:rsid w:val="00DD4A76"/>
    <w:rsid w:val="00DD51BE"/>
    <w:rsid w:val="00DD59A0"/>
    <w:rsid w:val="00DD5E7E"/>
    <w:rsid w:val="00DD7199"/>
    <w:rsid w:val="00DD7622"/>
    <w:rsid w:val="00DE0E28"/>
    <w:rsid w:val="00DE0E57"/>
    <w:rsid w:val="00DE18C3"/>
    <w:rsid w:val="00DE1E66"/>
    <w:rsid w:val="00DE34F2"/>
    <w:rsid w:val="00DE352B"/>
    <w:rsid w:val="00DE53B3"/>
    <w:rsid w:val="00DE709C"/>
    <w:rsid w:val="00DE746C"/>
    <w:rsid w:val="00DF1FED"/>
    <w:rsid w:val="00DF26AC"/>
    <w:rsid w:val="00DF4481"/>
    <w:rsid w:val="00DF4D20"/>
    <w:rsid w:val="00DF5F5D"/>
    <w:rsid w:val="00DF759A"/>
    <w:rsid w:val="00E003ED"/>
    <w:rsid w:val="00E005D6"/>
    <w:rsid w:val="00E01088"/>
    <w:rsid w:val="00E01E4E"/>
    <w:rsid w:val="00E02A1F"/>
    <w:rsid w:val="00E030C8"/>
    <w:rsid w:val="00E034B8"/>
    <w:rsid w:val="00E03E4F"/>
    <w:rsid w:val="00E04708"/>
    <w:rsid w:val="00E04DEC"/>
    <w:rsid w:val="00E05C5C"/>
    <w:rsid w:val="00E06CDE"/>
    <w:rsid w:val="00E0771F"/>
    <w:rsid w:val="00E07AB5"/>
    <w:rsid w:val="00E07F33"/>
    <w:rsid w:val="00E100D9"/>
    <w:rsid w:val="00E10734"/>
    <w:rsid w:val="00E10E15"/>
    <w:rsid w:val="00E113C7"/>
    <w:rsid w:val="00E120A6"/>
    <w:rsid w:val="00E12EF5"/>
    <w:rsid w:val="00E12F59"/>
    <w:rsid w:val="00E14CAC"/>
    <w:rsid w:val="00E150EF"/>
    <w:rsid w:val="00E16EF4"/>
    <w:rsid w:val="00E17DFF"/>
    <w:rsid w:val="00E200E1"/>
    <w:rsid w:val="00E20714"/>
    <w:rsid w:val="00E22778"/>
    <w:rsid w:val="00E269CF"/>
    <w:rsid w:val="00E2760C"/>
    <w:rsid w:val="00E3038C"/>
    <w:rsid w:val="00E3140A"/>
    <w:rsid w:val="00E333B9"/>
    <w:rsid w:val="00E33F8A"/>
    <w:rsid w:val="00E364F4"/>
    <w:rsid w:val="00E368F1"/>
    <w:rsid w:val="00E36928"/>
    <w:rsid w:val="00E36AE9"/>
    <w:rsid w:val="00E36F86"/>
    <w:rsid w:val="00E3745E"/>
    <w:rsid w:val="00E37486"/>
    <w:rsid w:val="00E374DB"/>
    <w:rsid w:val="00E40691"/>
    <w:rsid w:val="00E40D1E"/>
    <w:rsid w:val="00E41179"/>
    <w:rsid w:val="00E419D8"/>
    <w:rsid w:val="00E423A2"/>
    <w:rsid w:val="00E43AB9"/>
    <w:rsid w:val="00E43DB4"/>
    <w:rsid w:val="00E44872"/>
    <w:rsid w:val="00E44B2F"/>
    <w:rsid w:val="00E45F45"/>
    <w:rsid w:val="00E467BD"/>
    <w:rsid w:val="00E47215"/>
    <w:rsid w:val="00E47B09"/>
    <w:rsid w:val="00E501BB"/>
    <w:rsid w:val="00E50896"/>
    <w:rsid w:val="00E50C48"/>
    <w:rsid w:val="00E511CD"/>
    <w:rsid w:val="00E516C7"/>
    <w:rsid w:val="00E531DC"/>
    <w:rsid w:val="00E53D6E"/>
    <w:rsid w:val="00E53E4A"/>
    <w:rsid w:val="00E54284"/>
    <w:rsid w:val="00E54362"/>
    <w:rsid w:val="00E54C16"/>
    <w:rsid w:val="00E56811"/>
    <w:rsid w:val="00E56879"/>
    <w:rsid w:val="00E56F65"/>
    <w:rsid w:val="00E576CE"/>
    <w:rsid w:val="00E606F9"/>
    <w:rsid w:val="00E61000"/>
    <w:rsid w:val="00E61D88"/>
    <w:rsid w:val="00E621A1"/>
    <w:rsid w:val="00E6259E"/>
    <w:rsid w:val="00E632B9"/>
    <w:rsid w:val="00E638FC"/>
    <w:rsid w:val="00E66190"/>
    <w:rsid w:val="00E66C58"/>
    <w:rsid w:val="00E67C34"/>
    <w:rsid w:val="00E67F3F"/>
    <w:rsid w:val="00E705F6"/>
    <w:rsid w:val="00E70881"/>
    <w:rsid w:val="00E70CC3"/>
    <w:rsid w:val="00E72773"/>
    <w:rsid w:val="00E72ABF"/>
    <w:rsid w:val="00E72B1C"/>
    <w:rsid w:val="00E72E22"/>
    <w:rsid w:val="00E734CD"/>
    <w:rsid w:val="00E738C3"/>
    <w:rsid w:val="00E760CB"/>
    <w:rsid w:val="00E77513"/>
    <w:rsid w:val="00E8035F"/>
    <w:rsid w:val="00E80B18"/>
    <w:rsid w:val="00E8106F"/>
    <w:rsid w:val="00E81125"/>
    <w:rsid w:val="00E811F0"/>
    <w:rsid w:val="00E812A1"/>
    <w:rsid w:val="00E8151E"/>
    <w:rsid w:val="00E822EE"/>
    <w:rsid w:val="00E82563"/>
    <w:rsid w:val="00E8325F"/>
    <w:rsid w:val="00E83CD4"/>
    <w:rsid w:val="00E85160"/>
    <w:rsid w:val="00E85C7E"/>
    <w:rsid w:val="00E85ED1"/>
    <w:rsid w:val="00E85FF0"/>
    <w:rsid w:val="00E867C4"/>
    <w:rsid w:val="00E872DE"/>
    <w:rsid w:val="00E87453"/>
    <w:rsid w:val="00E8766A"/>
    <w:rsid w:val="00E908FC"/>
    <w:rsid w:val="00E92A1B"/>
    <w:rsid w:val="00E93444"/>
    <w:rsid w:val="00E93D44"/>
    <w:rsid w:val="00E9454B"/>
    <w:rsid w:val="00E9663E"/>
    <w:rsid w:val="00E96C16"/>
    <w:rsid w:val="00E97300"/>
    <w:rsid w:val="00E97D24"/>
    <w:rsid w:val="00EA0D8E"/>
    <w:rsid w:val="00EA16DC"/>
    <w:rsid w:val="00EA1B06"/>
    <w:rsid w:val="00EA1EE1"/>
    <w:rsid w:val="00EA2956"/>
    <w:rsid w:val="00EA3F3B"/>
    <w:rsid w:val="00EA41F2"/>
    <w:rsid w:val="00EA43DB"/>
    <w:rsid w:val="00EA4C9C"/>
    <w:rsid w:val="00EA4D93"/>
    <w:rsid w:val="00EA5E8C"/>
    <w:rsid w:val="00EA630A"/>
    <w:rsid w:val="00EB0603"/>
    <w:rsid w:val="00EB06B9"/>
    <w:rsid w:val="00EB15DE"/>
    <w:rsid w:val="00EB23E8"/>
    <w:rsid w:val="00EB270F"/>
    <w:rsid w:val="00EB280C"/>
    <w:rsid w:val="00EB37F1"/>
    <w:rsid w:val="00EB3A5C"/>
    <w:rsid w:val="00EB4095"/>
    <w:rsid w:val="00EB4D09"/>
    <w:rsid w:val="00EB5280"/>
    <w:rsid w:val="00EB5827"/>
    <w:rsid w:val="00EB5C7F"/>
    <w:rsid w:val="00EB6090"/>
    <w:rsid w:val="00EB659C"/>
    <w:rsid w:val="00EB6660"/>
    <w:rsid w:val="00EB6936"/>
    <w:rsid w:val="00EC1098"/>
    <w:rsid w:val="00EC1758"/>
    <w:rsid w:val="00EC1F33"/>
    <w:rsid w:val="00EC371A"/>
    <w:rsid w:val="00EC5C9A"/>
    <w:rsid w:val="00EC5DC7"/>
    <w:rsid w:val="00EC76B2"/>
    <w:rsid w:val="00ED0221"/>
    <w:rsid w:val="00ED04F1"/>
    <w:rsid w:val="00ED1298"/>
    <w:rsid w:val="00ED24E8"/>
    <w:rsid w:val="00ED46E7"/>
    <w:rsid w:val="00ED4C58"/>
    <w:rsid w:val="00ED4ED4"/>
    <w:rsid w:val="00ED550A"/>
    <w:rsid w:val="00ED5DB9"/>
    <w:rsid w:val="00ED6A99"/>
    <w:rsid w:val="00ED7268"/>
    <w:rsid w:val="00ED7FB5"/>
    <w:rsid w:val="00EE0AE5"/>
    <w:rsid w:val="00EE11D0"/>
    <w:rsid w:val="00EE2A69"/>
    <w:rsid w:val="00EE36DB"/>
    <w:rsid w:val="00EE389D"/>
    <w:rsid w:val="00EE39D5"/>
    <w:rsid w:val="00EE4CFB"/>
    <w:rsid w:val="00EE512F"/>
    <w:rsid w:val="00EE630C"/>
    <w:rsid w:val="00EE7CF4"/>
    <w:rsid w:val="00EF05F8"/>
    <w:rsid w:val="00EF0B7C"/>
    <w:rsid w:val="00EF184E"/>
    <w:rsid w:val="00EF20F2"/>
    <w:rsid w:val="00EF3BF5"/>
    <w:rsid w:val="00EF532E"/>
    <w:rsid w:val="00EF5713"/>
    <w:rsid w:val="00EF6174"/>
    <w:rsid w:val="00EF7973"/>
    <w:rsid w:val="00EF79F9"/>
    <w:rsid w:val="00F00937"/>
    <w:rsid w:val="00F00D07"/>
    <w:rsid w:val="00F011FE"/>
    <w:rsid w:val="00F012DC"/>
    <w:rsid w:val="00F02940"/>
    <w:rsid w:val="00F02E54"/>
    <w:rsid w:val="00F03204"/>
    <w:rsid w:val="00F04E4F"/>
    <w:rsid w:val="00F04F2C"/>
    <w:rsid w:val="00F05C8C"/>
    <w:rsid w:val="00F06ECD"/>
    <w:rsid w:val="00F07C80"/>
    <w:rsid w:val="00F1042B"/>
    <w:rsid w:val="00F107F8"/>
    <w:rsid w:val="00F111E0"/>
    <w:rsid w:val="00F11AA4"/>
    <w:rsid w:val="00F11CD7"/>
    <w:rsid w:val="00F12DD2"/>
    <w:rsid w:val="00F13310"/>
    <w:rsid w:val="00F13AC7"/>
    <w:rsid w:val="00F13E11"/>
    <w:rsid w:val="00F13E96"/>
    <w:rsid w:val="00F20D46"/>
    <w:rsid w:val="00F2225B"/>
    <w:rsid w:val="00F223ED"/>
    <w:rsid w:val="00F2253C"/>
    <w:rsid w:val="00F2317D"/>
    <w:rsid w:val="00F24AA6"/>
    <w:rsid w:val="00F25B92"/>
    <w:rsid w:val="00F2668B"/>
    <w:rsid w:val="00F26B0F"/>
    <w:rsid w:val="00F31487"/>
    <w:rsid w:val="00F31A70"/>
    <w:rsid w:val="00F31D30"/>
    <w:rsid w:val="00F34F8D"/>
    <w:rsid w:val="00F3504F"/>
    <w:rsid w:val="00F35573"/>
    <w:rsid w:val="00F3672D"/>
    <w:rsid w:val="00F37152"/>
    <w:rsid w:val="00F378B5"/>
    <w:rsid w:val="00F37CF6"/>
    <w:rsid w:val="00F40070"/>
    <w:rsid w:val="00F400F4"/>
    <w:rsid w:val="00F41910"/>
    <w:rsid w:val="00F42638"/>
    <w:rsid w:val="00F43B5E"/>
    <w:rsid w:val="00F43C5B"/>
    <w:rsid w:val="00F44D3B"/>
    <w:rsid w:val="00F459F6"/>
    <w:rsid w:val="00F4641F"/>
    <w:rsid w:val="00F46F5D"/>
    <w:rsid w:val="00F47281"/>
    <w:rsid w:val="00F47326"/>
    <w:rsid w:val="00F479CD"/>
    <w:rsid w:val="00F5046E"/>
    <w:rsid w:val="00F51C6E"/>
    <w:rsid w:val="00F527C5"/>
    <w:rsid w:val="00F52ED5"/>
    <w:rsid w:val="00F532B1"/>
    <w:rsid w:val="00F53884"/>
    <w:rsid w:val="00F55CEA"/>
    <w:rsid w:val="00F569C1"/>
    <w:rsid w:val="00F57711"/>
    <w:rsid w:val="00F6201E"/>
    <w:rsid w:val="00F628E5"/>
    <w:rsid w:val="00F63C5B"/>
    <w:rsid w:val="00F641CE"/>
    <w:rsid w:val="00F6469D"/>
    <w:rsid w:val="00F65332"/>
    <w:rsid w:val="00F66185"/>
    <w:rsid w:val="00F66410"/>
    <w:rsid w:val="00F6734B"/>
    <w:rsid w:val="00F70571"/>
    <w:rsid w:val="00F71E2F"/>
    <w:rsid w:val="00F71F17"/>
    <w:rsid w:val="00F72174"/>
    <w:rsid w:val="00F723BE"/>
    <w:rsid w:val="00F7256F"/>
    <w:rsid w:val="00F73D37"/>
    <w:rsid w:val="00F744EB"/>
    <w:rsid w:val="00F74CFA"/>
    <w:rsid w:val="00F7515C"/>
    <w:rsid w:val="00F752DF"/>
    <w:rsid w:val="00F757CB"/>
    <w:rsid w:val="00F8027E"/>
    <w:rsid w:val="00F82D4E"/>
    <w:rsid w:val="00F83933"/>
    <w:rsid w:val="00F8406E"/>
    <w:rsid w:val="00F8408E"/>
    <w:rsid w:val="00F84090"/>
    <w:rsid w:val="00F84EF1"/>
    <w:rsid w:val="00F85008"/>
    <w:rsid w:val="00F8696C"/>
    <w:rsid w:val="00F86DD5"/>
    <w:rsid w:val="00F87CB3"/>
    <w:rsid w:val="00F9065F"/>
    <w:rsid w:val="00F90859"/>
    <w:rsid w:val="00F91237"/>
    <w:rsid w:val="00F916E5"/>
    <w:rsid w:val="00F91A33"/>
    <w:rsid w:val="00F91D4C"/>
    <w:rsid w:val="00F93373"/>
    <w:rsid w:val="00F9375D"/>
    <w:rsid w:val="00F93F3B"/>
    <w:rsid w:val="00F940BF"/>
    <w:rsid w:val="00F94616"/>
    <w:rsid w:val="00F95076"/>
    <w:rsid w:val="00F96AAD"/>
    <w:rsid w:val="00F97BA3"/>
    <w:rsid w:val="00FA141F"/>
    <w:rsid w:val="00FA365C"/>
    <w:rsid w:val="00FA39B6"/>
    <w:rsid w:val="00FA46A0"/>
    <w:rsid w:val="00FA488B"/>
    <w:rsid w:val="00FA5F5A"/>
    <w:rsid w:val="00FA6277"/>
    <w:rsid w:val="00FA6A30"/>
    <w:rsid w:val="00FA7BF5"/>
    <w:rsid w:val="00FA7EC7"/>
    <w:rsid w:val="00FB004F"/>
    <w:rsid w:val="00FB0397"/>
    <w:rsid w:val="00FB08BA"/>
    <w:rsid w:val="00FB0F96"/>
    <w:rsid w:val="00FB15AD"/>
    <w:rsid w:val="00FB19DB"/>
    <w:rsid w:val="00FB1BF7"/>
    <w:rsid w:val="00FB230D"/>
    <w:rsid w:val="00FB35BE"/>
    <w:rsid w:val="00FB3847"/>
    <w:rsid w:val="00FB4D44"/>
    <w:rsid w:val="00FB4D93"/>
    <w:rsid w:val="00FB4E8A"/>
    <w:rsid w:val="00FB52C7"/>
    <w:rsid w:val="00FB56E7"/>
    <w:rsid w:val="00FB7010"/>
    <w:rsid w:val="00FC2384"/>
    <w:rsid w:val="00FC267E"/>
    <w:rsid w:val="00FC2DC8"/>
    <w:rsid w:val="00FC34F5"/>
    <w:rsid w:val="00FC4861"/>
    <w:rsid w:val="00FC4EF3"/>
    <w:rsid w:val="00FC6914"/>
    <w:rsid w:val="00FC6C96"/>
    <w:rsid w:val="00FC6CC7"/>
    <w:rsid w:val="00FC6D64"/>
    <w:rsid w:val="00FC7B1A"/>
    <w:rsid w:val="00FC7B8F"/>
    <w:rsid w:val="00FD0F45"/>
    <w:rsid w:val="00FD215E"/>
    <w:rsid w:val="00FD2337"/>
    <w:rsid w:val="00FD2590"/>
    <w:rsid w:val="00FD3622"/>
    <w:rsid w:val="00FD4305"/>
    <w:rsid w:val="00FD4EBE"/>
    <w:rsid w:val="00FD5259"/>
    <w:rsid w:val="00FD53B8"/>
    <w:rsid w:val="00FD62A1"/>
    <w:rsid w:val="00FD6667"/>
    <w:rsid w:val="00FD73D2"/>
    <w:rsid w:val="00FD75F6"/>
    <w:rsid w:val="00FE362A"/>
    <w:rsid w:val="00FE3B3F"/>
    <w:rsid w:val="00FE3B9F"/>
    <w:rsid w:val="00FE72B1"/>
    <w:rsid w:val="00FF0945"/>
    <w:rsid w:val="00FF1F2A"/>
    <w:rsid w:val="00FF2A41"/>
    <w:rsid w:val="00FF2E56"/>
    <w:rsid w:val="00FF3845"/>
    <w:rsid w:val="00FF41BF"/>
    <w:rsid w:val="00FF53B6"/>
    <w:rsid w:val="00FF5517"/>
    <w:rsid w:val="00FF5842"/>
    <w:rsid w:val="00FF6AD8"/>
    <w:rsid w:val="00FF6E15"/>
    <w:rsid w:val="00FF6E6D"/>
    <w:rsid w:val="00FF7052"/>
    <w:rsid w:val="00FF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 fill="f" fillcolor="white" stroke="f">
      <v:fill color="white" on="f"/>
      <v:stroke on="f"/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3AD0"/>
    <w:rPr>
      <w:sz w:val="24"/>
    </w:rPr>
  </w:style>
  <w:style w:type="paragraph" w:styleId="Heading1">
    <w:name w:val="heading 1"/>
    <w:basedOn w:val="Normal"/>
    <w:next w:val="Normal"/>
    <w:qFormat/>
    <w:rsid w:val="00B53AD0"/>
    <w:pPr>
      <w:keepNext/>
      <w:spacing w:before="240" w:after="60"/>
      <w:outlineLvl w:val="0"/>
    </w:pPr>
    <w:rPr>
      <w:b/>
      <w:kern w:val="32"/>
      <w:sz w:val="32"/>
    </w:rPr>
  </w:style>
  <w:style w:type="paragraph" w:styleId="Heading2">
    <w:name w:val="heading 2"/>
    <w:basedOn w:val="Normal"/>
    <w:next w:val="Normal"/>
    <w:autoRedefine/>
    <w:qFormat/>
    <w:rsid w:val="00B53AD0"/>
    <w:pPr>
      <w:keepNext/>
      <w:spacing w:line="360" w:lineRule="auto"/>
      <w:ind w:right="43"/>
      <w:outlineLvl w:val="1"/>
    </w:pPr>
    <w:rPr>
      <w:b/>
      <w:i/>
      <w:color w:val="000000"/>
      <w:sz w:val="20"/>
    </w:rPr>
  </w:style>
  <w:style w:type="paragraph" w:styleId="Heading3">
    <w:name w:val="heading 3"/>
    <w:basedOn w:val="Normal"/>
    <w:next w:val="Normal"/>
    <w:qFormat/>
    <w:rsid w:val="00B53AD0"/>
    <w:pPr>
      <w:keepNext/>
      <w:outlineLvl w:val="2"/>
    </w:pPr>
    <w:rPr>
      <w:b/>
      <w:i/>
      <w:color w:val="000000"/>
    </w:rPr>
  </w:style>
  <w:style w:type="paragraph" w:styleId="Heading4">
    <w:name w:val="heading 4"/>
    <w:basedOn w:val="Normal"/>
    <w:next w:val="Normal"/>
    <w:qFormat/>
    <w:rsid w:val="00B53AD0"/>
    <w:pPr>
      <w:keepNext/>
      <w:spacing w:line="360" w:lineRule="auto"/>
      <w:jc w:val="both"/>
      <w:outlineLvl w:val="3"/>
    </w:pPr>
    <w:rPr>
      <w:b/>
      <w:i/>
      <w:sz w:val="22"/>
    </w:rPr>
  </w:style>
  <w:style w:type="paragraph" w:styleId="Heading6">
    <w:name w:val="heading 6"/>
    <w:basedOn w:val="Normal"/>
    <w:next w:val="Normal"/>
    <w:link w:val="Heading6Char"/>
    <w:qFormat/>
    <w:rsid w:val="005D24A7"/>
    <w:pPr>
      <w:keepNext/>
      <w:spacing w:line="320" w:lineRule="atLeast"/>
      <w:jc w:val="both"/>
      <w:outlineLvl w:val="5"/>
    </w:pPr>
    <w:rPr>
      <w:rFonts w:ascii="Times" w:hAnsi="Times"/>
      <w:b/>
      <w:sz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53AD0"/>
    <w:rPr>
      <w:rFonts w:ascii="Tahoma" w:hAnsi="Tahoma"/>
      <w:sz w:val="16"/>
    </w:rPr>
  </w:style>
  <w:style w:type="paragraph" w:customStyle="1" w:styleId="Normal2Char">
    <w:name w:val="Normal 2 Char"/>
    <w:basedOn w:val="Normal"/>
    <w:rsid w:val="00B53AD0"/>
    <w:pPr>
      <w:autoSpaceDE w:val="0"/>
      <w:autoSpaceDN w:val="0"/>
      <w:adjustRightInd w:val="0"/>
      <w:jc w:val="both"/>
    </w:pPr>
  </w:style>
  <w:style w:type="character" w:customStyle="1" w:styleId="Normal2CharChar">
    <w:name w:val="Normal 2 Char Char"/>
    <w:basedOn w:val="DefaultParagraphFont"/>
    <w:rsid w:val="00B53AD0"/>
    <w:rPr>
      <w:noProof w:val="0"/>
      <w:sz w:val="24"/>
      <w:lang w:val="en-US"/>
    </w:rPr>
  </w:style>
  <w:style w:type="character" w:customStyle="1" w:styleId="Footnotetext">
    <w:name w:val="Footnote text"/>
    <w:basedOn w:val="EndnoteReference"/>
    <w:rsid w:val="00B53AD0"/>
  </w:style>
  <w:style w:type="character" w:styleId="EndnoteReference">
    <w:name w:val="endnote reference"/>
    <w:basedOn w:val="DefaultParagraphFont"/>
    <w:semiHidden/>
    <w:rsid w:val="00B53AD0"/>
    <w:rPr>
      <w:vertAlign w:val="superscript"/>
    </w:rPr>
  </w:style>
  <w:style w:type="paragraph" w:customStyle="1" w:styleId="Normal2">
    <w:name w:val="Normal 2"/>
    <w:basedOn w:val="Normal"/>
    <w:rsid w:val="00B53AD0"/>
    <w:pPr>
      <w:autoSpaceDE w:val="0"/>
      <w:autoSpaceDN w:val="0"/>
      <w:adjustRightInd w:val="0"/>
      <w:jc w:val="both"/>
    </w:pPr>
  </w:style>
  <w:style w:type="paragraph" w:customStyle="1" w:styleId="FigCaption">
    <w:name w:val="Fig. Caption"/>
    <w:basedOn w:val="Normal"/>
    <w:rsid w:val="00B53AD0"/>
    <w:pPr>
      <w:overflowPunct w:val="0"/>
      <w:autoSpaceDE w:val="0"/>
      <w:autoSpaceDN w:val="0"/>
      <w:adjustRightInd w:val="0"/>
      <w:spacing w:line="240" w:lineRule="exact"/>
      <w:ind w:left="360"/>
      <w:jc w:val="both"/>
      <w:textAlignment w:val="baseline"/>
    </w:pPr>
    <w:rPr>
      <w:rFonts w:ascii="Times New Roman Italic" w:hAnsi="Times New Roman Italic"/>
      <w:i/>
    </w:rPr>
  </w:style>
  <w:style w:type="character" w:customStyle="1" w:styleId="FigCaptionChar">
    <w:name w:val="Fig. Caption Char"/>
    <w:basedOn w:val="DefaultParagraphFont"/>
    <w:rsid w:val="00B53AD0"/>
    <w:rPr>
      <w:rFonts w:ascii="Times New Roman Italic" w:hAnsi="Times New Roman Italic"/>
      <w:i/>
      <w:noProof w:val="0"/>
      <w:sz w:val="24"/>
      <w:lang w:val="en-US"/>
    </w:rPr>
  </w:style>
  <w:style w:type="paragraph" w:styleId="BodyText">
    <w:name w:val="Body Text"/>
    <w:basedOn w:val="Normal"/>
    <w:rsid w:val="00B53AD0"/>
    <w:pPr>
      <w:jc w:val="both"/>
    </w:pPr>
  </w:style>
  <w:style w:type="paragraph" w:styleId="BodyText3">
    <w:name w:val="Body Text 3"/>
    <w:basedOn w:val="Normal"/>
    <w:link w:val="BodyText3Char"/>
    <w:rsid w:val="00B53AD0"/>
    <w:rPr>
      <w:color w:val="000000"/>
    </w:rPr>
  </w:style>
  <w:style w:type="paragraph" w:styleId="BodyTextIndent3">
    <w:name w:val="Body Text Indent 3"/>
    <w:basedOn w:val="Normal"/>
    <w:rsid w:val="00B53AD0"/>
    <w:pPr>
      <w:ind w:left="1440" w:hanging="1440"/>
      <w:jc w:val="both"/>
    </w:pPr>
  </w:style>
  <w:style w:type="paragraph" w:styleId="BodyTextIndent2">
    <w:name w:val="Body Text Indent 2"/>
    <w:basedOn w:val="Normal"/>
    <w:rsid w:val="00B53AD0"/>
    <w:pPr>
      <w:spacing w:line="360" w:lineRule="auto"/>
      <w:ind w:firstLine="360"/>
      <w:jc w:val="both"/>
    </w:pPr>
    <w:rPr>
      <w:rFonts w:ascii="Times" w:hAnsi="Times"/>
      <w:sz w:val="20"/>
    </w:rPr>
  </w:style>
  <w:style w:type="paragraph" w:styleId="CommentText">
    <w:name w:val="annotation text"/>
    <w:basedOn w:val="Normal"/>
    <w:semiHidden/>
    <w:rsid w:val="00B53AD0"/>
    <w:rPr>
      <w:sz w:val="20"/>
    </w:rPr>
  </w:style>
  <w:style w:type="paragraph" w:styleId="Caption">
    <w:name w:val="caption"/>
    <w:basedOn w:val="Normal"/>
    <w:next w:val="Normal"/>
    <w:qFormat/>
    <w:rsid w:val="00B53AD0"/>
    <w:pPr>
      <w:spacing w:before="120" w:after="120"/>
    </w:pPr>
    <w:rPr>
      <w:b/>
      <w:sz w:val="20"/>
    </w:rPr>
  </w:style>
  <w:style w:type="paragraph" w:styleId="BodyText2">
    <w:name w:val="Body Text 2"/>
    <w:basedOn w:val="Normal"/>
    <w:rsid w:val="00B53AD0"/>
    <w:pPr>
      <w:spacing w:line="360" w:lineRule="auto"/>
      <w:jc w:val="both"/>
    </w:pPr>
    <w:rPr>
      <w:sz w:val="22"/>
    </w:rPr>
  </w:style>
  <w:style w:type="paragraph" w:styleId="BodyTextIndent">
    <w:name w:val="Body Text Indent"/>
    <w:basedOn w:val="Normal"/>
    <w:link w:val="BodyTextIndentChar"/>
    <w:rsid w:val="00B53AD0"/>
    <w:pPr>
      <w:spacing w:line="360" w:lineRule="auto"/>
      <w:ind w:left="1440" w:hanging="1440"/>
      <w:jc w:val="both"/>
    </w:pPr>
    <w:rPr>
      <w:sz w:val="22"/>
    </w:rPr>
  </w:style>
  <w:style w:type="paragraph" w:styleId="Header">
    <w:name w:val="header"/>
    <w:basedOn w:val="Normal"/>
    <w:rsid w:val="00B53A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3A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3AD0"/>
  </w:style>
  <w:style w:type="paragraph" w:customStyle="1" w:styleId="Default">
    <w:name w:val="Default"/>
    <w:rsid w:val="00366CF3"/>
    <w:pPr>
      <w:widowControl w:val="0"/>
      <w:autoSpaceDE w:val="0"/>
      <w:autoSpaceDN w:val="0"/>
      <w:adjustRightInd w:val="0"/>
    </w:pPr>
    <w:rPr>
      <w:rFonts w:ascii="Times New Roman PS" w:hAnsi="Times New Roman PS"/>
      <w:color w:val="000000"/>
      <w:sz w:val="24"/>
      <w:szCs w:val="24"/>
    </w:rPr>
  </w:style>
  <w:style w:type="paragraph" w:styleId="BlockText">
    <w:name w:val="Block Text"/>
    <w:basedOn w:val="Normal"/>
    <w:rsid w:val="00366CF3"/>
    <w:pPr>
      <w:spacing w:line="260" w:lineRule="exact"/>
      <w:ind w:left="360" w:right="360" w:firstLine="360"/>
      <w:jc w:val="both"/>
    </w:pPr>
    <w:rPr>
      <w:rFonts w:ascii="Times" w:hAnsi="Times"/>
    </w:rPr>
  </w:style>
  <w:style w:type="paragraph" w:customStyle="1" w:styleId="Reference">
    <w:name w:val="Reference"/>
    <w:basedOn w:val="Normal"/>
    <w:rsid w:val="00EB1AAF"/>
    <w:pPr>
      <w:ind w:left="270" w:hanging="270"/>
      <w:jc w:val="both"/>
    </w:pPr>
    <w:rPr>
      <w:sz w:val="18"/>
    </w:rPr>
  </w:style>
  <w:style w:type="paragraph" w:customStyle="1" w:styleId="Paragraph">
    <w:name w:val="Paragraph"/>
    <w:basedOn w:val="Normal"/>
    <w:rsid w:val="00E43256"/>
    <w:pPr>
      <w:ind w:firstLine="274"/>
      <w:jc w:val="both"/>
    </w:pPr>
  </w:style>
  <w:style w:type="paragraph" w:customStyle="1" w:styleId="FigureCaption">
    <w:name w:val="FigureCaption"/>
    <w:basedOn w:val="Paragraph"/>
    <w:next w:val="Paragraph"/>
    <w:rsid w:val="00E43256"/>
    <w:pPr>
      <w:ind w:firstLine="0"/>
    </w:pPr>
    <w:rPr>
      <w:sz w:val="20"/>
    </w:rPr>
  </w:style>
  <w:style w:type="paragraph" w:styleId="Title">
    <w:name w:val="Title"/>
    <w:basedOn w:val="Normal"/>
    <w:qFormat/>
    <w:rsid w:val="00EE492B"/>
    <w:pPr>
      <w:jc w:val="center"/>
    </w:pPr>
    <w:rPr>
      <w:rFonts w:ascii="Times" w:eastAsia="Times" w:hAnsi="Times"/>
      <w:b/>
      <w:sz w:val="28"/>
    </w:rPr>
  </w:style>
  <w:style w:type="character" w:styleId="FollowedHyperlink">
    <w:name w:val="FollowedHyperlink"/>
    <w:basedOn w:val="DefaultParagraphFont"/>
    <w:rsid w:val="00FD5259"/>
    <w:rPr>
      <w:color w:val="606420"/>
      <w:u w:val="single"/>
    </w:rPr>
  </w:style>
  <w:style w:type="character" w:customStyle="1" w:styleId="Heading6Char">
    <w:name w:val="Heading 6 Char"/>
    <w:basedOn w:val="DefaultParagraphFont"/>
    <w:link w:val="Heading6"/>
    <w:rsid w:val="005D24A7"/>
    <w:rPr>
      <w:rFonts w:ascii="Times" w:hAnsi="Times"/>
      <w:b/>
      <w:sz w:val="22"/>
      <w:lang w:val="en-US" w:eastAsia="ja-JP" w:bidi="ar-SA"/>
    </w:rPr>
  </w:style>
  <w:style w:type="character" w:customStyle="1" w:styleId="BodyTextIndentChar">
    <w:name w:val="Body Text Indent Char"/>
    <w:basedOn w:val="DefaultParagraphFont"/>
    <w:link w:val="BodyTextIndent"/>
    <w:rsid w:val="005D24A7"/>
    <w:rPr>
      <w:sz w:val="22"/>
      <w:lang w:val="en-US" w:eastAsia="en-US" w:bidi="ar-SA"/>
    </w:rPr>
  </w:style>
  <w:style w:type="paragraph" w:customStyle="1" w:styleId="Text">
    <w:name w:val="Text"/>
    <w:basedOn w:val="Normal"/>
    <w:rsid w:val="005D24A7"/>
    <w:pPr>
      <w:spacing w:before="120" w:line="280" w:lineRule="atLeast"/>
    </w:pPr>
    <w:rPr>
      <w:rFonts w:ascii="Times" w:hAnsi="Times"/>
      <w:sz w:val="22"/>
      <w:lang w:eastAsia="ja-JP"/>
    </w:rPr>
  </w:style>
  <w:style w:type="character" w:customStyle="1" w:styleId="BodyText3Char">
    <w:name w:val="Body Text 3 Char"/>
    <w:basedOn w:val="DefaultParagraphFont"/>
    <w:link w:val="BodyText3"/>
    <w:rsid w:val="005D24A7"/>
    <w:rPr>
      <w:color w:val="000000"/>
      <w:sz w:val="24"/>
      <w:lang w:val="en-US" w:eastAsia="en-US" w:bidi="ar-SA"/>
    </w:rPr>
  </w:style>
  <w:style w:type="character" w:customStyle="1" w:styleId="CharChar2">
    <w:name w:val="Char Char2"/>
    <w:basedOn w:val="DefaultParagraphFont"/>
    <w:rsid w:val="001E2D4E"/>
    <w:rPr>
      <w:rFonts w:ascii="Times" w:hAnsi="Times"/>
      <w:b/>
      <w:sz w:val="22"/>
      <w:lang w:val="en-US" w:eastAsia="ja-JP" w:bidi="ar-SA"/>
    </w:rPr>
  </w:style>
  <w:style w:type="character" w:customStyle="1" w:styleId="CharChar">
    <w:name w:val="Char Char"/>
    <w:basedOn w:val="DefaultParagraphFont"/>
    <w:rsid w:val="001E2D4E"/>
    <w:rPr>
      <w:sz w:val="22"/>
      <w:lang w:val="en-US" w:eastAsia="en-US" w:bidi="ar-SA"/>
    </w:rPr>
  </w:style>
  <w:style w:type="paragraph" w:styleId="ListParagraph">
    <w:name w:val="List Paragraph"/>
    <w:basedOn w:val="Normal"/>
    <w:qFormat/>
    <w:rsid w:val="00217098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23321"/>
    <w:rPr>
      <w:sz w:val="24"/>
    </w:rPr>
  </w:style>
  <w:style w:type="character" w:styleId="Hyperlink">
    <w:name w:val="Hyperlink"/>
    <w:basedOn w:val="DefaultParagraphFont"/>
    <w:rsid w:val="00137C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9995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24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1729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9478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715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8436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337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324">
          <w:marLeft w:val="126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7382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0265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2341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5065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403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7115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4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4766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1229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1166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9358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9233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2640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985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442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624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4864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88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7414">
          <w:marLeft w:val="547"/>
          <w:marRight w:val="0"/>
          <w:marTop w:val="4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368">
          <w:marLeft w:val="547"/>
          <w:marRight w:val="0"/>
          <w:marTop w:val="4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7738">
          <w:marLeft w:val="547"/>
          <w:marRight w:val="0"/>
          <w:marTop w:val="4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761">
          <w:marLeft w:val="547"/>
          <w:marRight w:val="0"/>
          <w:marTop w:val="4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6848">
          <w:marLeft w:val="547"/>
          <w:marRight w:val="0"/>
          <w:marTop w:val="4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32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66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7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1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6440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41250">
          <w:marLeft w:val="547"/>
          <w:marRight w:val="0"/>
          <w:marTop w:val="4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8303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15480">
          <w:marLeft w:val="619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56">
          <w:marLeft w:val="108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105">
          <w:marLeft w:val="619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607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0213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619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726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3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2069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957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735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3707">
          <w:marLeft w:val="360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28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9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92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3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5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83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415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199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781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517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87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02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0323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768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034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527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160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211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4050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1967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3888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931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092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3821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7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13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21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82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3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3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64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0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3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3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00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42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9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6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259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521">
          <w:marLeft w:val="171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38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43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165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5162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5992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967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506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636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8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6843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623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702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788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4397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379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53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1562">
          <w:marLeft w:val="108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811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park@pppl.gov?subject=NSTX-U%205%20year%20plan%20-%20Macroscopic%20Stability" TargetMode="External"/><Relationship Id="rId13" Type="http://schemas.openxmlformats.org/officeDocument/2006/relationships/hyperlink" Target="mailto:gtaylor@pppl.gov?subject=NSTX-U%205%20year%20plan%20-%20Wave%20Heating%20and%20Current%20Drive" TargetMode="External"/><Relationship Id="rId18" Type="http://schemas.openxmlformats.org/officeDocument/2006/relationships/image" Target="media/image1.wmf"/><Relationship Id="rId26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image" Target="media/image4.wmf"/><Relationship Id="rId7" Type="http://schemas.openxmlformats.org/officeDocument/2006/relationships/hyperlink" Target="mailto:jmenard@pppl.gov?subject=NSTX-U%20Five%20Year%20Plan%20-%20Overview" TargetMode="External"/><Relationship Id="rId12" Type="http://schemas.openxmlformats.org/officeDocument/2006/relationships/hyperlink" Target="mailto:mpodesta@pppl.gov?subject=NSTX-U%205%20year%20plan%20-%20Energetic%20Particles" TargetMode="External"/><Relationship Id="rId17" Type="http://schemas.openxmlformats.org/officeDocument/2006/relationships/hyperlink" Target="mailto:jmenard@pppl.gov?subject=NSTX-U%205%20year%20plan%20-%20Collaborator%20Plans" TargetMode="External"/><Relationship Id="rId25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hyperlink" Target="mailto:mono@pppl.gov?subject=NSTX-U%205%20year%20plan%20-%20Facility%20Status%20and%20Upgrades" TargetMode="External"/><Relationship Id="rId20" Type="http://schemas.openxmlformats.org/officeDocument/2006/relationships/image" Target="media/image3.w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jaworski@pppl.gov?subject=NSTX-U%205%20year%20plan%20-%20Materials%20and%20PFCs" TargetMode="External"/><Relationship Id="rId24" Type="http://schemas.openxmlformats.org/officeDocument/2006/relationships/image" Target="media/image7.w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gerhard@pppl.gov?subject=NSTX-U%205%20year%20plan%20-%20Advanced%20Scenarios%20and%20Control" TargetMode="External"/><Relationship Id="rId23" Type="http://schemas.openxmlformats.org/officeDocument/2006/relationships/image" Target="media/image6.wmf"/><Relationship Id="rId28" Type="http://schemas.openxmlformats.org/officeDocument/2006/relationships/header" Target="header1.xml"/><Relationship Id="rId10" Type="http://schemas.openxmlformats.org/officeDocument/2006/relationships/hyperlink" Target="mailto:vlad@pppl.gov?subject=NSTX-U%205%20year%20plan%20-%20Boundary%20Physics" TargetMode="External"/><Relationship Id="rId19" Type="http://schemas.openxmlformats.org/officeDocument/2006/relationships/image" Target="media/image2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reng@pppl.gov?subject=NSTX-U%205%20year%20plan%20-%20Transport%20and%20Turbulence" TargetMode="External"/><Relationship Id="rId14" Type="http://schemas.openxmlformats.org/officeDocument/2006/relationships/hyperlink" Target="mailto:rraman@pppl.gov?subject=NSTX-U%205%20year%20plan%20-%20Plasma%20Formation%20and%20Current%20Ramp-up" TargetMode="External"/><Relationship Id="rId22" Type="http://schemas.openxmlformats.org/officeDocument/2006/relationships/image" Target="media/image5.wmf"/><Relationship Id="rId27" Type="http://schemas.openxmlformats.org/officeDocument/2006/relationships/image" Target="media/image10.wmf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44</Pages>
  <Words>8000</Words>
  <Characters>45606</Characters>
  <Application>Microsoft Office Word</Application>
  <DocSecurity>0</DocSecurity>
  <Lines>380</Lines>
  <Paragraphs>106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3</vt:lpstr>
      <vt:lpstr>Lead writer, supporting writers</vt:lpstr>
    </vt:vector>
  </TitlesOfParts>
  <Company>Princeton Plasma Physics Laboratory</Company>
  <LinksUpToDate>false</LinksUpToDate>
  <CharactersWithSpaces>53500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Jonathan Menard</dc:creator>
  <cp:lastModifiedBy>jmenard</cp:lastModifiedBy>
  <cp:revision>12</cp:revision>
  <cp:lastPrinted>2012-08-16T15:35:00Z</cp:lastPrinted>
  <dcterms:created xsi:type="dcterms:W3CDTF">2012-08-15T15:30:00Z</dcterms:created>
  <dcterms:modified xsi:type="dcterms:W3CDTF">2012-08-16T17:03:00Z</dcterms:modified>
</cp:coreProperties>
</file>