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0D" w:rsidRPr="005C0B3F" w:rsidRDefault="005F0A35" w:rsidP="00E45122">
      <w:pPr>
        <w:jc w:val="center"/>
        <w:rPr>
          <w:rFonts w:ascii="Times New Roman" w:hAnsi="Times New Roman" w:cs="Times New Roman"/>
          <w:b/>
          <w:sz w:val="28"/>
          <w:szCs w:val="28"/>
          <w:u w:val="single"/>
        </w:rPr>
      </w:pPr>
      <w:r w:rsidRPr="005C0B3F">
        <w:rPr>
          <w:rFonts w:ascii="Times New Roman" w:hAnsi="Times New Roman" w:cs="Times New Roman"/>
          <w:b/>
          <w:sz w:val="28"/>
          <w:szCs w:val="28"/>
          <w:u w:val="single"/>
        </w:rPr>
        <w:t>Non-axisymmetric Control Coil (NCC) design and analysis for NSTX-U</w:t>
      </w:r>
    </w:p>
    <w:p w:rsidR="00E45122" w:rsidRPr="00CA2AEB" w:rsidRDefault="00E45122" w:rsidP="00E45122">
      <w:pPr>
        <w:pStyle w:val="ListParagraph"/>
        <w:rPr>
          <w:rFonts w:ascii="Times New Roman" w:hAnsi="Times New Roman" w:cs="Times New Roman"/>
          <w:sz w:val="24"/>
          <w:szCs w:val="24"/>
        </w:rPr>
      </w:pPr>
    </w:p>
    <w:p w:rsidR="006240FF" w:rsidRPr="00CA2AEB" w:rsidRDefault="005B4CE3" w:rsidP="001E0BD1">
      <w:pPr>
        <w:pStyle w:val="ListParagraph"/>
        <w:numPr>
          <w:ilvl w:val="0"/>
          <w:numId w:val="4"/>
        </w:numPr>
        <w:rPr>
          <w:rFonts w:ascii="Times New Roman" w:hAnsi="Times New Roman" w:cs="Times New Roman"/>
          <w:b/>
          <w:sz w:val="24"/>
          <w:szCs w:val="24"/>
        </w:rPr>
      </w:pPr>
      <w:r w:rsidRPr="00CA2AEB">
        <w:rPr>
          <w:rFonts w:ascii="Times New Roman" w:hAnsi="Times New Roman" w:cs="Times New Roman"/>
          <w:b/>
          <w:sz w:val="24"/>
          <w:szCs w:val="24"/>
        </w:rPr>
        <w:t>ACTION ITEM</w:t>
      </w:r>
      <w:r w:rsidR="006240FF" w:rsidRPr="00CA2AEB">
        <w:rPr>
          <w:rFonts w:ascii="Times New Roman" w:hAnsi="Times New Roman" w:cs="Times New Roman"/>
          <w:b/>
          <w:sz w:val="24"/>
          <w:szCs w:val="24"/>
        </w:rPr>
        <w:br/>
      </w:r>
    </w:p>
    <w:p w:rsidR="006240FF" w:rsidRPr="00CA2AEB" w:rsidRDefault="005B4CE3" w:rsidP="006240FF">
      <w:pPr>
        <w:pStyle w:val="ListParagraph"/>
        <w:numPr>
          <w:ilvl w:val="1"/>
          <w:numId w:val="4"/>
        </w:numPr>
        <w:rPr>
          <w:rFonts w:ascii="Times New Roman" w:hAnsi="Times New Roman" w:cs="Times New Roman"/>
          <w:sz w:val="24"/>
          <w:szCs w:val="24"/>
        </w:rPr>
      </w:pPr>
      <w:r w:rsidRPr="00CA2AEB">
        <w:rPr>
          <w:rFonts w:ascii="Times New Roman" w:hAnsi="Times New Roman" w:cs="Times New Roman"/>
          <w:b/>
          <w:sz w:val="24"/>
          <w:szCs w:val="24"/>
        </w:rPr>
        <w:t>Each TSG or together (MS, ASC, BP, T&amp;T…) should set up</w:t>
      </w:r>
      <w:r w:rsidR="006240FF" w:rsidRPr="00CA2AEB">
        <w:rPr>
          <w:rFonts w:ascii="Times New Roman" w:hAnsi="Times New Roman" w:cs="Times New Roman"/>
          <w:b/>
          <w:sz w:val="24"/>
          <w:szCs w:val="24"/>
        </w:rPr>
        <w:t>, or propose, important</w:t>
      </w:r>
      <w:r w:rsidRPr="00CA2AEB">
        <w:rPr>
          <w:rFonts w:ascii="Times New Roman" w:hAnsi="Times New Roman" w:cs="Times New Roman"/>
          <w:b/>
          <w:sz w:val="24"/>
          <w:szCs w:val="24"/>
        </w:rPr>
        <w:t xml:space="preserve"> </w:t>
      </w:r>
      <w:proofErr w:type="spellStart"/>
      <w:r w:rsidRPr="00CA2AEB">
        <w:rPr>
          <w:rFonts w:ascii="Times New Roman" w:hAnsi="Times New Roman" w:cs="Times New Roman"/>
          <w:b/>
          <w:sz w:val="24"/>
          <w:szCs w:val="24"/>
        </w:rPr>
        <w:t>important</w:t>
      </w:r>
      <w:proofErr w:type="spellEnd"/>
      <w:r w:rsidRPr="00CA2AEB">
        <w:rPr>
          <w:rFonts w:ascii="Times New Roman" w:hAnsi="Times New Roman" w:cs="Times New Roman"/>
          <w:b/>
          <w:sz w:val="24"/>
          <w:szCs w:val="24"/>
        </w:rPr>
        <w:t xml:space="preserve"> programmatic-level and/or physics questions and issues, which can be possibly resolved with NCC and</w:t>
      </w:r>
      <w:r w:rsidR="006240FF" w:rsidRPr="00CA2AEB">
        <w:rPr>
          <w:rFonts w:ascii="Times New Roman" w:hAnsi="Times New Roman" w:cs="Times New Roman"/>
          <w:b/>
          <w:sz w:val="24"/>
          <w:szCs w:val="24"/>
        </w:rPr>
        <w:t xml:space="preserve"> thus can motivate NCC.</w:t>
      </w:r>
      <w:r w:rsidR="003908E2" w:rsidRPr="00CA2AEB">
        <w:rPr>
          <w:rFonts w:ascii="Times New Roman" w:hAnsi="Times New Roman" w:cs="Times New Roman"/>
          <w:sz w:val="24"/>
          <w:szCs w:val="24"/>
        </w:rPr>
        <w:br/>
        <w:t xml:space="preserve">* Please send these to </w:t>
      </w:r>
      <w:hyperlink r:id="rId9" w:history="1">
        <w:r w:rsidR="003908E2" w:rsidRPr="00CA2AEB">
          <w:rPr>
            <w:rStyle w:val="Hyperlink"/>
            <w:rFonts w:ascii="Times New Roman" w:hAnsi="Times New Roman" w:cs="Times New Roman"/>
            <w:sz w:val="24"/>
            <w:szCs w:val="24"/>
          </w:rPr>
          <w:t>jpark@pppl.gov</w:t>
        </w:r>
      </w:hyperlink>
      <w:r w:rsidR="001E0BD1" w:rsidRPr="00CA2AEB">
        <w:rPr>
          <w:rFonts w:ascii="Times New Roman" w:hAnsi="Times New Roman" w:cs="Times New Roman"/>
          <w:sz w:val="24"/>
          <w:szCs w:val="24"/>
        </w:rPr>
        <w:t xml:space="preserve">, and cc to </w:t>
      </w:r>
      <w:hyperlink r:id="rId10" w:history="1">
        <w:r w:rsidR="001E0BD1" w:rsidRPr="00CA2AEB">
          <w:rPr>
            <w:rStyle w:val="Hyperlink"/>
            <w:rFonts w:ascii="Times New Roman" w:hAnsi="Times New Roman" w:cs="Times New Roman"/>
            <w:sz w:val="24"/>
            <w:szCs w:val="24"/>
          </w:rPr>
          <w:t>nstx_tsg_leaders@pppl.gov</w:t>
        </w:r>
      </w:hyperlink>
      <w:r w:rsidR="001E0BD1" w:rsidRPr="00CA2AEB">
        <w:rPr>
          <w:rFonts w:ascii="Times New Roman" w:hAnsi="Times New Roman" w:cs="Times New Roman"/>
          <w:sz w:val="24"/>
          <w:szCs w:val="24"/>
        </w:rPr>
        <w:t xml:space="preserve">, </w:t>
      </w:r>
      <w:hyperlink r:id="rId11" w:history="1">
        <w:r w:rsidR="001E0BD1" w:rsidRPr="00CA2AEB">
          <w:rPr>
            <w:rStyle w:val="Hyperlink"/>
            <w:rFonts w:ascii="Times New Roman" w:hAnsi="Times New Roman" w:cs="Times New Roman"/>
            <w:sz w:val="24"/>
            <w:szCs w:val="24"/>
          </w:rPr>
          <w:t>jmenard@pppl.gov</w:t>
        </w:r>
      </w:hyperlink>
      <w:r w:rsidR="001E0BD1" w:rsidRPr="00CA2AEB">
        <w:rPr>
          <w:rFonts w:ascii="Times New Roman" w:hAnsi="Times New Roman" w:cs="Times New Roman"/>
          <w:sz w:val="24"/>
          <w:szCs w:val="24"/>
        </w:rPr>
        <w:t xml:space="preserve">, </w:t>
      </w:r>
      <w:hyperlink r:id="rId12" w:history="1">
        <w:r w:rsidR="001E0BD1" w:rsidRPr="00CA2AEB">
          <w:rPr>
            <w:rStyle w:val="Hyperlink"/>
            <w:rFonts w:ascii="Times New Roman" w:hAnsi="Times New Roman" w:cs="Times New Roman"/>
            <w:sz w:val="24"/>
            <w:szCs w:val="24"/>
          </w:rPr>
          <w:t>mono@pppl.gov</w:t>
        </w:r>
      </w:hyperlink>
      <w:r w:rsidR="001E0BD1" w:rsidRPr="00CA2AEB">
        <w:rPr>
          <w:rFonts w:ascii="Times New Roman" w:hAnsi="Times New Roman" w:cs="Times New Roman"/>
          <w:sz w:val="24"/>
          <w:szCs w:val="24"/>
        </w:rPr>
        <w:t>.</w:t>
      </w:r>
      <w:r w:rsidR="003908E2" w:rsidRPr="00CA2AEB">
        <w:rPr>
          <w:rFonts w:ascii="Times New Roman" w:hAnsi="Times New Roman" w:cs="Times New Roman"/>
          <w:sz w:val="24"/>
          <w:szCs w:val="24"/>
        </w:rPr>
        <w:br/>
        <w:t>* Please attach the analysis plan, or short description, for the issue you propose.</w:t>
      </w:r>
      <w:r w:rsidR="003908E2" w:rsidRPr="00CA2AEB">
        <w:rPr>
          <w:rFonts w:ascii="Times New Roman" w:hAnsi="Times New Roman" w:cs="Times New Roman"/>
          <w:sz w:val="24"/>
          <w:szCs w:val="24"/>
        </w:rPr>
        <w:br/>
        <w:t xml:space="preserve">* </w:t>
      </w:r>
      <w:r w:rsidRPr="00CA2AEB">
        <w:rPr>
          <w:rFonts w:ascii="Times New Roman" w:hAnsi="Times New Roman" w:cs="Times New Roman"/>
          <w:sz w:val="24"/>
          <w:szCs w:val="24"/>
        </w:rPr>
        <w:t xml:space="preserve">Examples are given in the following summary, as well as in comments from JEM, AHB, SAS, </w:t>
      </w:r>
      <w:proofErr w:type="gramStart"/>
      <w:r w:rsidRPr="00CA2AEB">
        <w:rPr>
          <w:rFonts w:ascii="Times New Roman" w:hAnsi="Times New Roman" w:cs="Times New Roman"/>
          <w:sz w:val="24"/>
          <w:szCs w:val="24"/>
        </w:rPr>
        <w:t>SPG</w:t>
      </w:r>
      <w:proofErr w:type="gramEnd"/>
      <w:r w:rsidRPr="00CA2AEB">
        <w:rPr>
          <w:rFonts w:ascii="Times New Roman" w:hAnsi="Times New Roman" w:cs="Times New Roman"/>
          <w:sz w:val="24"/>
          <w:szCs w:val="24"/>
        </w:rPr>
        <w:t>.</w:t>
      </w:r>
      <w:r w:rsidR="006240FF" w:rsidRPr="00CA2AEB">
        <w:rPr>
          <w:rFonts w:ascii="Times New Roman" w:hAnsi="Times New Roman" w:cs="Times New Roman"/>
          <w:sz w:val="24"/>
          <w:szCs w:val="24"/>
        </w:rPr>
        <w:br/>
      </w:r>
    </w:p>
    <w:p w:rsidR="00CC6E5A" w:rsidRPr="00CA2AEB" w:rsidRDefault="001E0BD1" w:rsidP="001E0BD1">
      <w:pPr>
        <w:pStyle w:val="ListParagraph"/>
        <w:numPr>
          <w:ilvl w:val="1"/>
          <w:numId w:val="4"/>
        </w:numPr>
        <w:rPr>
          <w:rFonts w:ascii="Times New Roman" w:hAnsi="Times New Roman" w:cs="Times New Roman"/>
          <w:sz w:val="24"/>
          <w:szCs w:val="24"/>
        </w:rPr>
      </w:pPr>
      <w:r w:rsidRPr="00CA2AEB">
        <w:rPr>
          <w:rFonts w:ascii="Times New Roman" w:hAnsi="Times New Roman" w:cs="Times New Roman"/>
          <w:b/>
          <w:sz w:val="24"/>
          <w:szCs w:val="24"/>
        </w:rPr>
        <w:t>Data, analysis, and presentation will be shared in</w:t>
      </w:r>
      <w:r w:rsidRPr="00CA2AEB">
        <w:rPr>
          <w:rFonts w:ascii="Times New Roman" w:hAnsi="Times New Roman" w:cs="Times New Roman"/>
          <w:sz w:val="24"/>
          <w:szCs w:val="24"/>
        </w:rPr>
        <w:t xml:space="preserve"> </w:t>
      </w:r>
      <w:hyperlink r:id="rId13" w:history="1">
        <w:r w:rsidRPr="00CA2AEB">
          <w:rPr>
            <w:rStyle w:val="Hyperlink"/>
            <w:rFonts w:ascii="Times New Roman" w:hAnsi="Times New Roman" w:cs="Times New Roman"/>
            <w:sz w:val="24"/>
            <w:szCs w:val="24"/>
          </w:rPr>
          <w:t>http://nstx.pppl.gov/DragNDrop/Five_Year_Plans/2014_2018/design_studies/ncc/</w:t>
        </w:r>
      </w:hyperlink>
      <w:r w:rsidR="006240FF" w:rsidRPr="00CA2AEB">
        <w:rPr>
          <w:rFonts w:ascii="Times New Roman" w:hAnsi="Times New Roman" w:cs="Times New Roman"/>
          <w:sz w:val="24"/>
          <w:szCs w:val="24"/>
        </w:rPr>
        <w:br/>
      </w:r>
      <w:r w:rsidRPr="00CA2AEB">
        <w:rPr>
          <w:rFonts w:ascii="Times New Roman" w:hAnsi="Times New Roman" w:cs="Times New Roman"/>
          <w:sz w:val="24"/>
          <w:szCs w:val="24"/>
        </w:rPr>
        <w:t xml:space="preserve">* </w:t>
      </w:r>
      <w:r w:rsidRPr="00CA2AEB">
        <w:rPr>
          <w:rFonts w:ascii="Times New Roman" w:hAnsi="Times New Roman" w:cs="Times New Roman"/>
          <w:sz w:val="24"/>
          <w:szCs w:val="24"/>
        </w:rPr>
        <w:t>Two coil geometries (primary and secondary options) will be</w:t>
      </w:r>
      <w:r w:rsidR="006240FF" w:rsidRPr="00CA2AEB">
        <w:rPr>
          <w:rFonts w:ascii="Times New Roman" w:hAnsi="Times New Roman" w:cs="Times New Roman"/>
          <w:sz w:val="24"/>
          <w:szCs w:val="24"/>
        </w:rPr>
        <w:t xml:space="preserve"> in</w:t>
      </w:r>
      <w:r w:rsidRPr="00CA2AEB">
        <w:rPr>
          <w:rFonts w:ascii="Times New Roman" w:hAnsi="Times New Roman" w:cs="Times New Roman"/>
          <w:sz w:val="24"/>
          <w:szCs w:val="24"/>
        </w:rPr>
        <w:t xml:space="preserve"> /coil/</w:t>
      </w:r>
      <w:r w:rsidR="00793412" w:rsidRPr="00CA2AEB">
        <w:rPr>
          <w:rFonts w:ascii="Times New Roman" w:hAnsi="Times New Roman" w:cs="Times New Roman"/>
          <w:sz w:val="24"/>
          <w:szCs w:val="24"/>
        </w:rPr>
        <w:t>.</w:t>
      </w:r>
      <w:r w:rsidRPr="00CA2AEB">
        <w:rPr>
          <w:rFonts w:ascii="Times New Roman" w:hAnsi="Times New Roman" w:cs="Times New Roman"/>
          <w:sz w:val="24"/>
          <w:szCs w:val="24"/>
        </w:rPr>
        <w:br/>
        <w:t xml:space="preserve">* Two (or one) representative NSTX-U </w:t>
      </w:r>
      <w:proofErr w:type="spellStart"/>
      <w:r w:rsidRPr="00CA2AEB">
        <w:rPr>
          <w:rFonts w:ascii="Times New Roman" w:hAnsi="Times New Roman" w:cs="Times New Roman"/>
          <w:sz w:val="24"/>
          <w:szCs w:val="24"/>
        </w:rPr>
        <w:t>geqdsk</w:t>
      </w:r>
      <w:proofErr w:type="spellEnd"/>
      <w:r w:rsidRPr="00CA2AEB">
        <w:rPr>
          <w:rFonts w:ascii="Times New Roman" w:hAnsi="Times New Roman" w:cs="Times New Roman"/>
          <w:sz w:val="24"/>
          <w:szCs w:val="24"/>
        </w:rPr>
        <w:t xml:space="preserve"> files will be </w:t>
      </w:r>
      <w:r w:rsidR="006240FF" w:rsidRPr="00CA2AEB">
        <w:rPr>
          <w:rFonts w:ascii="Times New Roman" w:hAnsi="Times New Roman" w:cs="Times New Roman"/>
          <w:sz w:val="24"/>
          <w:szCs w:val="24"/>
        </w:rPr>
        <w:t>in/</w:t>
      </w:r>
      <w:proofErr w:type="spellStart"/>
      <w:r w:rsidR="006240FF" w:rsidRPr="00CA2AEB">
        <w:rPr>
          <w:rFonts w:ascii="Times New Roman" w:hAnsi="Times New Roman" w:cs="Times New Roman"/>
          <w:sz w:val="24"/>
          <w:szCs w:val="24"/>
        </w:rPr>
        <w:t>g</w:t>
      </w:r>
      <w:r w:rsidRPr="00CA2AEB">
        <w:rPr>
          <w:rFonts w:ascii="Times New Roman" w:hAnsi="Times New Roman" w:cs="Times New Roman"/>
          <w:sz w:val="24"/>
          <w:szCs w:val="24"/>
        </w:rPr>
        <w:t>eqdsk</w:t>
      </w:r>
      <w:proofErr w:type="spellEnd"/>
      <w:r w:rsidRPr="00CA2AEB">
        <w:rPr>
          <w:rFonts w:ascii="Times New Roman" w:hAnsi="Times New Roman" w:cs="Times New Roman"/>
          <w:sz w:val="24"/>
          <w:szCs w:val="24"/>
        </w:rPr>
        <w:t>/</w:t>
      </w:r>
      <w:r w:rsidR="00793412" w:rsidRPr="00CA2AEB">
        <w:rPr>
          <w:rFonts w:ascii="Times New Roman" w:hAnsi="Times New Roman" w:cs="Times New Roman"/>
          <w:sz w:val="24"/>
          <w:szCs w:val="24"/>
        </w:rPr>
        <w:t>.</w:t>
      </w:r>
      <w:r w:rsidRPr="00CA2AEB">
        <w:rPr>
          <w:rFonts w:ascii="Times New Roman" w:hAnsi="Times New Roman" w:cs="Times New Roman"/>
          <w:sz w:val="24"/>
          <w:szCs w:val="24"/>
        </w:rPr>
        <w:br/>
        <w:t xml:space="preserve">* Other NSTX-U </w:t>
      </w:r>
      <w:proofErr w:type="spellStart"/>
      <w:r w:rsidRPr="00CA2AEB">
        <w:rPr>
          <w:rFonts w:ascii="Times New Roman" w:hAnsi="Times New Roman" w:cs="Times New Roman"/>
          <w:sz w:val="24"/>
          <w:szCs w:val="24"/>
        </w:rPr>
        <w:t>geqdsk</w:t>
      </w:r>
      <w:proofErr w:type="spellEnd"/>
      <w:r w:rsidRPr="00CA2AEB">
        <w:rPr>
          <w:rFonts w:ascii="Times New Roman" w:hAnsi="Times New Roman" w:cs="Times New Roman"/>
          <w:sz w:val="24"/>
          <w:szCs w:val="24"/>
        </w:rPr>
        <w:t xml:space="preserve"> files </w:t>
      </w:r>
      <w:r w:rsidR="006240FF" w:rsidRPr="00CA2AEB">
        <w:rPr>
          <w:rFonts w:ascii="Times New Roman" w:hAnsi="Times New Roman" w:cs="Times New Roman"/>
          <w:sz w:val="24"/>
          <w:szCs w:val="24"/>
        </w:rPr>
        <w:t>and</w:t>
      </w:r>
      <w:r w:rsidR="00793412" w:rsidRPr="00CA2AEB">
        <w:rPr>
          <w:rFonts w:ascii="Times New Roman" w:hAnsi="Times New Roman" w:cs="Times New Roman"/>
          <w:sz w:val="24"/>
          <w:szCs w:val="24"/>
        </w:rPr>
        <w:t xml:space="preserve"> TRANSP data</w:t>
      </w:r>
      <w:r w:rsidR="006240FF" w:rsidRPr="00CA2AEB">
        <w:rPr>
          <w:rFonts w:ascii="Times New Roman" w:hAnsi="Times New Roman" w:cs="Times New Roman"/>
          <w:sz w:val="24"/>
          <w:szCs w:val="24"/>
        </w:rPr>
        <w:t xml:space="preserve"> will be</w:t>
      </w:r>
      <w:r w:rsidR="00793412" w:rsidRPr="00CA2AEB">
        <w:rPr>
          <w:rFonts w:ascii="Times New Roman" w:hAnsi="Times New Roman" w:cs="Times New Roman"/>
          <w:sz w:val="24"/>
          <w:szCs w:val="24"/>
        </w:rPr>
        <w:t xml:space="preserve"> </w:t>
      </w:r>
      <w:r w:rsidR="006240FF" w:rsidRPr="00CA2AEB">
        <w:rPr>
          <w:rFonts w:ascii="Times New Roman" w:hAnsi="Times New Roman" w:cs="Times New Roman"/>
          <w:sz w:val="24"/>
          <w:szCs w:val="24"/>
        </w:rPr>
        <w:t xml:space="preserve">in </w:t>
      </w:r>
      <w:r w:rsidRPr="00CA2AEB">
        <w:rPr>
          <w:rFonts w:ascii="Times New Roman" w:hAnsi="Times New Roman" w:cs="Times New Roman"/>
          <w:sz w:val="24"/>
          <w:szCs w:val="24"/>
        </w:rPr>
        <w:t>/</w:t>
      </w:r>
      <w:proofErr w:type="spellStart"/>
      <w:r w:rsidR="00793412" w:rsidRPr="00CA2AEB">
        <w:rPr>
          <w:rFonts w:ascii="Times New Roman" w:hAnsi="Times New Roman" w:cs="Times New Roman"/>
          <w:sz w:val="24"/>
          <w:szCs w:val="24"/>
        </w:rPr>
        <w:t>k</w:t>
      </w:r>
      <w:r w:rsidRPr="00CA2AEB">
        <w:rPr>
          <w:rFonts w:ascii="Times New Roman" w:hAnsi="Times New Roman" w:cs="Times New Roman"/>
          <w:sz w:val="24"/>
          <w:szCs w:val="24"/>
        </w:rPr>
        <w:t>geqdsk</w:t>
      </w:r>
      <w:proofErr w:type="spellEnd"/>
      <w:r w:rsidRPr="00CA2AEB">
        <w:rPr>
          <w:rFonts w:ascii="Times New Roman" w:hAnsi="Times New Roman" w:cs="Times New Roman"/>
          <w:sz w:val="24"/>
          <w:szCs w:val="24"/>
        </w:rPr>
        <w:t>/</w:t>
      </w:r>
      <w:r w:rsidR="00793412" w:rsidRPr="00CA2AEB">
        <w:rPr>
          <w:rFonts w:ascii="Times New Roman" w:hAnsi="Times New Roman" w:cs="Times New Roman"/>
          <w:sz w:val="24"/>
          <w:szCs w:val="24"/>
        </w:rPr>
        <w:t>.</w:t>
      </w:r>
      <w:r w:rsidR="006240FF" w:rsidRPr="00CA2AEB">
        <w:rPr>
          <w:rFonts w:ascii="Times New Roman" w:hAnsi="Times New Roman" w:cs="Times New Roman"/>
          <w:sz w:val="24"/>
          <w:szCs w:val="24"/>
        </w:rPr>
        <w:br/>
      </w:r>
      <w:r w:rsidR="00793412" w:rsidRPr="00CA2AEB">
        <w:rPr>
          <w:rFonts w:ascii="Times New Roman" w:hAnsi="Times New Roman" w:cs="Times New Roman"/>
          <w:sz w:val="24"/>
          <w:szCs w:val="24"/>
        </w:rPr>
        <w:t>* Each TSG can create their own area under /</w:t>
      </w:r>
      <w:proofErr w:type="spellStart"/>
      <w:r w:rsidR="00793412" w:rsidRPr="00CA2AEB">
        <w:rPr>
          <w:rFonts w:ascii="Times New Roman" w:hAnsi="Times New Roman" w:cs="Times New Roman"/>
          <w:sz w:val="24"/>
          <w:szCs w:val="24"/>
        </w:rPr>
        <w:t>ncc</w:t>
      </w:r>
      <w:proofErr w:type="spellEnd"/>
      <w:r w:rsidR="00793412" w:rsidRPr="00CA2AEB">
        <w:rPr>
          <w:rFonts w:ascii="Times New Roman" w:hAnsi="Times New Roman" w:cs="Times New Roman"/>
          <w:sz w:val="24"/>
          <w:szCs w:val="24"/>
        </w:rPr>
        <w:t>/ and share the analysis results.</w:t>
      </w:r>
      <w:r w:rsidR="00CA2AEB">
        <w:rPr>
          <w:rFonts w:ascii="Times New Roman" w:hAnsi="Times New Roman" w:cs="Times New Roman"/>
          <w:sz w:val="24"/>
          <w:szCs w:val="24"/>
        </w:rPr>
        <w:br/>
      </w:r>
    </w:p>
    <w:p w:rsidR="00CC6E5A" w:rsidRPr="00CA2AEB" w:rsidRDefault="00CC6E5A" w:rsidP="00CC6E5A">
      <w:pPr>
        <w:pStyle w:val="ListParagraph"/>
        <w:rPr>
          <w:rFonts w:ascii="Times New Roman" w:hAnsi="Times New Roman" w:cs="Times New Roman"/>
          <w:b/>
          <w:sz w:val="24"/>
          <w:szCs w:val="24"/>
        </w:rPr>
      </w:pPr>
    </w:p>
    <w:p w:rsidR="006240FF" w:rsidRPr="00CA2AEB" w:rsidRDefault="00793412" w:rsidP="005F0A35">
      <w:pPr>
        <w:pStyle w:val="ListParagraph"/>
        <w:numPr>
          <w:ilvl w:val="0"/>
          <w:numId w:val="4"/>
        </w:numPr>
        <w:rPr>
          <w:rFonts w:ascii="Times New Roman" w:hAnsi="Times New Roman" w:cs="Times New Roman"/>
          <w:sz w:val="24"/>
          <w:szCs w:val="24"/>
        </w:rPr>
      </w:pPr>
      <w:r w:rsidRPr="00CA2AEB">
        <w:rPr>
          <w:rFonts w:ascii="Times New Roman" w:hAnsi="Times New Roman" w:cs="Times New Roman"/>
          <w:b/>
          <w:sz w:val="24"/>
          <w:szCs w:val="24"/>
        </w:rPr>
        <w:t>SUMMARY OF QUESTIONS/ISSUES</w:t>
      </w:r>
      <w:r w:rsidRPr="00CA2AEB">
        <w:rPr>
          <w:rFonts w:ascii="Times New Roman" w:hAnsi="Times New Roman" w:cs="Times New Roman"/>
          <w:sz w:val="24"/>
          <w:szCs w:val="24"/>
        </w:rPr>
        <w:br/>
      </w:r>
      <w:r w:rsidRPr="00AC6472">
        <w:rPr>
          <w:rFonts w:ascii="Times New Roman" w:hAnsi="Times New Roman" w:cs="Times New Roman"/>
          <w:b/>
          <w:sz w:val="24"/>
          <w:szCs w:val="24"/>
        </w:rPr>
        <w:t xml:space="preserve">* </w:t>
      </w:r>
      <w:proofErr w:type="gramStart"/>
      <w:r w:rsidR="00AC6472" w:rsidRPr="00AC6472">
        <w:rPr>
          <w:rFonts w:ascii="Times New Roman" w:hAnsi="Times New Roman" w:cs="Times New Roman"/>
          <w:b/>
          <w:sz w:val="24"/>
          <w:szCs w:val="24"/>
        </w:rPr>
        <w:t>These</w:t>
      </w:r>
      <w:proofErr w:type="gramEnd"/>
      <w:r w:rsidR="00AC6472" w:rsidRPr="00AC6472">
        <w:rPr>
          <w:rFonts w:ascii="Times New Roman" w:hAnsi="Times New Roman" w:cs="Times New Roman"/>
          <w:b/>
          <w:sz w:val="24"/>
          <w:szCs w:val="24"/>
        </w:rPr>
        <w:t xml:space="preserve"> are not yet completed, but will be completed by combining TSG inputs and comments. See 3 for comments by JEM, SAS, TEE, </w:t>
      </w:r>
      <w:proofErr w:type="gramStart"/>
      <w:r w:rsidR="00AC6472" w:rsidRPr="00AC6472">
        <w:rPr>
          <w:rFonts w:ascii="Times New Roman" w:hAnsi="Times New Roman" w:cs="Times New Roman"/>
          <w:b/>
          <w:sz w:val="24"/>
          <w:szCs w:val="24"/>
        </w:rPr>
        <w:t>AHB</w:t>
      </w:r>
      <w:proofErr w:type="gramEnd"/>
      <w:r w:rsidR="00AC6472" w:rsidRPr="00AC6472">
        <w:rPr>
          <w:rFonts w:ascii="Times New Roman" w:hAnsi="Times New Roman" w:cs="Times New Roman"/>
          <w:b/>
          <w:sz w:val="24"/>
          <w:szCs w:val="24"/>
        </w:rPr>
        <w:t>.</w:t>
      </w:r>
      <w:r w:rsidR="00CC6E5A" w:rsidRPr="00CA2AEB">
        <w:rPr>
          <w:rFonts w:ascii="Times New Roman" w:hAnsi="Times New Roman" w:cs="Times New Roman"/>
          <w:sz w:val="24"/>
          <w:szCs w:val="24"/>
        </w:rPr>
        <w:br/>
      </w:r>
    </w:p>
    <w:p w:rsidR="005F0A35" w:rsidRPr="00CA2AEB" w:rsidRDefault="00793412" w:rsidP="006240FF">
      <w:pPr>
        <w:pStyle w:val="ListParagraph"/>
        <w:numPr>
          <w:ilvl w:val="1"/>
          <w:numId w:val="4"/>
        </w:numPr>
        <w:rPr>
          <w:rFonts w:ascii="Times New Roman" w:hAnsi="Times New Roman" w:cs="Times New Roman"/>
          <w:sz w:val="24"/>
          <w:szCs w:val="24"/>
        </w:rPr>
      </w:pPr>
      <w:r w:rsidRPr="00CA2AEB">
        <w:rPr>
          <w:rFonts w:ascii="Times New Roman" w:hAnsi="Times New Roman" w:cs="Times New Roman"/>
          <w:sz w:val="24"/>
          <w:szCs w:val="24"/>
        </w:rPr>
        <w:t>Programmatic-level questions (From JEM)</w:t>
      </w:r>
    </w:p>
    <w:p w:rsidR="00793412" w:rsidRPr="00CA2AEB" w:rsidRDefault="00793412" w:rsidP="006240FF">
      <w:pPr>
        <w:pStyle w:val="ListParagraph"/>
        <w:numPr>
          <w:ilvl w:val="2"/>
          <w:numId w:val="4"/>
        </w:numPr>
        <w:rPr>
          <w:rFonts w:ascii="Times New Roman" w:hAnsi="Times New Roman" w:cs="Times New Roman"/>
          <w:sz w:val="24"/>
          <w:szCs w:val="24"/>
        </w:rPr>
      </w:pPr>
      <w:r w:rsidRPr="00CA2AEB">
        <w:rPr>
          <w:rFonts w:ascii="Times New Roman" w:hAnsi="Times New Roman" w:cs="Times New Roman"/>
          <w:sz w:val="24"/>
          <w:szCs w:val="24"/>
        </w:rPr>
        <w:t xml:space="preserve">What are the MHD thrusts/goals for the 5 year plan, and how do these thrusts motivate the implementation of the NCC coils? </w:t>
      </w:r>
      <w:r w:rsidRPr="00CA2AEB">
        <w:rPr>
          <w:rFonts w:ascii="Times New Roman" w:hAnsi="Times New Roman" w:cs="Times New Roman"/>
          <w:color w:val="FF0000"/>
          <w:sz w:val="24"/>
          <w:szCs w:val="24"/>
        </w:rPr>
        <w:t>MS TSG will address this issue.</w:t>
      </w:r>
    </w:p>
    <w:p w:rsidR="00793412" w:rsidRPr="00CA2AEB" w:rsidRDefault="00793412" w:rsidP="00CC7CEA">
      <w:pPr>
        <w:pStyle w:val="ListParagraph"/>
        <w:numPr>
          <w:ilvl w:val="2"/>
          <w:numId w:val="4"/>
        </w:numPr>
        <w:rPr>
          <w:rFonts w:ascii="Times New Roman" w:hAnsi="Times New Roman" w:cs="Times New Roman"/>
          <w:sz w:val="24"/>
          <w:szCs w:val="24"/>
        </w:rPr>
      </w:pPr>
      <w:r w:rsidRPr="00CA2AEB">
        <w:rPr>
          <w:rFonts w:ascii="Times New Roman" w:hAnsi="Times New Roman" w:cs="Times New Roman"/>
          <w:sz w:val="24"/>
          <w:szCs w:val="24"/>
        </w:rPr>
        <w:t xml:space="preserve">Do we have a/the physics basis for explaining RMP ELM suppression?  If not, what can NSTX-U add – both with and without NCC? </w:t>
      </w:r>
      <w:r w:rsidRPr="00CA2AEB">
        <w:rPr>
          <w:rFonts w:ascii="Times New Roman" w:hAnsi="Times New Roman" w:cs="Times New Roman"/>
          <w:color w:val="FF0000"/>
          <w:sz w:val="24"/>
          <w:szCs w:val="24"/>
        </w:rPr>
        <w:t>BP TSG?</w:t>
      </w:r>
    </w:p>
    <w:p w:rsidR="00101D63" w:rsidRPr="00CA2AEB" w:rsidRDefault="00793412" w:rsidP="00CC7CEA">
      <w:pPr>
        <w:pStyle w:val="ListParagraph"/>
        <w:numPr>
          <w:ilvl w:val="2"/>
          <w:numId w:val="4"/>
        </w:numPr>
        <w:rPr>
          <w:rFonts w:ascii="Times New Roman" w:hAnsi="Times New Roman" w:cs="Times New Roman"/>
          <w:sz w:val="24"/>
          <w:szCs w:val="24"/>
        </w:rPr>
      </w:pPr>
      <w:r w:rsidRPr="00CA2AEB">
        <w:rPr>
          <w:rFonts w:ascii="Times New Roman" w:hAnsi="Times New Roman" w:cs="Times New Roman"/>
          <w:sz w:val="24"/>
          <w:szCs w:val="24"/>
        </w:rPr>
        <w:t xml:space="preserve">How do recent and planned results from DIII-D, MAST, AUG, KSTAR impact the motivation/need for NCC in NSTX-U in support of ITER, FNSF, </w:t>
      </w:r>
      <w:proofErr w:type="gramStart"/>
      <w:r w:rsidRPr="00CA2AEB">
        <w:rPr>
          <w:rFonts w:ascii="Times New Roman" w:hAnsi="Times New Roman" w:cs="Times New Roman"/>
          <w:sz w:val="24"/>
          <w:szCs w:val="24"/>
        </w:rPr>
        <w:t>DEMO</w:t>
      </w:r>
      <w:proofErr w:type="gramEnd"/>
      <w:r w:rsidRPr="00CA2AEB">
        <w:rPr>
          <w:rFonts w:ascii="Times New Roman" w:hAnsi="Times New Roman" w:cs="Times New Roman"/>
          <w:sz w:val="24"/>
          <w:szCs w:val="24"/>
        </w:rPr>
        <w:t xml:space="preserve">?  What if anything makes NSTX-U + NCC unique? </w:t>
      </w:r>
      <w:r w:rsidRPr="00CA2AEB">
        <w:rPr>
          <w:rFonts w:ascii="Times New Roman" w:hAnsi="Times New Roman" w:cs="Times New Roman"/>
          <w:color w:val="FF0000"/>
          <w:sz w:val="24"/>
          <w:szCs w:val="24"/>
        </w:rPr>
        <w:t>BP TSG?</w:t>
      </w:r>
      <w:r w:rsidR="00101D63" w:rsidRPr="00CA2AEB">
        <w:rPr>
          <w:rFonts w:ascii="Times New Roman" w:hAnsi="Times New Roman" w:cs="Times New Roman"/>
          <w:color w:val="FF0000"/>
          <w:sz w:val="24"/>
          <w:szCs w:val="24"/>
        </w:rPr>
        <w:br/>
      </w:r>
    </w:p>
    <w:p w:rsidR="00101D63" w:rsidRPr="00CA2AEB" w:rsidRDefault="005F0A35" w:rsidP="00101D63">
      <w:pPr>
        <w:pStyle w:val="ListParagraph"/>
        <w:numPr>
          <w:ilvl w:val="1"/>
          <w:numId w:val="4"/>
        </w:numPr>
        <w:rPr>
          <w:rFonts w:ascii="Times New Roman" w:hAnsi="Times New Roman" w:cs="Times New Roman"/>
          <w:sz w:val="24"/>
          <w:szCs w:val="24"/>
        </w:rPr>
      </w:pPr>
      <w:r w:rsidRPr="00CA2AEB">
        <w:rPr>
          <w:rFonts w:ascii="Times New Roman" w:hAnsi="Times New Roman" w:cs="Times New Roman"/>
          <w:sz w:val="24"/>
          <w:szCs w:val="24"/>
        </w:rPr>
        <w:t>RWM active control</w:t>
      </w:r>
      <w:r w:rsidR="008479DD" w:rsidRPr="00CA2AEB">
        <w:rPr>
          <w:rFonts w:ascii="Times New Roman" w:hAnsi="Times New Roman" w:cs="Times New Roman"/>
          <w:sz w:val="24"/>
          <w:szCs w:val="24"/>
        </w:rPr>
        <w:t xml:space="preserve"> (MS)</w:t>
      </w:r>
    </w:p>
    <w:p w:rsidR="00101D63" w:rsidRPr="00CA2AEB" w:rsidRDefault="00650F89" w:rsidP="00101D63">
      <w:pPr>
        <w:pStyle w:val="ListParagraph"/>
        <w:numPr>
          <w:ilvl w:val="2"/>
          <w:numId w:val="4"/>
        </w:numPr>
        <w:rPr>
          <w:rFonts w:ascii="Times New Roman" w:hAnsi="Times New Roman" w:cs="Times New Roman"/>
          <w:sz w:val="24"/>
          <w:szCs w:val="24"/>
        </w:rPr>
      </w:pPr>
      <w:r w:rsidRPr="00CA2AEB">
        <w:rPr>
          <w:rFonts w:ascii="Times New Roman" w:hAnsi="Times New Roman" w:cs="Times New Roman"/>
          <w:sz w:val="24"/>
          <w:szCs w:val="24"/>
        </w:rPr>
        <w:t xml:space="preserve">What is the optimal </w:t>
      </w:r>
      <w:r w:rsidR="005F0A35" w:rsidRPr="00CA2AEB">
        <w:rPr>
          <w:rFonts w:ascii="Times New Roman" w:hAnsi="Times New Roman" w:cs="Times New Roman"/>
          <w:sz w:val="24"/>
          <w:szCs w:val="24"/>
        </w:rPr>
        <w:t>set of</w:t>
      </w:r>
      <w:r w:rsidR="000C16E2" w:rsidRPr="00CA2AEB">
        <w:rPr>
          <w:rFonts w:ascii="Times New Roman" w:hAnsi="Times New Roman" w:cs="Times New Roman"/>
          <w:sz w:val="24"/>
          <w:szCs w:val="24"/>
        </w:rPr>
        <w:t xml:space="preserve"> 3D</w:t>
      </w:r>
      <w:r w:rsidR="005F0A35" w:rsidRPr="00CA2AEB">
        <w:rPr>
          <w:rFonts w:ascii="Times New Roman" w:hAnsi="Times New Roman" w:cs="Times New Roman"/>
          <w:sz w:val="24"/>
          <w:szCs w:val="24"/>
        </w:rPr>
        <w:t xml:space="preserve"> coils to </w:t>
      </w:r>
      <w:r w:rsidR="000C16E2" w:rsidRPr="00CA2AEB">
        <w:rPr>
          <w:rFonts w:ascii="Times New Roman" w:hAnsi="Times New Roman" w:cs="Times New Roman"/>
          <w:sz w:val="24"/>
          <w:szCs w:val="24"/>
        </w:rPr>
        <w:t xml:space="preserve">achieve near-ideal n=1 wall limit pressure by RWM active control? </w:t>
      </w:r>
      <w:r w:rsidR="000C16E2" w:rsidRPr="00CA2AEB">
        <w:rPr>
          <w:rFonts w:ascii="Times New Roman" w:hAnsi="Times New Roman" w:cs="Times New Roman"/>
          <w:color w:val="FF0000"/>
          <w:sz w:val="24"/>
          <w:szCs w:val="24"/>
        </w:rPr>
        <w:t>VALEN3D can address this issue</w:t>
      </w:r>
      <w:r w:rsidR="00E45122" w:rsidRPr="00CA2AEB">
        <w:rPr>
          <w:rFonts w:ascii="Times New Roman" w:hAnsi="Times New Roman" w:cs="Times New Roman"/>
          <w:color w:val="FF0000"/>
          <w:sz w:val="24"/>
          <w:szCs w:val="24"/>
        </w:rPr>
        <w:t>.</w:t>
      </w:r>
    </w:p>
    <w:p w:rsidR="00101D63" w:rsidRPr="00CA2AEB" w:rsidRDefault="000C16E2" w:rsidP="00101D63">
      <w:pPr>
        <w:pStyle w:val="ListParagraph"/>
        <w:numPr>
          <w:ilvl w:val="2"/>
          <w:numId w:val="4"/>
        </w:numPr>
        <w:rPr>
          <w:rFonts w:ascii="Times New Roman" w:hAnsi="Times New Roman" w:cs="Times New Roman"/>
          <w:sz w:val="24"/>
          <w:szCs w:val="24"/>
        </w:rPr>
      </w:pPr>
      <w:r w:rsidRPr="00CA2AEB">
        <w:rPr>
          <w:rFonts w:ascii="Times New Roman" w:hAnsi="Times New Roman" w:cs="Times New Roman"/>
          <w:sz w:val="24"/>
          <w:szCs w:val="24"/>
        </w:rPr>
        <w:t>W</w:t>
      </w:r>
      <w:r w:rsidR="00650F89" w:rsidRPr="00CA2AEB">
        <w:rPr>
          <w:rFonts w:ascii="Times New Roman" w:hAnsi="Times New Roman" w:cs="Times New Roman"/>
          <w:sz w:val="24"/>
          <w:szCs w:val="24"/>
        </w:rPr>
        <w:t>hat should be prepared to compensate</w:t>
      </w:r>
      <w:r w:rsidRPr="00CA2AEB">
        <w:rPr>
          <w:rFonts w:ascii="Times New Roman" w:hAnsi="Times New Roman" w:cs="Times New Roman"/>
          <w:sz w:val="24"/>
          <w:szCs w:val="24"/>
        </w:rPr>
        <w:t xml:space="preserve"> 1-2 random coil failures</w:t>
      </w:r>
      <w:r w:rsidR="00650F89" w:rsidRPr="00CA2AEB">
        <w:rPr>
          <w:rFonts w:ascii="Times New Roman" w:hAnsi="Times New Roman" w:cs="Times New Roman"/>
          <w:sz w:val="24"/>
          <w:szCs w:val="24"/>
        </w:rPr>
        <w:t xml:space="preserve"> in RWM active control</w:t>
      </w:r>
      <w:r w:rsidRPr="00CA2AEB">
        <w:rPr>
          <w:rFonts w:ascii="Times New Roman" w:hAnsi="Times New Roman" w:cs="Times New Roman"/>
          <w:sz w:val="24"/>
          <w:szCs w:val="24"/>
        </w:rPr>
        <w:t>?</w:t>
      </w:r>
      <w:r w:rsidR="00650F89" w:rsidRPr="00CA2AEB">
        <w:rPr>
          <w:rFonts w:ascii="Times New Roman" w:hAnsi="Times New Roman" w:cs="Times New Roman"/>
          <w:sz w:val="24"/>
          <w:szCs w:val="24"/>
        </w:rPr>
        <w:t xml:space="preserve"> </w:t>
      </w:r>
      <w:r w:rsidRPr="00CA2AEB">
        <w:rPr>
          <w:rFonts w:ascii="Times New Roman" w:hAnsi="Times New Roman" w:cs="Times New Roman"/>
          <w:color w:val="FF0000"/>
          <w:sz w:val="24"/>
          <w:szCs w:val="24"/>
        </w:rPr>
        <w:t>VALEN3D can illustrate examples</w:t>
      </w:r>
      <w:r w:rsidR="00E45122" w:rsidRPr="00CA2AEB">
        <w:rPr>
          <w:rFonts w:ascii="Times New Roman" w:hAnsi="Times New Roman" w:cs="Times New Roman"/>
          <w:color w:val="FF0000"/>
          <w:sz w:val="24"/>
          <w:szCs w:val="24"/>
        </w:rPr>
        <w:t>.</w:t>
      </w:r>
    </w:p>
    <w:p w:rsidR="00101D63" w:rsidRPr="00CA2AEB" w:rsidRDefault="00101D63" w:rsidP="00101D63">
      <w:pPr>
        <w:pStyle w:val="ListParagraph"/>
        <w:numPr>
          <w:ilvl w:val="2"/>
          <w:numId w:val="4"/>
        </w:numPr>
        <w:rPr>
          <w:rFonts w:ascii="Times New Roman" w:hAnsi="Times New Roman" w:cs="Times New Roman"/>
          <w:sz w:val="24"/>
          <w:szCs w:val="24"/>
        </w:rPr>
      </w:pPr>
      <w:r w:rsidRPr="00CA2AEB">
        <w:rPr>
          <w:rFonts w:ascii="Times New Roman" w:hAnsi="Times New Roman" w:cs="Times New Roman"/>
          <w:sz w:val="24"/>
          <w:szCs w:val="24"/>
        </w:rPr>
        <w:lastRenderedPageBreak/>
        <w:t xml:space="preserve">Are there any NSTX-U or FNSF/Demo-style equilibria where n &gt; 1 RWMs could be a problem, for which having higher-n coil capability would be useful/essential for RWM control? </w:t>
      </w:r>
      <w:r w:rsidRPr="00CA2AEB">
        <w:rPr>
          <w:rFonts w:ascii="Times New Roman" w:hAnsi="Times New Roman" w:cs="Times New Roman"/>
          <w:color w:val="FF0000"/>
          <w:sz w:val="24"/>
          <w:szCs w:val="24"/>
        </w:rPr>
        <w:t>VALEN3D for n&gt;1?</w:t>
      </w:r>
    </w:p>
    <w:p w:rsidR="005F0A35" w:rsidRPr="00CA2AEB" w:rsidRDefault="005F0A35" w:rsidP="00101D63">
      <w:pPr>
        <w:pStyle w:val="ListParagraph"/>
        <w:ind w:left="1440"/>
        <w:rPr>
          <w:rFonts w:ascii="Times New Roman" w:hAnsi="Times New Roman" w:cs="Times New Roman"/>
          <w:sz w:val="24"/>
          <w:szCs w:val="24"/>
        </w:rPr>
      </w:pPr>
    </w:p>
    <w:p w:rsidR="00101D63" w:rsidRPr="00CA2AEB" w:rsidRDefault="005F0A35" w:rsidP="00101D63">
      <w:pPr>
        <w:pStyle w:val="ListParagraph"/>
        <w:numPr>
          <w:ilvl w:val="1"/>
          <w:numId w:val="4"/>
        </w:numPr>
        <w:rPr>
          <w:rFonts w:ascii="Times New Roman" w:hAnsi="Times New Roman" w:cs="Times New Roman"/>
          <w:sz w:val="24"/>
          <w:szCs w:val="24"/>
        </w:rPr>
      </w:pPr>
      <w:r w:rsidRPr="00CA2AEB">
        <w:rPr>
          <w:rFonts w:ascii="Times New Roman" w:hAnsi="Times New Roman" w:cs="Times New Roman"/>
          <w:sz w:val="24"/>
          <w:szCs w:val="24"/>
        </w:rPr>
        <w:t xml:space="preserve">Error field </w:t>
      </w:r>
      <w:r w:rsidR="00101D63" w:rsidRPr="00CA2AEB">
        <w:rPr>
          <w:rFonts w:ascii="Times New Roman" w:hAnsi="Times New Roman" w:cs="Times New Roman"/>
          <w:sz w:val="24"/>
          <w:szCs w:val="24"/>
        </w:rPr>
        <w:t>correction and plasma response (MS)</w:t>
      </w:r>
    </w:p>
    <w:p w:rsidR="00101D63" w:rsidRPr="00CA2AEB" w:rsidRDefault="000C16E2" w:rsidP="00101D63">
      <w:pPr>
        <w:pStyle w:val="ListParagraph"/>
        <w:numPr>
          <w:ilvl w:val="2"/>
          <w:numId w:val="4"/>
        </w:numPr>
        <w:rPr>
          <w:rFonts w:ascii="Times New Roman" w:hAnsi="Times New Roman" w:cs="Times New Roman"/>
          <w:sz w:val="24"/>
          <w:szCs w:val="24"/>
        </w:rPr>
      </w:pPr>
      <w:r w:rsidRPr="00CA2AEB">
        <w:rPr>
          <w:rFonts w:ascii="Times New Roman" w:hAnsi="Times New Roman" w:cs="Times New Roman"/>
          <w:sz w:val="24"/>
          <w:szCs w:val="24"/>
        </w:rPr>
        <w:t xml:space="preserve">What is the importance of non-resonant field corrections when the resonant field is almost completely corrected? </w:t>
      </w:r>
      <w:r w:rsidR="00101D63" w:rsidRPr="00CA2AEB">
        <w:rPr>
          <w:rFonts w:ascii="Times New Roman" w:hAnsi="Times New Roman" w:cs="Times New Roman"/>
          <w:color w:val="FF0000"/>
          <w:sz w:val="24"/>
          <w:szCs w:val="24"/>
        </w:rPr>
        <w:t>This is coupled to the issue below.</w:t>
      </w:r>
    </w:p>
    <w:p w:rsidR="00101D63" w:rsidRPr="00CA2AEB" w:rsidRDefault="00101D63" w:rsidP="00101D63">
      <w:pPr>
        <w:pStyle w:val="ListParagraph"/>
        <w:numPr>
          <w:ilvl w:val="2"/>
          <w:numId w:val="4"/>
        </w:numPr>
        <w:rPr>
          <w:rFonts w:ascii="Times New Roman" w:hAnsi="Times New Roman" w:cs="Times New Roman"/>
          <w:sz w:val="24"/>
          <w:szCs w:val="24"/>
        </w:rPr>
      </w:pPr>
      <w:r w:rsidRPr="00CA2AEB">
        <w:rPr>
          <w:rFonts w:ascii="Times New Roman" w:hAnsi="Times New Roman" w:cs="Times New Roman"/>
          <w:sz w:val="24"/>
          <w:szCs w:val="24"/>
        </w:rPr>
        <w:t xml:space="preserve">Inversely, how can drive and control magnetic islands with non-resonant fields? </w:t>
      </w:r>
      <w:r w:rsidRPr="00CA2AEB">
        <w:rPr>
          <w:rFonts w:ascii="Times New Roman" w:hAnsi="Times New Roman" w:cs="Times New Roman"/>
          <w:color w:val="FF0000"/>
          <w:sz w:val="24"/>
          <w:szCs w:val="24"/>
        </w:rPr>
        <w:t>IPEC can be used to address</w:t>
      </w:r>
      <w:r w:rsidR="00CC6E5A" w:rsidRPr="00CA2AEB">
        <w:rPr>
          <w:rFonts w:ascii="Times New Roman" w:hAnsi="Times New Roman" w:cs="Times New Roman"/>
          <w:color w:val="FF0000"/>
          <w:sz w:val="24"/>
          <w:szCs w:val="24"/>
        </w:rPr>
        <w:t xml:space="preserve"> (</w:t>
      </w:r>
      <w:proofErr w:type="spellStart"/>
      <w:r w:rsidR="00CC6E5A" w:rsidRPr="00CA2AEB">
        <w:rPr>
          <w:rFonts w:ascii="Times New Roman" w:hAnsi="Times New Roman" w:cs="Times New Roman"/>
          <w:color w:val="FF0000"/>
          <w:sz w:val="24"/>
          <w:szCs w:val="24"/>
        </w:rPr>
        <w:t>i</w:t>
      </w:r>
      <w:proofErr w:type="spellEnd"/>
      <w:r w:rsidR="00CC6E5A" w:rsidRPr="00CA2AEB">
        <w:rPr>
          <w:rFonts w:ascii="Times New Roman" w:hAnsi="Times New Roman" w:cs="Times New Roman"/>
          <w:color w:val="FF0000"/>
          <w:sz w:val="24"/>
          <w:szCs w:val="24"/>
        </w:rPr>
        <w:t>) and (ii).</w:t>
      </w:r>
    </w:p>
    <w:p w:rsidR="005F0A35" w:rsidRPr="00CA2AEB" w:rsidRDefault="007E3794" w:rsidP="00101D63">
      <w:pPr>
        <w:pStyle w:val="ListParagraph"/>
        <w:numPr>
          <w:ilvl w:val="2"/>
          <w:numId w:val="4"/>
        </w:numPr>
        <w:rPr>
          <w:rFonts w:ascii="Times New Roman" w:hAnsi="Times New Roman" w:cs="Times New Roman"/>
          <w:sz w:val="24"/>
          <w:szCs w:val="24"/>
        </w:rPr>
      </w:pPr>
      <w:r w:rsidRPr="00CA2AEB">
        <w:rPr>
          <w:rFonts w:ascii="Times New Roman" w:hAnsi="Times New Roman" w:cs="Times New Roman"/>
          <w:sz w:val="24"/>
          <w:szCs w:val="24"/>
        </w:rPr>
        <w:t>What is the importance of resonant and non-resonant error field corrections in fully non-inductive scenarios?</w:t>
      </w:r>
      <w:r w:rsidR="00E45122" w:rsidRPr="00CA2AEB">
        <w:rPr>
          <w:rFonts w:ascii="Times New Roman" w:hAnsi="Times New Roman" w:cs="Times New Roman"/>
          <w:sz w:val="24"/>
          <w:szCs w:val="24"/>
        </w:rPr>
        <w:t xml:space="preserve"> </w:t>
      </w:r>
      <w:r w:rsidRPr="00CA2AEB">
        <w:rPr>
          <w:rFonts w:ascii="Times New Roman" w:hAnsi="Times New Roman" w:cs="Times New Roman"/>
          <w:color w:val="FF0000"/>
          <w:sz w:val="24"/>
          <w:szCs w:val="24"/>
        </w:rPr>
        <w:t>IPEC+NTV can illustrate different plasma responses with fixed setting of correction</w:t>
      </w:r>
      <w:r w:rsidR="00E45122" w:rsidRPr="00CA2AEB">
        <w:rPr>
          <w:rFonts w:ascii="Times New Roman" w:hAnsi="Times New Roman" w:cs="Times New Roman"/>
          <w:color w:val="FF0000"/>
          <w:sz w:val="24"/>
          <w:szCs w:val="24"/>
        </w:rPr>
        <w:t>.</w:t>
      </w:r>
      <w:r w:rsidR="005F0A35" w:rsidRPr="00CA2AEB">
        <w:rPr>
          <w:rFonts w:ascii="Times New Roman" w:hAnsi="Times New Roman" w:cs="Times New Roman"/>
          <w:sz w:val="24"/>
          <w:szCs w:val="24"/>
        </w:rPr>
        <w:br/>
      </w:r>
    </w:p>
    <w:p w:rsidR="00101D63" w:rsidRPr="00CA2AEB" w:rsidRDefault="005F0A35" w:rsidP="00101D63">
      <w:pPr>
        <w:pStyle w:val="ListParagraph"/>
        <w:numPr>
          <w:ilvl w:val="1"/>
          <w:numId w:val="4"/>
        </w:numPr>
        <w:rPr>
          <w:rFonts w:ascii="Times New Roman" w:hAnsi="Times New Roman" w:cs="Times New Roman"/>
          <w:sz w:val="24"/>
          <w:szCs w:val="24"/>
        </w:rPr>
      </w:pPr>
      <w:r w:rsidRPr="00CA2AEB">
        <w:rPr>
          <w:rFonts w:ascii="Times New Roman" w:hAnsi="Times New Roman" w:cs="Times New Roman"/>
          <w:sz w:val="24"/>
          <w:szCs w:val="24"/>
        </w:rPr>
        <w:t>Rotation control by NTV braking</w:t>
      </w:r>
      <w:r w:rsidR="008479DD" w:rsidRPr="00CA2AEB">
        <w:rPr>
          <w:rFonts w:ascii="Times New Roman" w:hAnsi="Times New Roman" w:cs="Times New Roman"/>
          <w:sz w:val="24"/>
          <w:szCs w:val="24"/>
        </w:rPr>
        <w:t xml:space="preserve"> (MS, ASC, T&amp;T)</w:t>
      </w:r>
    </w:p>
    <w:p w:rsidR="005F0A35" w:rsidRPr="00CA2AEB" w:rsidRDefault="00650F89" w:rsidP="00101D63">
      <w:pPr>
        <w:pStyle w:val="ListParagraph"/>
        <w:numPr>
          <w:ilvl w:val="2"/>
          <w:numId w:val="4"/>
        </w:numPr>
        <w:rPr>
          <w:rFonts w:ascii="Times New Roman" w:hAnsi="Times New Roman" w:cs="Times New Roman"/>
          <w:sz w:val="24"/>
          <w:szCs w:val="24"/>
        </w:rPr>
      </w:pPr>
      <w:r w:rsidRPr="00CA2AEB">
        <w:rPr>
          <w:rFonts w:ascii="Times New Roman" w:hAnsi="Times New Roman" w:cs="Times New Roman"/>
          <w:sz w:val="24"/>
          <w:szCs w:val="24"/>
        </w:rPr>
        <w:t>What is the optimal set of 3D coils to achieve the sufficient level of the rotation (profile) control</w:t>
      </w:r>
      <w:r w:rsidR="00E45122" w:rsidRPr="00CA2AEB">
        <w:rPr>
          <w:rFonts w:ascii="Times New Roman" w:hAnsi="Times New Roman" w:cs="Times New Roman"/>
          <w:sz w:val="24"/>
          <w:szCs w:val="24"/>
        </w:rPr>
        <w:t xml:space="preserve">? </w:t>
      </w:r>
      <w:r w:rsidRPr="00CA2AEB">
        <w:rPr>
          <w:rFonts w:ascii="Times New Roman" w:hAnsi="Times New Roman" w:cs="Times New Roman"/>
          <w:color w:val="FF0000"/>
          <w:sz w:val="24"/>
          <w:szCs w:val="24"/>
        </w:rPr>
        <w:t xml:space="preserve">IPEC+NTV can be used to produce a couple of very </w:t>
      </w:r>
      <w:r w:rsidR="008479DD" w:rsidRPr="00CA2AEB">
        <w:rPr>
          <w:rFonts w:ascii="Times New Roman" w:hAnsi="Times New Roman" w:cs="Times New Roman"/>
          <w:color w:val="FF0000"/>
          <w:sz w:val="24"/>
          <w:szCs w:val="24"/>
        </w:rPr>
        <w:t>different torque profiles. Outputs should be studied with ASC to determine rotation profiles.</w:t>
      </w:r>
      <w:r w:rsidRPr="00CA2AEB">
        <w:rPr>
          <w:rFonts w:ascii="Times New Roman" w:hAnsi="Times New Roman" w:cs="Times New Roman"/>
          <w:color w:val="FF0000"/>
          <w:sz w:val="24"/>
          <w:szCs w:val="24"/>
        </w:rPr>
        <w:t xml:space="preserve"> </w:t>
      </w:r>
      <w:r w:rsidR="008479DD" w:rsidRPr="00CA2AEB">
        <w:rPr>
          <w:rFonts w:ascii="Times New Roman" w:hAnsi="Times New Roman" w:cs="Times New Roman"/>
          <w:color w:val="FF0000"/>
          <w:sz w:val="24"/>
          <w:szCs w:val="24"/>
        </w:rPr>
        <w:t>Inputs are required from (4) and from T&amp;T to illustrate the imp</w:t>
      </w:r>
      <w:r w:rsidR="00E45122" w:rsidRPr="00CA2AEB">
        <w:rPr>
          <w:rFonts w:ascii="Times New Roman" w:hAnsi="Times New Roman" w:cs="Times New Roman"/>
          <w:color w:val="FF0000"/>
          <w:sz w:val="24"/>
          <w:szCs w:val="24"/>
        </w:rPr>
        <w:t>ortance of the rotation control.</w:t>
      </w:r>
      <w:r w:rsidR="008479DD" w:rsidRPr="00CA2AEB">
        <w:rPr>
          <w:rFonts w:ascii="Times New Roman" w:hAnsi="Times New Roman" w:cs="Times New Roman"/>
          <w:sz w:val="24"/>
          <w:szCs w:val="24"/>
        </w:rPr>
        <w:t xml:space="preserve">  </w:t>
      </w:r>
      <w:r w:rsidRPr="00CA2AEB">
        <w:rPr>
          <w:rFonts w:ascii="Times New Roman" w:hAnsi="Times New Roman" w:cs="Times New Roman"/>
          <w:sz w:val="24"/>
          <w:szCs w:val="24"/>
        </w:rPr>
        <w:t xml:space="preserve">  </w:t>
      </w:r>
      <w:r w:rsidR="005F0A35" w:rsidRPr="00CA2AEB">
        <w:rPr>
          <w:rFonts w:ascii="Times New Roman" w:hAnsi="Times New Roman" w:cs="Times New Roman"/>
          <w:sz w:val="24"/>
          <w:szCs w:val="24"/>
        </w:rPr>
        <w:br/>
      </w:r>
      <w:r w:rsidR="00AF6128" w:rsidRPr="00CA2AEB">
        <w:rPr>
          <w:rFonts w:ascii="Times New Roman" w:hAnsi="Times New Roman" w:cs="Times New Roman"/>
          <w:sz w:val="24"/>
          <w:szCs w:val="24"/>
        </w:rPr>
        <w:t>- Can plasma rotation be increased with n &gt; 1 toroidal propagation?</w:t>
      </w:r>
    </w:p>
    <w:p w:rsidR="00AF6128" w:rsidRPr="00CA2AEB" w:rsidRDefault="00AF6128" w:rsidP="00AF6128">
      <w:pPr>
        <w:pStyle w:val="ListParagraph"/>
        <w:ind w:left="1080"/>
        <w:rPr>
          <w:rFonts w:ascii="Times New Roman" w:hAnsi="Times New Roman" w:cs="Times New Roman"/>
          <w:sz w:val="24"/>
          <w:szCs w:val="24"/>
        </w:rPr>
      </w:pPr>
    </w:p>
    <w:p w:rsidR="00CC6E5A" w:rsidRPr="00CA2AEB" w:rsidRDefault="005F0A35" w:rsidP="00CC6E5A">
      <w:pPr>
        <w:pStyle w:val="ListParagraph"/>
        <w:numPr>
          <w:ilvl w:val="1"/>
          <w:numId w:val="4"/>
        </w:numPr>
        <w:rPr>
          <w:rFonts w:ascii="Times New Roman" w:hAnsi="Times New Roman" w:cs="Times New Roman"/>
          <w:sz w:val="24"/>
          <w:szCs w:val="24"/>
        </w:rPr>
      </w:pPr>
      <w:r w:rsidRPr="00CA2AEB">
        <w:rPr>
          <w:rFonts w:ascii="Times New Roman" w:hAnsi="Times New Roman" w:cs="Times New Roman"/>
          <w:sz w:val="24"/>
          <w:szCs w:val="24"/>
        </w:rPr>
        <w:t>RWM kinetic stabilization</w:t>
      </w:r>
      <w:r w:rsidR="00F55256" w:rsidRPr="00CA2AEB">
        <w:rPr>
          <w:rFonts w:ascii="Times New Roman" w:hAnsi="Times New Roman" w:cs="Times New Roman"/>
          <w:sz w:val="24"/>
          <w:szCs w:val="24"/>
        </w:rPr>
        <w:t xml:space="preserve"> (MS)</w:t>
      </w:r>
    </w:p>
    <w:p w:rsidR="00181C71" w:rsidRPr="00CA2AEB" w:rsidRDefault="00AF6128" w:rsidP="00CC6E5A">
      <w:pPr>
        <w:pStyle w:val="ListParagraph"/>
        <w:numPr>
          <w:ilvl w:val="2"/>
          <w:numId w:val="4"/>
        </w:numPr>
        <w:rPr>
          <w:rFonts w:ascii="Times New Roman" w:hAnsi="Times New Roman" w:cs="Times New Roman"/>
          <w:sz w:val="24"/>
          <w:szCs w:val="24"/>
        </w:rPr>
      </w:pPr>
      <w:r w:rsidRPr="00CA2AEB">
        <w:rPr>
          <w:rFonts w:ascii="Times New Roman" w:hAnsi="Times New Roman" w:cs="Times New Roman"/>
          <w:sz w:val="24"/>
          <w:szCs w:val="24"/>
        </w:rPr>
        <w:t>What are</w:t>
      </w:r>
      <w:r w:rsidR="00650F89" w:rsidRPr="00CA2AEB">
        <w:rPr>
          <w:rFonts w:ascii="Times New Roman" w:hAnsi="Times New Roman" w:cs="Times New Roman"/>
          <w:sz w:val="24"/>
          <w:szCs w:val="24"/>
        </w:rPr>
        <w:t xml:space="preserve"> the optim</w:t>
      </w:r>
      <w:r w:rsidR="008479DD" w:rsidRPr="00CA2AEB">
        <w:rPr>
          <w:rFonts w:ascii="Times New Roman" w:hAnsi="Times New Roman" w:cs="Times New Roman"/>
          <w:sz w:val="24"/>
          <w:szCs w:val="24"/>
        </w:rPr>
        <w:t>al rotation profiles for RWM kinetic stabilization?</w:t>
      </w:r>
      <w:r w:rsidR="00E45122" w:rsidRPr="00CA2AEB">
        <w:rPr>
          <w:rFonts w:ascii="Times New Roman" w:hAnsi="Times New Roman" w:cs="Times New Roman"/>
          <w:sz w:val="24"/>
          <w:szCs w:val="24"/>
        </w:rPr>
        <w:t xml:space="preserve"> </w:t>
      </w:r>
      <w:r w:rsidR="00E45122" w:rsidRPr="00CA2AEB">
        <w:rPr>
          <w:rFonts w:ascii="Times New Roman" w:hAnsi="Times New Roman" w:cs="Times New Roman"/>
          <w:color w:val="FF0000"/>
          <w:sz w:val="24"/>
          <w:szCs w:val="24"/>
        </w:rPr>
        <w:t>MISK can address this issue.</w:t>
      </w:r>
      <w:r w:rsidR="00650F89" w:rsidRPr="00CA2AEB">
        <w:rPr>
          <w:rFonts w:ascii="Times New Roman" w:hAnsi="Times New Roman" w:cs="Times New Roman"/>
          <w:sz w:val="24"/>
          <w:szCs w:val="24"/>
        </w:rPr>
        <w:t xml:space="preserve"> </w:t>
      </w:r>
    </w:p>
    <w:p w:rsidR="00181C71" w:rsidRPr="00CA2AEB" w:rsidRDefault="00181C71" w:rsidP="00CC6E5A">
      <w:pPr>
        <w:pStyle w:val="ListParagraph"/>
        <w:numPr>
          <w:ilvl w:val="2"/>
          <w:numId w:val="4"/>
        </w:numPr>
        <w:rPr>
          <w:rFonts w:ascii="Times New Roman" w:hAnsi="Times New Roman" w:cs="Times New Roman"/>
          <w:sz w:val="24"/>
          <w:szCs w:val="24"/>
        </w:rPr>
      </w:pPr>
      <w:r w:rsidRPr="00CA2AEB">
        <w:rPr>
          <w:rFonts w:ascii="Times New Roman" w:hAnsi="Times New Roman" w:cs="Times New Roman"/>
          <w:sz w:val="24"/>
          <w:szCs w:val="24"/>
        </w:rPr>
        <w:t xml:space="preserve">Can an optimized NCC field spectrum change edge fast ion profiles for RWM stability alteration? </w:t>
      </w:r>
      <w:r w:rsidRPr="00CA2AEB">
        <w:rPr>
          <w:rFonts w:ascii="Times New Roman" w:hAnsi="Times New Roman" w:cs="Times New Roman"/>
          <w:color w:val="FF0000"/>
          <w:sz w:val="24"/>
          <w:szCs w:val="24"/>
        </w:rPr>
        <w:t>MISK can address this issue.</w:t>
      </w:r>
      <w:r w:rsidR="00CC6E5A" w:rsidRPr="00CA2AEB">
        <w:rPr>
          <w:rFonts w:ascii="Times New Roman" w:hAnsi="Times New Roman" w:cs="Times New Roman"/>
          <w:color w:val="FF0000"/>
          <w:sz w:val="24"/>
          <w:szCs w:val="24"/>
        </w:rPr>
        <w:br/>
      </w:r>
    </w:p>
    <w:p w:rsidR="00CC6E5A" w:rsidRPr="00CA2AEB" w:rsidRDefault="005F0A35" w:rsidP="00CC6E5A">
      <w:pPr>
        <w:pStyle w:val="ListParagraph"/>
        <w:numPr>
          <w:ilvl w:val="1"/>
          <w:numId w:val="4"/>
        </w:numPr>
        <w:rPr>
          <w:rFonts w:ascii="Times New Roman" w:hAnsi="Times New Roman" w:cs="Times New Roman"/>
          <w:sz w:val="24"/>
          <w:szCs w:val="24"/>
        </w:rPr>
      </w:pPr>
      <w:r w:rsidRPr="00CA2AEB">
        <w:rPr>
          <w:rFonts w:ascii="Times New Roman" w:hAnsi="Times New Roman" w:cs="Times New Roman"/>
          <w:sz w:val="24"/>
          <w:szCs w:val="24"/>
        </w:rPr>
        <w:t xml:space="preserve">ELM control </w:t>
      </w:r>
      <w:r w:rsidR="00F55256" w:rsidRPr="00CA2AEB">
        <w:rPr>
          <w:rFonts w:ascii="Times New Roman" w:hAnsi="Times New Roman" w:cs="Times New Roman"/>
          <w:sz w:val="24"/>
          <w:szCs w:val="24"/>
        </w:rPr>
        <w:t>(BP, MS)</w:t>
      </w:r>
    </w:p>
    <w:p w:rsidR="00CC6E5A" w:rsidRPr="00CA2AEB" w:rsidRDefault="007E3794" w:rsidP="00CC6E5A">
      <w:pPr>
        <w:pStyle w:val="ListParagraph"/>
        <w:numPr>
          <w:ilvl w:val="2"/>
          <w:numId w:val="4"/>
        </w:numPr>
        <w:rPr>
          <w:rFonts w:ascii="Times New Roman" w:hAnsi="Times New Roman" w:cs="Times New Roman"/>
          <w:sz w:val="24"/>
          <w:szCs w:val="24"/>
        </w:rPr>
      </w:pPr>
      <w:r w:rsidRPr="00CA2AEB">
        <w:rPr>
          <w:rFonts w:ascii="Times New Roman" w:hAnsi="Times New Roman" w:cs="Times New Roman"/>
          <w:sz w:val="24"/>
          <w:szCs w:val="24"/>
        </w:rPr>
        <w:t>Wha</w:t>
      </w:r>
      <w:r w:rsidR="00F55256" w:rsidRPr="00CA2AEB">
        <w:rPr>
          <w:rFonts w:ascii="Times New Roman" w:hAnsi="Times New Roman" w:cs="Times New Roman"/>
          <w:sz w:val="24"/>
          <w:szCs w:val="24"/>
        </w:rPr>
        <w:t>t is the field spectrum and strength required for ELM mitigation and ELM suppression,</w:t>
      </w:r>
      <w:r w:rsidR="00E45122" w:rsidRPr="00CA2AEB">
        <w:rPr>
          <w:rFonts w:ascii="Times New Roman" w:hAnsi="Times New Roman" w:cs="Times New Roman"/>
          <w:sz w:val="24"/>
          <w:szCs w:val="24"/>
        </w:rPr>
        <w:t xml:space="preserve"> including very high-performance targets</w:t>
      </w:r>
      <w:r w:rsidR="00F55256" w:rsidRPr="00CA2AEB">
        <w:rPr>
          <w:rFonts w:ascii="Times New Roman" w:hAnsi="Times New Roman" w:cs="Times New Roman"/>
          <w:sz w:val="24"/>
          <w:szCs w:val="24"/>
        </w:rPr>
        <w:t>?</w:t>
      </w:r>
      <w:r w:rsidR="00E45122" w:rsidRPr="00CA2AEB">
        <w:rPr>
          <w:rFonts w:ascii="Times New Roman" w:hAnsi="Times New Roman" w:cs="Times New Roman"/>
          <w:sz w:val="24"/>
          <w:szCs w:val="24"/>
        </w:rPr>
        <w:t xml:space="preserve"> </w:t>
      </w:r>
      <w:r w:rsidR="00F55256" w:rsidRPr="00CA2AEB">
        <w:rPr>
          <w:rFonts w:ascii="Times New Roman" w:hAnsi="Times New Roman" w:cs="Times New Roman"/>
          <w:sz w:val="24"/>
          <w:szCs w:val="24"/>
        </w:rPr>
        <w:t xml:space="preserve"> </w:t>
      </w:r>
      <w:r w:rsidR="00F55256" w:rsidRPr="00CA2AEB">
        <w:rPr>
          <w:rFonts w:ascii="Times New Roman" w:hAnsi="Times New Roman" w:cs="Times New Roman"/>
          <w:color w:val="FF0000"/>
          <w:sz w:val="24"/>
          <w:szCs w:val="24"/>
        </w:rPr>
        <w:t xml:space="preserve">TRIP3D can be used to illustrate the difference in the pitch-alignment, </w:t>
      </w:r>
      <w:proofErr w:type="spellStart"/>
      <w:r w:rsidR="00F55256" w:rsidRPr="00CA2AEB">
        <w:rPr>
          <w:rFonts w:ascii="Times New Roman" w:hAnsi="Times New Roman" w:cs="Times New Roman"/>
          <w:color w:val="FF0000"/>
          <w:sz w:val="24"/>
          <w:szCs w:val="24"/>
        </w:rPr>
        <w:t>Chirikov</w:t>
      </w:r>
      <w:proofErr w:type="spellEnd"/>
      <w:r w:rsidR="00F55256" w:rsidRPr="00CA2AEB">
        <w:rPr>
          <w:rFonts w:ascii="Times New Roman" w:hAnsi="Times New Roman" w:cs="Times New Roman"/>
          <w:color w:val="FF0000"/>
          <w:sz w:val="24"/>
          <w:szCs w:val="24"/>
        </w:rPr>
        <w:t xml:space="preserve"> overlap. IPEC can be added to show p</w:t>
      </w:r>
      <w:r w:rsidR="00E45122" w:rsidRPr="00CA2AEB">
        <w:rPr>
          <w:rFonts w:ascii="Times New Roman" w:hAnsi="Times New Roman" w:cs="Times New Roman"/>
          <w:color w:val="FF0000"/>
          <w:sz w:val="24"/>
          <w:szCs w:val="24"/>
        </w:rPr>
        <w:t>lasma response characteristics.</w:t>
      </w:r>
    </w:p>
    <w:p w:rsidR="00CC6E5A" w:rsidRPr="00CA2AEB" w:rsidRDefault="00F55256" w:rsidP="00CC6E5A">
      <w:pPr>
        <w:pStyle w:val="ListParagraph"/>
        <w:numPr>
          <w:ilvl w:val="2"/>
          <w:numId w:val="4"/>
        </w:numPr>
        <w:rPr>
          <w:rFonts w:ascii="Times New Roman" w:hAnsi="Times New Roman" w:cs="Times New Roman"/>
          <w:sz w:val="24"/>
          <w:szCs w:val="24"/>
        </w:rPr>
      </w:pPr>
      <w:r w:rsidRPr="00CA2AEB">
        <w:rPr>
          <w:rFonts w:ascii="Times New Roman" w:hAnsi="Times New Roman" w:cs="Times New Roman"/>
          <w:sz w:val="24"/>
          <w:szCs w:val="24"/>
        </w:rPr>
        <w:t>What is the role of KAM ghost surfaces</w:t>
      </w:r>
      <w:r w:rsidR="00E45122" w:rsidRPr="00CA2AEB">
        <w:rPr>
          <w:rFonts w:ascii="Times New Roman" w:hAnsi="Times New Roman" w:cs="Times New Roman"/>
          <w:sz w:val="24"/>
          <w:szCs w:val="24"/>
        </w:rPr>
        <w:t xml:space="preserve">? </w:t>
      </w:r>
      <w:r w:rsidRPr="00CA2AEB">
        <w:rPr>
          <w:rFonts w:ascii="Times New Roman" w:hAnsi="Times New Roman" w:cs="Times New Roman"/>
          <w:color w:val="FF0000"/>
          <w:sz w:val="24"/>
          <w:szCs w:val="24"/>
        </w:rPr>
        <w:t>TRIP3D field line loss can il</w:t>
      </w:r>
      <w:r w:rsidR="00E45122" w:rsidRPr="00CA2AEB">
        <w:rPr>
          <w:rFonts w:ascii="Times New Roman" w:hAnsi="Times New Roman" w:cs="Times New Roman"/>
          <w:color w:val="FF0000"/>
          <w:sz w:val="24"/>
          <w:szCs w:val="24"/>
        </w:rPr>
        <w:t>lustrate the uniqueness in NSTX.</w:t>
      </w:r>
      <w:r w:rsidR="007E3794" w:rsidRPr="00CA2AEB">
        <w:rPr>
          <w:rFonts w:ascii="Times New Roman" w:hAnsi="Times New Roman" w:cs="Times New Roman"/>
          <w:sz w:val="24"/>
          <w:szCs w:val="24"/>
        </w:rPr>
        <w:t xml:space="preserve"> </w:t>
      </w:r>
    </w:p>
    <w:p w:rsidR="00CC6E5A" w:rsidRPr="00CA2AEB" w:rsidRDefault="00CC6E5A" w:rsidP="00CC6E5A">
      <w:pPr>
        <w:pStyle w:val="ListParagraph"/>
        <w:numPr>
          <w:ilvl w:val="2"/>
          <w:numId w:val="4"/>
        </w:numPr>
        <w:rPr>
          <w:rFonts w:ascii="Times New Roman" w:hAnsi="Times New Roman" w:cs="Times New Roman"/>
          <w:sz w:val="24"/>
          <w:szCs w:val="24"/>
        </w:rPr>
      </w:pPr>
      <w:r w:rsidRPr="00CA2AEB">
        <w:rPr>
          <w:rFonts w:ascii="Times New Roman" w:hAnsi="Times New Roman" w:cs="Times New Roman"/>
          <w:sz w:val="24"/>
          <w:szCs w:val="24"/>
        </w:rPr>
        <w:t>What is projected impact of lower nu* in NSTX-U on RMP physics?</w:t>
      </w:r>
    </w:p>
    <w:p w:rsidR="005F0A35" w:rsidRPr="00CA2AEB" w:rsidRDefault="00F55256" w:rsidP="00CC6E5A">
      <w:pPr>
        <w:pStyle w:val="ListParagraph"/>
        <w:numPr>
          <w:ilvl w:val="2"/>
          <w:numId w:val="4"/>
        </w:numPr>
        <w:rPr>
          <w:rFonts w:ascii="Times New Roman" w:hAnsi="Times New Roman" w:cs="Times New Roman"/>
          <w:sz w:val="24"/>
          <w:szCs w:val="24"/>
        </w:rPr>
      </w:pPr>
      <w:r w:rsidRPr="00CA2AEB">
        <w:rPr>
          <w:rFonts w:ascii="Times New Roman" w:hAnsi="Times New Roman" w:cs="Times New Roman"/>
          <w:sz w:val="24"/>
          <w:szCs w:val="24"/>
        </w:rPr>
        <w:t>What level of the temperature control can be achieved when the 3D fields can be flexi</w:t>
      </w:r>
      <w:r w:rsidR="00E45122" w:rsidRPr="00CA2AEB">
        <w:rPr>
          <w:rFonts w:ascii="Times New Roman" w:hAnsi="Times New Roman" w:cs="Times New Roman"/>
          <w:sz w:val="24"/>
          <w:szCs w:val="24"/>
        </w:rPr>
        <w:t xml:space="preserve">bly rotated? </w:t>
      </w:r>
      <w:proofErr w:type="spellStart"/>
      <w:r w:rsidRPr="00CA2AEB">
        <w:rPr>
          <w:rFonts w:ascii="Times New Roman" w:hAnsi="Times New Roman" w:cs="Times New Roman"/>
          <w:color w:val="FF0000"/>
          <w:sz w:val="24"/>
          <w:szCs w:val="24"/>
        </w:rPr>
        <w:t>Divertor</w:t>
      </w:r>
      <w:proofErr w:type="spellEnd"/>
      <w:r w:rsidRPr="00CA2AEB">
        <w:rPr>
          <w:rFonts w:ascii="Times New Roman" w:hAnsi="Times New Roman" w:cs="Times New Roman"/>
          <w:color w:val="FF0000"/>
          <w:sz w:val="24"/>
          <w:szCs w:val="24"/>
        </w:rPr>
        <w:t xml:space="preserve"> IR </w:t>
      </w:r>
      <w:r w:rsidR="00E45122" w:rsidRPr="00CA2AEB">
        <w:rPr>
          <w:rFonts w:ascii="Times New Roman" w:hAnsi="Times New Roman" w:cs="Times New Roman"/>
          <w:color w:val="FF0000"/>
          <w:sz w:val="24"/>
          <w:szCs w:val="24"/>
        </w:rPr>
        <w:t>analysis can address this issue.</w:t>
      </w:r>
      <w:r w:rsidR="005F0A35" w:rsidRPr="00CA2AEB">
        <w:rPr>
          <w:rFonts w:ascii="Times New Roman" w:hAnsi="Times New Roman" w:cs="Times New Roman"/>
          <w:sz w:val="24"/>
          <w:szCs w:val="24"/>
        </w:rPr>
        <w:br/>
      </w:r>
    </w:p>
    <w:p w:rsidR="005F0A35" w:rsidRPr="00CA2AEB" w:rsidRDefault="005F0A35" w:rsidP="00CC6E5A">
      <w:pPr>
        <w:pStyle w:val="ListParagraph"/>
        <w:numPr>
          <w:ilvl w:val="1"/>
          <w:numId w:val="4"/>
        </w:numPr>
        <w:rPr>
          <w:rFonts w:ascii="Times New Roman" w:hAnsi="Times New Roman" w:cs="Times New Roman"/>
          <w:sz w:val="24"/>
          <w:szCs w:val="24"/>
        </w:rPr>
      </w:pPr>
      <w:r w:rsidRPr="00CA2AEB">
        <w:rPr>
          <w:rFonts w:ascii="Times New Roman" w:hAnsi="Times New Roman" w:cs="Times New Roman"/>
          <w:sz w:val="24"/>
          <w:szCs w:val="24"/>
        </w:rPr>
        <w:lastRenderedPageBreak/>
        <w:t>Simultaneous and integrated control for RWM/EF/NTV/ELM</w:t>
      </w:r>
      <w:r w:rsidR="00636861" w:rsidRPr="00CA2AEB">
        <w:rPr>
          <w:rFonts w:ascii="Times New Roman" w:hAnsi="Times New Roman" w:cs="Times New Roman"/>
          <w:sz w:val="24"/>
          <w:szCs w:val="24"/>
        </w:rPr>
        <w:t xml:space="preserve"> (MS, ASC, BP, T&amp;T</w:t>
      </w:r>
      <w:proofErr w:type="gramStart"/>
      <w:r w:rsidR="00636861" w:rsidRPr="00CA2AEB">
        <w:rPr>
          <w:rFonts w:ascii="Times New Roman" w:hAnsi="Times New Roman" w:cs="Times New Roman"/>
          <w:sz w:val="24"/>
          <w:szCs w:val="24"/>
        </w:rPr>
        <w:t>)</w:t>
      </w:r>
      <w:proofErr w:type="gramEnd"/>
      <w:r w:rsidR="00636861" w:rsidRPr="00CA2AEB">
        <w:rPr>
          <w:rFonts w:ascii="Times New Roman" w:hAnsi="Times New Roman" w:cs="Times New Roman"/>
          <w:sz w:val="24"/>
          <w:szCs w:val="24"/>
        </w:rPr>
        <w:br/>
        <w:t xml:space="preserve">- </w:t>
      </w:r>
      <w:r w:rsidR="004B6F18" w:rsidRPr="00CA2AEB">
        <w:rPr>
          <w:rFonts w:ascii="Times New Roman" w:hAnsi="Times New Roman" w:cs="Times New Roman"/>
          <w:sz w:val="24"/>
          <w:szCs w:val="24"/>
        </w:rPr>
        <w:t xml:space="preserve">Can the proposed NCC </w:t>
      </w:r>
      <w:r w:rsidR="00636861" w:rsidRPr="00CA2AEB">
        <w:rPr>
          <w:rFonts w:ascii="Times New Roman" w:hAnsi="Times New Roman" w:cs="Times New Roman"/>
          <w:sz w:val="24"/>
          <w:szCs w:val="24"/>
        </w:rPr>
        <w:t xml:space="preserve">achieve (1),(2),(3),(5) simultaneously?  </w:t>
      </w:r>
      <w:r w:rsidRPr="00CA2AEB">
        <w:rPr>
          <w:rFonts w:ascii="Times New Roman" w:hAnsi="Times New Roman" w:cs="Times New Roman"/>
          <w:sz w:val="24"/>
          <w:szCs w:val="24"/>
        </w:rPr>
        <w:br/>
      </w:r>
    </w:p>
    <w:p w:rsidR="00CA2AEB" w:rsidRPr="00CA2AEB" w:rsidRDefault="005F0A35" w:rsidP="00CA2AEB">
      <w:pPr>
        <w:pStyle w:val="ListParagraph"/>
        <w:numPr>
          <w:ilvl w:val="1"/>
          <w:numId w:val="4"/>
        </w:numPr>
        <w:rPr>
          <w:rFonts w:ascii="Times New Roman" w:hAnsi="Times New Roman" w:cs="Times New Roman"/>
          <w:sz w:val="24"/>
          <w:szCs w:val="24"/>
        </w:rPr>
      </w:pPr>
      <w:r w:rsidRPr="00CA2AEB">
        <w:rPr>
          <w:rFonts w:ascii="Times New Roman" w:hAnsi="Times New Roman" w:cs="Times New Roman"/>
          <w:sz w:val="24"/>
          <w:szCs w:val="24"/>
        </w:rPr>
        <w:t>Perspective for ITER 3D coil capabilities</w:t>
      </w:r>
      <w:r w:rsidR="00E45122" w:rsidRPr="00CA2AEB">
        <w:rPr>
          <w:rFonts w:ascii="Times New Roman" w:hAnsi="Times New Roman" w:cs="Times New Roman"/>
          <w:sz w:val="24"/>
          <w:szCs w:val="24"/>
        </w:rPr>
        <w:br/>
        <w:t>-</w:t>
      </w:r>
      <w:r w:rsidR="004B6F18" w:rsidRPr="00CA2AEB">
        <w:rPr>
          <w:rFonts w:ascii="Times New Roman" w:hAnsi="Times New Roman" w:cs="Times New Roman"/>
          <w:sz w:val="24"/>
          <w:szCs w:val="24"/>
        </w:rPr>
        <w:t xml:space="preserve"> Is the</w:t>
      </w:r>
      <w:r w:rsidR="00E45122" w:rsidRPr="00CA2AEB">
        <w:rPr>
          <w:rFonts w:ascii="Times New Roman" w:hAnsi="Times New Roman" w:cs="Times New Roman"/>
          <w:sz w:val="24"/>
          <w:szCs w:val="24"/>
        </w:rPr>
        <w:t xml:space="preserve"> integrated control</w:t>
      </w:r>
      <w:r w:rsidR="004B6F18" w:rsidRPr="00CA2AEB">
        <w:rPr>
          <w:rFonts w:ascii="Times New Roman" w:hAnsi="Times New Roman" w:cs="Times New Roman"/>
          <w:sz w:val="24"/>
          <w:szCs w:val="24"/>
        </w:rPr>
        <w:t>lability largely changed in a fully non-inductive operation?</w:t>
      </w:r>
    </w:p>
    <w:p w:rsidR="00CA2AEB" w:rsidRPr="00CA2AEB" w:rsidRDefault="00AC6472" w:rsidP="00CA2AEB">
      <w:pPr>
        <w:pStyle w:val="ListParagrap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CA2AEB" w:rsidRPr="00CA2AEB" w:rsidRDefault="00CA2AEB" w:rsidP="00CA2AEB">
      <w:pPr>
        <w:pStyle w:val="ListParagraph"/>
        <w:numPr>
          <w:ilvl w:val="0"/>
          <w:numId w:val="4"/>
        </w:numPr>
        <w:rPr>
          <w:rFonts w:ascii="Times New Roman" w:hAnsi="Times New Roman" w:cs="Times New Roman"/>
          <w:b/>
          <w:sz w:val="24"/>
          <w:szCs w:val="24"/>
        </w:rPr>
      </w:pPr>
      <w:r w:rsidRPr="00CA2AEB">
        <w:rPr>
          <w:rFonts w:ascii="Times New Roman" w:hAnsi="Times New Roman" w:cs="Times New Roman"/>
          <w:b/>
          <w:sz w:val="24"/>
          <w:szCs w:val="24"/>
        </w:rPr>
        <w:lastRenderedPageBreak/>
        <w:t>COMMENTS</w:t>
      </w:r>
      <w:r w:rsidR="00873B34">
        <w:rPr>
          <w:rFonts w:ascii="Times New Roman" w:hAnsi="Times New Roman" w:cs="Times New Roman"/>
          <w:b/>
          <w:sz w:val="24"/>
          <w:szCs w:val="24"/>
        </w:rPr>
        <w:br/>
      </w:r>
      <w:r w:rsidR="00873B34" w:rsidRPr="0033587E">
        <w:rPr>
          <w:rFonts w:ascii="Times New Roman" w:hAnsi="Times New Roman" w:cs="Times New Roman"/>
          <w:b/>
          <w:sz w:val="24"/>
          <w:szCs w:val="24"/>
        </w:rPr>
        <w:t xml:space="preserve">* </w:t>
      </w:r>
      <w:proofErr w:type="gramStart"/>
      <w:r w:rsidR="00873B34" w:rsidRPr="0033587E">
        <w:rPr>
          <w:rFonts w:ascii="Times New Roman" w:hAnsi="Times New Roman" w:cs="Times New Roman"/>
          <w:b/>
          <w:sz w:val="24"/>
          <w:szCs w:val="24"/>
        </w:rPr>
        <w:t>These</w:t>
      </w:r>
      <w:proofErr w:type="gramEnd"/>
      <w:r w:rsidR="00873B34" w:rsidRPr="0033587E">
        <w:rPr>
          <w:rFonts w:ascii="Times New Roman" w:hAnsi="Times New Roman" w:cs="Times New Roman"/>
          <w:b/>
          <w:sz w:val="24"/>
          <w:szCs w:val="24"/>
        </w:rPr>
        <w:t xml:space="preserve"> comments will be incorporated in</w:t>
      </w:r>
      <w:r w:rsidR="0033587E">
        <w:rPr>
          <w:rFonts w:ascii="Times New Roman" w:hAnsi="Times New Roman" w:cs="Times New Roman"/>
          <w:b/>
          <w:sz w:val="24"/>
          <w:szCs w:val="24"/>
        </w:rPr>
        <w:t>to</w:t>
      </w:r>
      <w:r w:rsidR="00873B34" w:rsidRPr="0033587E">
        <w:rPr>
          <w:rFonts w:ascii="Times New Roman" w:hAnsi="Times New Roman" w:cs="Times New Roman"/>
          <w:b/>
          <w:sz w:val="24"/>
          <w:szCs w:val="24"/>
        </w:rPr>
        <w:t xml:space="preserve"> 2.</w:t>
      </w:r>
      <w:r w:rsidR="00F33371" w:rsidRPr="00CA2AEB">
        <w:rPr>
          <w:rFonts w:ascii="Times New Roman" w:hAnsi="Times New Roman" w:cs="Times New Roman"/>
          <w:b/>
          <w:sz w:val="24"/>
          <w:szCs w:val="24"/>
        </w:rPr>
        <w:br/>
      </w:r>
    </w:p>
    <w:p w:rsidR="00CA2AEB" w:rsidRPr="00CA2AEB" w:rsidRDefault="005C0B3F" w:rsidP="00CA2AEB">
      <w:pPr>
        <w:pStyle w:val="ListParagraph"/>
        <w:rPr>
          <w:rFonts w:ascii="Times New Roman" w:eastAsia="Calibri" w:hAnsi="Times New Roman" w:cs="Times New Roman"/>
          <w:b/>
          <w:sz w:val="24"/>
          <w:szCs w:val="24"/>
          <w:u w:val="single"/>
          <w:lang w:eastAsia="en-US"/>
        </w:rPr>
      </w:pPr>
      <w:r>
        <w:rPr>
          <w:rFonts w:ascii="Times New Roman" w:hAnsi="Times New Roman" w:cs="Times New Roman"/>
          <w:sz w:val="28"/>
          <w:szCs w:val="28"/>
          <w:u w:val="single"/>
        </w:rPr>
        <w:t xml:space="preserve">From </w:t>
      </w:r>
      <w:r w:rsidR="00CC6E5A" w:rsidRPr="00CA2AEB">
        <w:rPr>
          <w:rFonts w:ascii="Times New Roman" w:hAnsi="Times New Roman" w:cs="Times New Roman"/>
          <w:sz w:val="28"/>
          <w:szCs w:val="28"/>
          <w:u w:val="single"/>
        </w:rPr>
        <w:t>J. E. Menard</w:t>
      </w:r>
      <w:r w:rsidR="007B75DA">
        <w:rPr>
          <w:rFonts w:ascii="Times New Roman" w:hAnsi="Times New Roman" w:cs="Times New Roman"/>
          <w:sz w:val="28"/>
          <w:szCs w:val="28"/>
          <w:u w:val="single"/>
        </w:rPr>
        <w:br/>
      </w:r>
      <w:r w:rsidR="00CC6E5A" w:rsidRPr="00CA2AEB">
        <w:rPr>
          <w:rFonts w:ascii="Times New Roman" w:hAnsi="Times New Roman" w:cs="Times New Roman"/>
          <w:sz w:val="24"/>
          <w:szCs w:val="24"/>
        </w:rPr>
        <w:br/>
      </w:r>
      <w:r w:rsidR="00CA2AEB" w:rsidRPr="00CA2AEB">
        <w:rPr>
          <w:rFonts w:ascii="Times New Roman" w:eastAsia="Calibri" w:hAnsi="Times New Roman" w:cs="Times New Roman"/>
          <w:b/>
          <w:sz w:val="24"/>
          <w:szCs w:val="24"/>
          <w:lang w:eastAsia="en-US"/>
        </w:rPr>
        <w:t>Programmatic-level questions:</w:t>
      </w:r>
      <w:bookmarkStart w:id="0" w:name="_GoBack"/>
      <w:bookmarkEnd w:id="0"/>
    </w:p>
    <w:p w:rsidR="00CA2AEB" w:rsidRPr="00CA2AEB" w:rsidRDefault="00CA2AEB" w:rsidP="007B75DA">
      <w:pPr>
        <w:numPr>
          <w:ilvl w:val="0"/>
          <w:numId w:val="9"/>
        </w:numPr>
        <w:contextualSpacing/>
        <w:rPr>
          <w:rFonts w:ascii="Times New Roman" w:eastAsia="Calibri" w:hAnsi="Times New Roman" w:cs="Times New Roman"/>
          <w:sz w:val="24"/>
          <w:szCs w:val="24"/>
          <w:lang w:eastAsia="en-US"/>
        </w:rPr>
      </w:pPr>
      <w:r w:rsidRPr="00CA2AEB">
        <w:rPr>
          <w:rFonts w:ascii="Times New Roman" w:eastAsia="Calibri" w:hAnsi="Times New Roman" w:cs="Times New Roman"/>
          <w:sz w:val="24"/>
          <w:szCs w:val="24"/>
          <w:lang w:eastAsia="en-US"/>
        </w:rPr>
        <w:t>What are the MHD thrusts/goals for the 5 year plan, and how do these thrusts motivate the implementation of the NCC coils?</w:t>
      </w:r>
    </w:p>
    <w:p w:rsidR="00CA2AEB" w:rsidRPr="00CA2AEB" w:rsidRDefault="00CA2AEB" w:rsidP="00CA2AEB">
      <w:pPr>
        <w:ind w:left="720"/>
        <w:contextualSpacing/>
        <w:rPr>
          <w:rFonts w:ascii="Times New Roman" w:eastAsia="Calibri" w:hAnsi="Times New Roman" w:cs="Times New Roman"/>
          <w:sz w:val="24"/>
          <w:szCs w:val="24"/>
          <w:lang w:eastAsia="en-US"/>
        </w:rPr>
      </w:pPr>
    </w:p>
    <w:p w:rsidR="00CA2AEB" w:rsidRPr="00CA2AEB" w:rsidRDefault="00CA2AEB" w:rsidP="00CA2AEB">
      <w:pPr>
        <w:numPr>
          <w:ilvl w:val="0"/>
          <w:numId w:val="9"/>
        </w:numPr>
        <w:contextualSpacing/>
        <w:rPr>
          <w:rFonts w:ascii="Times New Roman" w:eastAsia="Calibri" w:hAnsi="Times New Roman" w:cs="Times New Roman"/>
          <w:sz w:val="24"/>
          <w:szCs w:val="24"/>
          <w:lang w:eastAsia="en-US"/>
        </w:rPr>
      </w:pPr>
      <w:r w:rsidRPr="00CA2AEB">
        <w:rPr>
          <w:rFonts w:ascii="Times New Roman" w:eastAsia="Calibri" w:hAnsi="Times New Roman" w:cs="Times New Roman"/>
          <w:sz w:val="24"/>
          <w:szCs w:val="24"/>
          <w:lang w:eastAsia="en-US"/>
        </w:rPr>
        <w:t>Do we have a/the physics basis for explaining RMP ELM suppression?  If not, what can NSTX-U add – both with and without NCC?</w:t>
      </w:r>
    </w:p>
    <w:p w:rsidR="00CA2AEB" w:rsidRPr="00CA2AEB" w:rsidRDefault="00CA2AEB" w:rsidP="00CA2AEB">
      <w:pPr>
        <w:ind w:left="720"/>
        <w:contextualSpacing/>
        <w:rPr>
          <w:rFonts w:ascii="Times New Roman" w:eastAsia="Calibri" w:hAnsi="Times New Roman" w:cs="Times New Roman"/>
          <w:sz w:val="24"/>
          <w:szCs w:val="24"/>
          <w:lang w:eastAsia="en-US"/>
        </w:rPr>
      </w:pPr>
    </w:p>
    <w:p w:rsidR="00CA2AEB" w:rsidRPr="00CA2AEB" w:rsidRDefault="00CA2AEB" w:rsidP="00CA2AEB">
      <w:pPr>
        <w:numPr>
          <w:ilvl w:val="0"/>
          <w:numId w:val="9"/>
        </w:numPr>
        <w:contextualSpacing/>
        <w:rPr>
          <w:rFonts w:ascii="Times New Roman" w:eastAsia="Calibri" w:hAnsi="Times New Roman" w:cs="Times New Roman"/>
          <w:sz w:val="24"/>
          <w:szCs w:val="24"/>
          <w:lang w:eastAsia="en-US"/>
        </w:rPr>
      </w:pPr>
      <w:r w:rsidRPr="00CA2AEB">
        <w:rPr>
          <w:rFonts w:ascii="Times New Roman" w:eastAsia="Calibri" w:hAnsi="Times New Roman" w:cs="Times New Roman"/>
          <w:sz w:val="24"/>
          <w:szCs w:val="24"/>
          <w:lang w:eastAsia="en-US"/>
        </w:rPr>
        <w:t xml:space="preserve">How do recent and planned results from DIII-D, MAST, AUG, KSTAR impact the motivation/need for NCC in NSTX-U in support of ITER, FNSF, </w:t>
      </w:r>
      <w:proofErr w:type="gramStart"/>
      <w:r w:rsidRPr="00CA2AEB">
        <w:rPr>
          <w:rFonts w:ascii="Times New Roman" w:eastAsia="Calibri" w:hAnsi="Times New Roman" w:cs="Times New Roman"/>
          <w:sz w:val="24"/>
          <w:szCs w:val="24"/>
          <w:lang w:eastAsia="en-US"/>
        </w:rPr>
        <w:t>Demo</w:t>
      </w:r>
      <w:proofErr w:type="gramEnd"/>
      <w:r w:rsidRPr="00CA2AEB">
        <w:rPr>
          <w:rFonts w:ascii="Times New Roman" w:eastAsia="Calibri" w:hAnsi="Times New Roman" w:cs="Times New Roman"/>
          <w:sz w:val="24"/>
          <w:szCs w:val="24"/>
          <w:lang w:eastAsia="en-US"/>
        </w:rPr>
        <w:t>?  What if anything makes NSTX-U + NCC unique?</w:t>
      </w:r>
    </w:p>
    <w:p w:rsidR="00CA2AEB" w:rsidRPr="00CA2AEB" w:rsidRDefault="00CA2AEB" w:rsidP="00CA2AEB">
      <w:pPr>
        <w:numPr>
          <w:ilvl w:val="1"/>
          <w:numId w:val="9"/>
        </w:numPr>
        <w:contextualSpacing/>
        <w:rPr>
          <w:rFonts w:ascii="Times New Roman" w:eastAsia="Calibri" w:hAnsi="Times New Roman" w:cs="Times New Roman"/>
          <w:sz w:val="24"/>
          <w:szCs w:val="24"/>
          <w:lang w:eastAsia="en-US"/>
        </w:rPr>
      </w:pPr>
      <w:r w:rsidRPr="00CA2AEB">
        <w:rPr>
          <w:rFonts w:ascii="Times New Roman" w:eastAsia="Calibri" w:hAnsi="Times New Roman" w:cs="Times New Roman"/>
          <w:sz w:val="24"/>
          <w:szCs w:val="24"/>
          <w:lang w:eastAsia="en-US"/>
        </w:rPr>
        <w:t>ASDEX will have 8 coils – won’t have smooth rotation of n=3.  Also issues with not getting ELM mitigation at low collisionality?</w:t>
      </w:r>
    </w:p>
    <w:p w:rsidR="00CA2AEB" w:rsidRPr="00CA2AEB" w:rsidRDefault="00CA2AEB" w:rsidP="00873B34">
      <w:pPr>
        <w:numPr>
          <w:ilvl w:val="1"/>
          <w:numId w:val="9"/>
        </w:numPr>
        <w:contextualSpacing/>
        <w:rPr>
          <w:rFonts w:ascii="Times New Roman" w:eastAsia="Calibri" w:hAnsi="Times New Roman" w:cs="Times New Roman"/>
          <w:sz w:val="24"/>
          <w:szCs w:val="24"/>
          <w:lang w:eastAsia="en-US"/>
        </w:rPr>
      </w:pPr>
      <w:r w:rsidRPr="00CA2AEB">
        <w:rPr>
          <w:rFonts w:ascii="Times New Roman" w:eastAsia="Calibri" w:hAnsi="Times New Roman" w:cs="Times New Roman"/>
          <w:sz w:val="24"/>
          <w:szCs w:val="24"/>
          <w:lang w:eastAsia="en-US"/>
        </w:rPr>
        <w:t>MAST results show n=4-6 better for ELM reduction/mitigation than for n=3</w:t>
      </w:r>
      <w:r w:rsidR="00873B34">
        <w:rPr>
          <w:rFonts w:ascii="Times New Roman" w:eastAsia="Calibri" w:hAnsi="Times New Roman" w:cs="Times New Roman"/>
          <w:sz w:val="24"/>
          <w:szCs w:val="24"/>
          <w:lang w:eastAsia="en-US"/>
        </w:rPr>
        <w:t>.</w:t>
      </w:r>
      <w:r w:rsidR="00873B34">
        <w:rPr>
          <w:rFonts w:ascii="Times New Roman" w:eastAsia="Calibri" w:hAnsi="Times New Roman" w:cs="Times New Roman"/>
          <w:sz w:val="24"/>
          <w:szCs w:val="24"/>
          <w:lang w:eastAsia="en-US"/>
        </w:rPr>
        <w:br/>
        <w:t>*</w:t>
      </w:r>
      <w:r w:rsidRPr="00CA2AEB">
        <w:rPr>
          <w:rFonts w:ascii="Times New Roman" w:eastAsia="Calibri" w:hAnsi="Times New Roman" w:cs="Times New Roman"/>
          <w:sz w:val="24"/>
          <w:szCs w:val="24"/>
          <w:lang w:eastAsia="en-US"/>
        </w:rPr>
        <w:t>But MAST-U may not have this capability due to PF coil/NBI interferences</w:t>
      </w:r>
      <w:r w:rsidRPr="00873B34">
        <w:rPr>
          <w:rFonts w:ascii="Times New Roman" w:eastAsia="Calibri" w:hAnsi="Times New Roman" w:cs="Times New Roman"/>
          <w:sz w:val="24"/>
          <w:szCs w:val="24"/>
          <w:lang w:eastAsia="en-US"/>
        </w:rPr>
        <w:br/>
      </w:r>
    </w:p>
    <w:p w:rsidR="00CA2AEB" w:rsidRPr="00CA2AEB" w:rsidRDefault="00CA2AEB" w:rsidP="00CA2AEB">
      <w:pPr>
        <w:ind w:firstLine="720"/>
        <w:rPr>
          <w:rFonts w:ascii="Times New Roman" w:eastAsia="Calibri" w:hAnsi="Times New Roman" w:cs="Times New Roman"/>
          <w:b/>
          <w:sz w:val="24"/>
          <w:szCs w:val="24"/>
          <w:lang w:eastAsia="en-US"/>
        </w:rPr>
      </w:pPr>
      <w:r w:rsidRPr="00CA2AEB">
        <w:rPr>
          <w:rFonts w:ascii="Times New Roman" w:eastAsia="Calibri" w:hAnsi="Times New Roman" w:cs="Times New Roman"/>
          <w:b/>
          <w:sz w:val="24"/>
          <w:szCs w:val="24"/>
          <w:lang w:eastAsia="en-US"/>
        </w:rPr>
        <w:t>Physics/Technical questions:</w:t>
      </w:r>
    </w:p>
    <w:p w:rsidR="00CA2AEB" w:rsidRPr="00CA2AEB" w:rsidRDefault="00CA2AEB" w:rsidP="00CA2AEB">
      <w:pPr>
        <w:numPr>
          <w:ilvl w:val="0"/>
          <w:numId w:val="10"/>
        </w:numPr>
        <w:contextualSpacing/>
        <w:rPr>
          <w:rFonts w:ascii="Times New Roman" w:eastAsia="Calibri" w:hAnsi="Times New Roman" w:cs="Times New Roman"/>
          <w:sz w:val="24"/>
          <w:szCs w:val="24"/>
          <w:lang w:eastAsia="en-US"/>
        </w:rPr>
      </w:pPr>
      <w:r w:rsidRPr="00CA2AEB">
        <w:rPr>
          <w:rFonts w:ascii="Times New Roman" w:eastAsia="Calibri" w:hAnsi="Times New Roman" w:cs="Times New Roman"/>
          <w:sz w:val="24"/>
          <w:szCs w:val="24"/>
          <w:lang w:eastAsia="en-US"/>
        </w:rPr>
        <w:t>Are there any NSTX-U or FNSF/Demo-style equilibria where n &gt; 1 RWMs could be a problem, for which having higher-n coil capability would be useful/essential for RWM control?</w:t>
      </w:r>
    </w:p>
    <w:p w:rsidR="00CA2AEB" w:rsidRPr="00CA2AEB" w:rsidRDefault="00CA2AEB" w:rsidP="00CA2AEB">
      <w:pPr>
        <w:numPr>
          <w:ilvl w:val="1"/>
          <w:numId w:val="10"/>
        </w:numPr>
        <w:contextualSpacing/>
        <w:rPr>
          <w:rFonts w:ascii="Times New Roman" w:eastAsia="Calibri" w:hAnsi="Times New Roman" w:cs="Times New Roman"/>
          <w:sz w:val="24"/>
          <w:szCs w:val="24"/>
          <w:lang w:eastAsia="en-US"/>
        </w:rPr>
      </w:pPr>
      <w:proofErr w:type="gramStart"/>
      <w:r w:rsidRPr="00CA2AEB">
        <w:rPr>
          <w:rFonts w:ascii="Times New Roman" w:eastAsia="Calibri" w:hAnsi="Times New Roman" w:cs="Times New Roman"/>
          <w:sz w:val="24"/>
          <w:szCs w:val="24"/>
          <w:lang w:eastAsia="en-US"/>
        </w:rPr>
        <w:t>Get</w:t>
      </w:r>
      <w:proofErr w:type="gramEnd"/>
      <w:r w:rsidRPr="00CA2AEB">
        <w:rPr>
          <w:rFonts w:ascii="Times New Roman" w:eastAsia="Calibri" w:hAnsi="Times New Roman" w:cs="Times New Roman"/>
          <w:sz w:val="24"/>
          <w:szCs w:val="24"/>
          <w:lang w:eastAsia="en-US"/>
        </w:rPr>
        <w:t xml:space="preserve"> info from Stefan’s stability analysis of NSTX-U scenarios using TRANSP?</w:t>
      </w:r>
    </w:p>
    <w:p w:rsidR="00CA2AEB" w:rsidRPr="00CA2AEB" w:rsidRDefault="00CA2AEB" w:rsidP="00CA2AEB">
      <w:pPr>
        <w:ind w:left="720"/>
        <w:contextualSpacing/>
        <w:rPr>
          <w:rFonts w:ascii="Times New Roman" w:eastAsia="Calibri" w:hAnsi="Times New Roman" w:cs="Times New Roman"/>
          <w:sz w:val="24"/>
          <w:szCs w:val="24"/>
          <w:lang w:eastAsia="en-US"/>
        </w:rPr>
      </w:pPr>
    </w:p>
    <w:p w:rsidR="00CA2AEB" w:rsidRPr="00CA2AEB" w:rsidRDefault="00CA2AEB" w:rsidP="00CA2AEB">
      <w:pPr>
        <w:numPr>
          <w:ilvl w:val="0"/>
          <w:numId w:val="10"/>
        </w:numPr>
        <w:contextualSpacing/>
        <w:rPr>
          <w:rFonts w:ascii="Times New Roman" w:eastAsia="Calibri" w:hAnsi="Times New Roman" w:cs="Times New Roman"/>
          <w:sz w:val="24"/>
          <w:szCs w:val="24"/>
          <w:lang w:eastAsia="en-US"/>
        </w:rPr>
      </w:pPr>
      <w:r w:rsidRPr="00CA2AEB">
        <w:rPr>
          <w:rFonts w:ascii="Times New Roman" w:eastAsia="Calibri" w:hAnsi="Times New Roman" w:cs="Times New Roman"/>
          <w:sz w:val="24"/>
          <w:szCs w:val="24"/>
          <w:lang w:eastAsia="en-US"/>
        </w:rPr>
        <w:t>How much flexibility in rotation/rotation profile control (and therefore possible RWM/NTM control) do NCC coils provide relative to mid-plane only?</w:t>
      </w:r>
    </w:p>
    <w:p w:rsidR="00CA2AEB" w:rsidRPr="00CA2AEB" w:rsidRDefault="00CA2AEB" w:rsidP="00CA2AEB">
      <w:pPr>
        <w:numPr>
          <w:ilvl w:val="1"/>
          <w:numId w:val="10"/>
        </w:numPr>
        <w:contextualSpacing/>
        <w:rPr>
          <w:rFonts w:ascii="Times New Roman" w:eastAsia="Calibri" w:hAnsi="Times New Roman" w:cs="Times New Roman"/>
          <w:sz w:val="24"/>
          <w:szCs w:val="24"/>
          <w:lang w:eastAsia="en-US"/>
        </w:rPr>
      </w:pPr>
      <w:r w:rsidRPr="00CA2AEB">
        <w:rPr>
          <w:rFonts w:ascii="Times New Roman" w:eastAsia="Calibri" w:hAnsi="Times New Roman" w:cs="Times New Roman"/>
          <w:sz w:val="24"/>
          <w:szCs w:val="24"/>
          <w:lang w:eastAsia="en-US"/>
        </w:rPr>
        <w:t xml:space="preserve">Better ability to damp rotation to low value (using n=2 or 3 NTV) and do RWM feedback control using n=1, </w:t>
      </w:r>
      <w:proofErr w:type="spellStart"/>
      <w:r w:rsidRPr="00CA2AEB">
        <w:rPr>
          <w:rFonts w:ascii="Times New Roman" w:eastAsia="Calibri" w:hAnsi="Times New Roman" w:cs="Times New Roman"/>
          <w:sz w:val="24"/>
          <w:szCs w:val="24"/>
          <w:lang w:eastAsia="en-US"/>
        </w:rPr>
        <w:t>etc</w:t>
      </w:r>
      <w:proofErr w:type="spellEnd"/>
      <w:r w:rsidRPr="00CA2AEB">
        <w:rPr>
          <w:rFonts w:ascii="Times New Roman" w:eastAsia="Calibri" w:hAnsi="Times New Roman" w:cs="Times New Roman"/>
          <w:sz w:val="24"/>
          <w:szCs w:val="24"/>
          <w:lang w:eastAsia="en-US"/>
        </w:rPr>
        <w:t>?</w:t>
      </w:r>
    </w:p>
    <w:p w:rsidR="00CA2AEB" w:rsidRPr="00CA2AEB" w:rsidRDefault="00CA2AEB" w:rsidP="00CA2AEB">
      <w:pPr>
        <w:numPr>
          <w:ilvl w:val="1"/>
          <w:numId w:val="10"/>
        </w:numPr>
        <w:contextualSpacing/>
        <w:rPr>
          <w:rFonts w:ascii="Times New Roman" w:eastAsia="Calibri" w:hAnsi="Times New Roman" w:cs="Times New Roman"/>
          <w:sz w:val="24"/>
          <w:szCs w:val="24"/>
          <w:lang w:eastAsia="en-US"/>
        </w:rPr>
      </w:pPr>
      <w:r w:rsidRPr="00CA2AEB">
        <w:rPr>
          <w:rFonts w:ascii="Times New Roman" w:eastAsia="Calibri" w:hAnsi="Times New Roman" w:cs="Times New Roman"/>
          <w:sz w:val="24"/>
          <w:szCs w:val="24"/>
          <w:lang w:eastAsia="en-US"/>
        </w:rPr>
        <w:t>Ability to vary local rotation shear to impact NTM stability?</w:t>
      </w:r>
    </w:p>
    <w:p w:rsidR="00CA2AEB" w:rsidRPr="00CA2AEB" w:rsidRDefault="00CA2AEB" w:rsidP="00CA2AEB">
      <w:pPr>
        <w:numPr>
          <w:ilvl w:val="1"/>
          <w:numId w:val="10"/>
        </w:numPr>
        <w:contextualSpacing/>
        <w:rPr>
          <w:rFonts w:ascii="Times New Roman" w:eastAsia="Calibri" w:hAnsi="Times New Roman" w:cs="Times New Roman"/>
          <w:sz w:val="24"/>
          <w:szCs w:val="24"/>
          <w:lang w:eastAsia="en-US"/>
        </w:rPr>
      </w:pPr>
      <w:r w:rsidRPr="00CA2AEB">
        <w:rPr>
          <w:rFonts w:ascii="Times New Roman" w:eastAsia="Calibri" w:hAnsi="Times New Roman" w:cs="Times New Roman"/>
          <w:sz w:val="24"/>
          <w:szCs w:val="24"/>
          <w:lang w:eastAsia="en-US"/>
        </w:rPr>
        <w:t>Impact on pedestal transport through rotation shear (in addition to RMP)?</w:t>
      </w:r>
    </w:p>
    <w:p w:rsidR="00CA2AEB" w:rsidRPr="00CA2AEB" w:rsidRDefault="00CA2AEB" w:rsidP="00CA2AEB">
      <w:pPr>
        <w:numPr>
          <w:ilvl w:val="1"/>
          <w:numId w:val="10"/>
        </w:numPr>
        <w:contextualSpacing/>
        <w:rPr>
          <w:rFonts w:ascii="Times New Roman" w:eastAsia="Calibri" w:hAnsi="Times New Roman" w:cs="Times New Roman"/>
          <w:sz w:val="24"/>
          <w:szCs w:val="24"/>
          <w:lang w:eastAsia="en-US"/>
        </w:rPr>
      </w:pPr>
      <w:r w:rsidRPr="00CA2AEB">
        <w:rPr>
          <w:rFonts w:ascii="Times New Roman" w:eastAsia="Calibri" w:hAnsi="Times New Roman" w:cs="Times New Roman"/>
          <w:sz w:val="24"/>
          <w:szCs w:val="24"/>
          <w:lang w:eastAsia="en-US"/>
        </w:rPr>
        <w:t>Reduce the resonant damping relative to non-resonant to better avoid locked modes while damping the flow?</w:t>
      </w:r>
    </w:p>
    <w:p w:rsidR="00CA2AEB" w:rsidRPr="00CA2AEB" w:rsidRDefault="00CA2AEB" w:rsidP="00CA2AEB">
      <w:pPr>
        <w:numPr>
          <w:ilvl w:val="1"/>
          <w:numId w:val="10"/>
        </w:numPr>
        <w:contextualSpacing/>
        <w:rPr>
          <w:rFonts w:ascii="Times New Roman" w:eastAsia="Calibri" w:hAnsi="Times New Roman" w:cs="Times New Roman"/>
          <w:sz w:val="24"/>
          <w:szCs w:val="24"/>
          <w:lang w:eastAsia="en-US"/>
        </w:rPr>
      </w:pPr>
      <w:r w:rsidRPr="00CA2AEB">
        <w:rPr>
          <w:rFonts w:ascii="Times New Roman" w:eastAsia="Calibri" w:hAnsi="Times New Roman" w:cs="Times New Roman"/>
          <w:sz w:val="24"/>
          <w:szCs w:val="24"/>
          <w:lang w:eastAsia="en-US"/>
        </w:rPr>
        <w:t>Ability to go to high-n for physics validation studies of plasma equilibrium and transport response vs. n</w:t>
      </w:r>
    </w:p>
    <w:p w:rsidR="00CA2AEB" w:rsidRPr="00CA2AEB" w:rsidRDefault="00CA2AEB" w:rsidP="00CA2AEB">
      <w:pPr>
        <w:contextualSpacing/>
        <w:rPr>
          <w:rFonts w:ascii="Times New Roman" w:eastAsia="Calibri" w:hAnsi="Times New Roman" w:cs="Times New Roman"/>
          <w:sz w:val="24"/>
          <w:szCs w:val="24"/>
          <w:lang w:eastAsia="en-US"/>
        </w:rPr>
      </w:pPr>
    </w:p>
    <w:p w:rsidR="00CA2AEB" w:rsidRPr="00CA2AEB" w:rsidRDefault="00CA2AEB" w:rsidP="00CA2AEB">
      <w:pPr>
        <w:numPr>
          <w:ilvl w:val="0"/>
          <w:numId w:val="10"/>
        </w:numPr>
        <w:contextualSpacing/>
        <w:rPr>
          <w:rFonts w:ascii="Times New Roman" w:eastAsia="Calibri" w:hAnsi="Times New Roman" w:cs="Times New Roman"/>
          <w:sz w:val="24"/>
          <w:szCs w:val="24"/>
          <w:lang w:eastAsia="en-US"/>
        </w:rPr>
      </w:pPr>
      <w:r w:rsidRPr="00CA2AEB">
        <w:rPr>
          <w:rFonts w:ascii="Times New Roman" w:eastAsia="Calibri" w:hAnsi="Times New Roman" w:cs="Times New Roman"/>
          <w:sz w:val="24"/>
          <w:szCs w:val="24"/>
          <w:lang w:eastAsia="en-US"/>
        </w:rPr>
        <w:lastRenderedPageBreak/>
        <w:t>How much flexibility/capability in RMP does the NCC coil set provide relative to mid-plane only?</w:t>
      </w:r>
    </w:p>
    <w:p w:rsidR="00CA2AEB" w:rsidRPr="00CA2AEB" w:rsidRDefault="00CA2AEB" w:rsidP="00CA2AEB">
      <w:pPr>
        <w:numPr>
          <w:ilvl w:val="1"/>
          <w:numId w:val="10"/>
        </w:numPr>
        <w:contextualSpacing/>
        <w:rPr>
          <w:rFonts w:ascii="Times New Roman" w:eastAsia="Calibri" w:hAnsi="Times New Roman" w:cs="Times New Roman"/>
          <w:sz w:val="24"/>
          <w:szCs w:val="24"/>
          <w:lang w:eastAsia="en-US"/>
        </w:rPr>
      </w:pPr>
      <w:r w:rsidRPr="00CA2AEB">
        <w:rPr>
          <w:rFonts w:ascii="Times New Roman" w:eastAsia="Calibri" w:hAnsi="Times New Roman" w:cs="Times New Roman"/>
          <w:sz w:val="24"/>
          <w:szCs w:val="24"/>
          <w:lang w:eastAsia="en-US"/>
        </w:rPr>
        <w:t>See Evans results – ACTION:  need to get NSTX-U equilibria with q-scan to T. Evans</w:t>
      </w:r>
    </w:p>
    <w:p w:rsidR="00CA2AEB" w:rsidRPr="00CA2AEB" w:rsidRDefault="00CA2AEB" w:rsidP="00CA2AEB">
      <w:pPr>
        <w:numPr>
          <w:ilvl w:val="1"/>
          <w:numId w:val="10"/>
        </w:numPr>
        <w:contextualSpacing/>
        <w:rPr>
          <w:rFonts w:ascii="Times New Roman" w:eastAsia="Calibri" w:hAnsi="Times New Roman" w:cs="Times New Roman"/>
          <w:sz w:val="24"/>
          <w:szCs w:val="24"/>
          <w:lang w:eastAsia="en-US"/>
        </w:rPr>
      </w:pPr>
      <w:r w:rsidRPr="00CA2AEB">
        <w:rPr>
          <w:rFonts w:ascii="Times New Roman" w:eastAsia="Calibri" w:hAnsi="Times New Roman" w:cs="Times New Roman"/>
          <w:sz w:val="24"/>
          <w:szCs w:val="24"/>
          <w:lang w:eastAsia="en-US"/>
        </w:rPr>
        <w:t>See also results from JK Park</w:t>
      </w:r>
    </w:p>
    <w:p w:rsidR="00CA2AEB" w:rsidRPr="00CA2AEB" w:rsidRDefault="00CA2AEB" w:rsidP="00CA2AEB">
      <w:pPr>
        <w:numPr>
          <w:ilvl w:val="1"/>
          <w:numId w:val="10"/>
        </w:numPr>
        <w:contextualSpacing/>
        <w:rPr>
          <w:rFonts w:ascii="Times New Roman" w:eastAsia="Calibri" w:hAnsi="Times New Roman" w:cs="Times New Roman"/>
          <w:sz w:val="24"/>
          <w:szCs w:val="24"/>
          <w:lang w:eastAsia="en-US"/>
        </w:rPr>
      </w:pPr>
      <w:r w:rsidRPr="00CA2AEB">
        <w:rPr>
          <w:rFonts w:ascii="Times New Roman" w:eastAsia="Calibri" w:hAnsi="Times New Roman" w:cs="Times New Roman"/>
          <w:sz w:val="24"/>
          <w:szCs w:val="24"/>
          <w:lang w:eastAsia="en-US"/>
        </w:rPr>
        <w:t>Should even consider getting Todd to write or at least review the NSTX-U 5 year plan text covering the NCC RMP physics</w:t>
      </w:r>
    </w:p>
    <w:p w:rsidR="00CA2AEB" w:rsidRPr="00CA2AEB" w:rsidRDefault="00CA2AEB" w:rsidP="00CA2AEB">
      <w:pPr>
        <w:numPr>
          <w:ilvl w:val="1"/>
          <w:numId w:val="10"/>
        </w:numPr>
        <w:contextualSpacing/>
        <w:rPr>
          <w:rFonts w:ascii="Times New Roman" w:eastAsia="Calibri" w:hAnsi="Times New Roman" w:cs="Times New Roman"/>
          <w:sz w:val="24"/>
          <w:szCs w:val="24"/>
          <w:lang w:eastAsia="en-US"/>
        </w:rPr>
      </w:pPr>
      <w:r w:rsidRPr="00CA2AEB">
        <w:rPr>
          <w:rFonts w:ascii="Times New Roman" w:eastAsia="Calibri" w:hAnsi="Times New Roman" w:cs="Times New Roman"/>
          <w:sz w:val="24"/>
          <w:szCs w:val="24"/>
          <w:lang w:eastAsia="en-US"/>
        </w:rPr>
        <w:t>What is projected impact of lower nu* in NSTX-U on RMP physics?</w:t>
      </w:r>
    </w:p>
    <w:p w:rsidR="00CA2AEB" w:rsidRPr="00CA2AEB" w:rsidRDefault="00CA2AEB" w:rsidP="00CA2AEB">
      <w:pPr>
        <w:numPr>
          <w:ilvl w:val="1"/>
          <w:numId w:val="10"/>
        </w:numPr>
        <w:contextualSpacing/>
        <w:rPr>
          <w:rFonts w:ascii="Times New Roman" w:eastAsia="Calibri" w:hAnsi="Times New Roman" w:cs="Times New Roman"/>
          <w:sz w:val="24"/>
          <w:szCs w:val="24"/>
          <w:lang w:eastAsia="en-US"/>
        </w:rPr>
      </w:pPr>
      <w:r w:rsidRPr="00CA2AEB">
        <w:rPr>
          <w:rFonts w:ascii="Times New Roman" w:eastAsia="Calibri" w:hAnsi="Times New Roman" w:cs="Times New Roman"/>
          <w:sz w:val="24"/>
          <w:szCs w:val="24"/>
          <w:lang w:eastAsia="en-US"/>
        </w:rPr>
        <w:t xml:space="preserve">For ITER – pump-out of density drops pressure and stabilizes ELMs – so need to find way of getting density up.  What causes </w:t>
      </w:r>
      <w:proofErr w:type="spellStart"/>
      <w:r w:rsidRPr="00CA2AEB">
        <w:rPr>
          <w:rFonts w:ascii="Times New Roman" w:eastAsia="Calibri" w:hAnsi="Times New Roman" w:cs="Times New Roman"/>
          <w:sz w:val="24"/>
          <w:szCs w:val="24"/>
          <w:lang w:eastAsia="en-US"/>
        </w:rPr>
        <w:t>pumpout</w:t>
      </w:r>
      <w:proofErr w:type="spellEnd"/>
      <w:r w:rsidRPr="00CA2AEB">
        <w:rPr>
          <w:rFonts w:ascii="Times New Roman" w:eastAsia="Calibri" w:hAnsi="Times New Roman" w:cs="Times New Roman"/>
          <w:sz w:val="24"/>
          <w:szCs w:val="24"/>
          <w:lang w:eastAsia="en-US"/>
        </w:rPr>
        <w:t>?  How to optimize to keep pressure high while still suppressing ELMs</w:t>
      </w:r>
    </w:p>
    <w:p w:rsidR="00CA2AEB" w:rsidRPr="00CA2AEB" w:rsidRDefault="00CA2AEB" w:rsidP="00CA2AEB">
      <w:pPr>
        <w:ind w:left="720"/>
        <w:contextualSpacing/>
        <w:rPr>
          <w:rFonts w:ascii="Times New Roman" w:eastAsia="Calibri" w:hAnsi="Times New Roman" w:cs="Times New Roman"/>
          <w:sz w:val="24"/>
          <w:szCs w:val="24"/>
          <w:lang w:eastAsia="en-US"/>
        </w:rPr>
      </w:pPr>
    </w:p>
    <w:p w:rsidR="00CA2AEB" w:rsidRPr="00CA2AEB" w:rsidRDefault="00CA2AEB" w:rsidP="00CA2AEB">
      <w:pPr>
        <w:ind w:firstLine="720"/>
        <w:rPr>
          <w:rFonts w:ascii="Times New Roman" w:eastAsia="Calibri" w:hAnsi="Times New Roman" w:cs="Times New Roman"/>
          <w:sz w:val="24"/>
          <w:szCs w:val="24"/>
          <w:lang w:eastAsia="en-US"/>
        </w:rPr>
      </w:pPr>
      <w:r w:rsidRPr="00CA2AEB">
        <w:rPr>
          <w:rFonts w:ascii="Times New Roman" w:eastAsia="Calibri" w:hAnsi="Times New Roman" w:cs="Times New Roman"/>
          <w:b/>
          <w:sz w:val="24"/>
          <w:szCs w:val="24"/>
          <w:lang w:eastAsia="en-US"/>
        </w:rPr>
        <w:t>Additional comments:</w:t>
      </w:r>
    </w:p>
    <w:p w:rsidR="00CA2AEB" w:rsidRPr="00CA2AEB" w:rsidRDefault="00CA2AEB" w:rsidP="00CA2AEB">
      <w:pPr>
        <w:numPr>
          <w:ilvl w:val="0"/>
          <w:numId w:val="10"/>
        </w:numPr>
        <w:contextualSpacing/>
        <w:rPr>
          <w:rFonts w:ascii="Times New Roman" w:eastAsia="Calibri" w:hAnsi="Times New Roman" w:cs="Times New Roman"/>
          <w:sz w:val="24"/>
          <w:szCs w:val="24"/>
          <w:lang w:eastAsia="en-US"/>
        </w:rPr>
      </w:pPr>
      <w:r w:rsidRPr="00CA2AEB">
        <w:rPr>
          <w:rFonts w:ascii="Times New Roman" w:eastAsia="Calibri" w:hAnsi="Times New Roman" w:cs="Times New Roman"/>
          <w:sz w:val="24"/>
          <w:szCs w:val="24"/>
          <w:lang w:eastAsia="en-US"/>
        </w:rPr>
        <w:t>No demonstration yet from any machine of RMP ELM control in (nearly) fully non-inductive and high beta (i.e. above no-wall limit) scenarios as needed for ITER AT, advanced FNSF, or Demo</w:t>
      </w:r>
    </w:p>
    <w:p w:rsidR="00CA2AEB" w:rsidRPr="00CA2AEB" w:rsidRDefault="00CA2AEB" w:rsidP="00CA2AEB">
      <w:pPr>
        <w:ind w:left="360"/>
        <w:contextualSpacing/>
        <w:rPr>
          <w:rFonts w:ascii="Times New Roman" w:eastAsia="Calibri" w:hAnsi="Times New Roman" w:cs="Times New Roman"/>
          <w:sz w:val="24"/>
          <w:szCs w:val="24"/>
          <w:lang w:eastAsia="en-US"/>
        </w:rPr>
      </w:pPr>
    </w:p>
    <w:p w:rsidR="00CA2AEB" w:rsidRPr="00CA2AEB" w:rsidRDefault="00CA2AEB" w:rsidP="00CA2AEB">
      <w:pPr>
        <w:numPr>
          <w:ilvl w:val="0"/>
          <w:numId w:val="10"/>
        </w:numPr>
        <w:contextualSpacing/>
        <w:rPr>
          <w:rFonts w:ascii="Times New Roman" w:eastAsia="Calibri" w:hAnsi="Times New Roman" w:cs="Times New Roman"/>
          <w:sz w:val="24"/>
          <w:szCs w:val="24"/>
          <w:lang w:eastAsia="en-US"/>
        </w:rPr>
      </w:pPr>
      <w:r w:rsidRPr="00CA2AEB">
        <w:rPr>
          <w:rFonts w:ascii="Times New Roman" w:eastAsia="Calibri" w:hAnsi="Times New Roman" w:cs="Times New Roman"/>
          <w:sz w:val="24"/>
          <w:szCs w:val="24"/>
          <w:lang w:eastAsia="en-US"/>
        </w:rPr>
        <w:t>Demonstration of ability get CD from all co-NBI AND ability to control rotation with NTV and NBI (for example to stably access very low rotation) could be unique in the world – especially relevant to Demo</w:t>
      </w:r>
    </w:p>
    <w:p w:rsidR="00CA2AEB" w:rsidRPr="00CA2AEB" w:rsidRDefault="00CA2AEB" w:rsidP="00CA2AEB">
      <w:pPr>
        <w:numPr>
          <w:ilvl w:val="1"/>
          <w:numId w:val="11"/>
        </w:numPr>
        <w:contextualSpacing/>
        <w:rPr>
          <w:rFonts w:ascii="Times New Roman" w:eastAsia="Calibri" w:hAnsi="Times New Roman" w:cs="Times New Roman"/>
          <w:sz w:val="24"/>
          <w:szCs w:val="24"/>
          <w:lang w:eastAsia="en-US"/>
        </w:rPr>
      </w:pPr>
      <w:r w:rsidRPr="00CA2AEB">
        <w:rPr>
          <w:rFonts w:ascii="Times New Roman" w:eastAsia="Calibri" w:hAnsi="Times New Roman" w:cs="Times New Roman"/>
          <w:sz w:val="24"/>
          <w:szCs w:val="24"/>
          <w:lang w:eastAsia="en-US"/>
        </w:rPr>
        <w:t>Todd:  Possible to get ELM suppression on DIII-D in hybrid scenarios in a few instances, and with expanded mode spectrum from new coils could probably do better.</w:t>
      </w:r>
      <w:r>
        <w:rPr>
          <w:rFonts w:ascii="Times New Roman" w:eastAsia="Calibri" w:hAnsi="Times New Roman" w:cs="Times New Roman"/>
          <w:sz w:val="24"/>
          <w:szCs w:val="24"/>
          <w:lang w:eastAsia="en-US"/>
        </w:rPr>
        <w:br/>
      </w:r>
    </w:p>
    <w:p w:rsidR="00AF6128" w:rsidRPr="00CA2AEB" w:rsidRDefault="005C0B3F" w:rsidP="007B75DA">
      <w:pPr>
        <w:pStyle w:val="ListParagraph"/>
        <w:rPr>
          <w:rFonts w:ascii="Times New Roman" w:hAnsi="Times New Roman" w:cs="Times New Roman"/>
          <w:sz w:val="24"/>
          <w:szCs w:val="24"/>
        </w:rPr>
      </w:pPr>
      <w:r>
        <w:rPr>
          <w:rFonts w:ascii="Times New Roman" w:hAnsi="Times New Roman" w:cs="Times New Roman"/>
          <w:sz w:val="28"/>
          <w:szCs w:val="28"/>
          <w:u w:val="single"/>
        </w:rPr>
        <w:t xml:space="preserve">From </w:t>
      </w:r>
      <w:r w:rsidR="00CA2AEB" w:rsidRPr="00CA2AEB">
        <w:rPr>
          <w:rFonts w:ascii="Times New Roman" w:hAnsi="Times New Roman" w:cs="Times New Roman"/>
          <w:sz w:val="28"/>
          <w:szCs w:val="28"/>
          <w:u w:val="single"/>
        </w:rPr>
        <w:t>S. A. Sabbagh</w:t>
      </w:r>
      <w:r w:rsidR="007B75DA">
        <w:rPr>
          <w:rFonts w:ascii="Times New Roman" w:hAnsi="Times New Roman" w:cs="Times New Roman"/>
          <w:sz w:val="28"/>
          <w:szCs w:val="28"/>
          <w:u w:val="single"/>
        </w:rPr>
        <w:t xml:space="preserve"> (Motivation for NCC)</w:t>
      </w:r>
      <w:r w:rsidR="00CC6E5A" w:rsidRPr="00CA2AEB">
        <w:rPr>
          <w:rFonts w:ascii="Times New Roman" w:hAnsi="Times New Roman" w:cs="Times New Roman"/>
          <w:sz w:val="28"/>
          <w:szCs w:val="28"/>
        </w:rPr>
        <w:br/>
      </w:r>
    </w:p>
    <w:p w:rsidR="00AF6128" w:rsidRPr="00CA2AEB" w:rsidRDefault="00AF6128" w:rsidP="007B75DA">
      <w:pPr>
        <w:pStyle w:val="ListParagraph"/>
        <w:numPr>
          <w:ilvl w:val="1"/>
          <w:numId w:val="4"/>
        </w:numPr>
        <w:rPr>
          <w:rFonts w:ascii="Times New Roman" w:hAnsi="Times New Roman" w:cs="Times New Roman"/>
          <w:sz w:val="24"/>
          <w:szCs w:val="24"/>
        </w:rPr>
      </w:pPr>
      <w:r w:rsidRPr="00CA2AEB">
        <w:rPr>
          <w:rFonts w:ascii="Times New Roman" w:hAnsi="Times New Roman" w:cs="Times New Roman"/>
          <w:sz w:val="24"/>
          <w:szCs w:val="24"/>
        </w:rPr>
        <w:t>RWM physics, and control using n = 1, n &gt; 1</w:t>
      </w:r>
    </w:p>
    <w:p w:rsidR="00AF6128" w:rsidRPr="00CA2AEB" w:rsidRDefault="00AF6128" w:rsidP="007B75DA">
      <w:pPr>
        <w:pStyle w:val="ListParagraph"/>
        <w:numPr>
          <w:ilvl w:val="1"/>
          <w:numId w:val="4"/>
        </w:numPr>
        <w:rPr>
          <w:rFonts w:ascii="Times New Roman" w:hAnsi="Times New Roman" w:cs="Times New Roman"/>
          <w:sz w:val="24"/>
          <w:szCs w:val="24"/>
        </w:rPr>
      </w:pPr>
      <w:r w:rsidRPr="00CA2AEB">
        <w:rPr>
          <w:rFonts w:ascii="Times New Roman" w:hAnsi="Times New Roman" w:cs="Times New Roman"/>
          <w:sz w:val="24"/>
          <w:szCs w:val="24"/>
        </w:rPr>
        <w:t>DEFC with greater field correction capability</w:t>
      </w:r>
    </w:p>
    <w:p w:rsidR="00AF6128" w:rsidRPr="00CA2AEB" w:rsidRDefault="00AF6128" w:rsidP="007B75DA">
      <w:pPr>
        <w:pStyle w:val="ListParagraph"/>
        <w:numPr>
          <w:ilvl w:val="1"/>
          <w:numId w:val="4"/>
        </w:numPr>
        <w:rPr>
          <w:rFonts w:ascii="Times New Roman" w:hAnsi="Times New Roman" w:cs="Times New Roman"/>
          <w:sz w:val="24"/>
          <w:szCs w:val="24"/>
        </w:rPr>
      </w:pPr>
      <w:r w:rsidRPr="00CA2AEB">
        <w:rPr>
          <w:rFonts w:ascii="Times New Roman" w:hAnsi="Times New Roman" w:cs="Times New Roman"/>
          <w:sz w:val="24"/>
          <w:szCs w:val="24"/>
        </w:rPr>
        <w:t>ELM mitigation (n ≤ 6)</w:t>
      </w:r>
    </w:p>
    <w:p w:rsidR="00AF6128" w:rsidRPr="00CA2AEB" w:rsidRDefault="000F3CD5" w:rsidP="007B75DA">
      <w:pPr>
        <w:pStyle w:val="ListParagraph"/>
        <w:numPr>
          <w:ilvl w:val="1"/>
          <w:numId w:val="4"/>
        </w:numPr>
        <w:rPr>
          <w:rFonts w:ascii="Times New Roman" w:hAnsi="Times New Roman" w:cs="Times New Roman"/>
          <w:sz w:val="24"/>
          <w:szCs w:val="24"/>
        </w:rPr>
      </w:pPr>
      <w:r w:rsidRPr="00CA2AEB">
        <w:rPr>
          <w:rFonts w:ascii="Times New Roman" w:hAnsi="Times New Roman" w:cs="Times New Roman"/>
          <w:sz w:val="24"/>
          <w:szCs w:val="24"/>
        </w:rPr>
        <w:t xml:space="preserve">NTV physics, and </w:t>
      </w:r>
      <w:proofErr w:type="spellStart"/>
      <w:r w:rsidRPr="00CA2AEB">
        <w:rPr>
          <w:rFonts w:ascii="Times New Roman" w:hAnsi="Times New Roman" w:cs="Times New Roman"/>
          <w:sz w:val="24"/>
          <w:szCs w:val="24"/>
        </w:rPr>
        <w:t>v</w:t>
      </w:r>
      <w:r w:rsidRPr="00CA2AEB">
        <w:rPr>
          <w:rFonts w:ascii="Times New Roman" w:hAnsi="Times New Roman" w:cs="Times New Roman"/>
          <w:sz w:val="24"/>
          <w:szCs w:val="24"/>
          <w:vertAlign w:val="subscript"/>
        </w:rPr>
        <w:t>φ</w:t>
      </w:r>
      <w:proofErr w:type="spellEnd"/>
      <w:r w:rsidR="00AF6128" w:rsidRPr="00CA2AEB">
        <w:rPr>
          <w:rFonts w:ascii="Times New Roman" w:hAnsi="Times New Roman" w:cs="Times New Roman"/>
          <w:sz w:val="24"/>
          <w:szCs w:val="24"/>
        </w:rPr>
        <w:t xml:space="preserve"> control (with n ≤ 6)</w:t>
      </w:r>
    </w:p>
    <w:p w:rsidR="004C639E" w:rsidRPr="00CA2AEB" w:rsidRDefault="004C639E" w:rsidP="007B75DA">
      <w:pPr>
        <w:pStyle w:val="ListParagraph"/>
        <w:numPr>
          <w:ilvl w:val="2"/>
          <w:numId w:val="4"/>
        </w:numPr>
        <w:rPr>
          <w:rFonts w:ascii="Times New Roman" w:hAnsi="Times New Roman" w:cs="Times New Roman"/>
          <w:sz w:val="24"/>
          <w:szCs w:val="24"/>
        </w:rPr>
      </w:pPr>
      <w:r w:rsidRPr="00CA2AEB">
        <w:rPr>
          <w:rFonts w:ascii="Times New Roman" w:hAnsi="Times New Roman" w:cs="Times New Roman"/>
          <w:sz w:val="24"/>
          <w:szCs w:val="24"/>
        </w:rPr>
        <w:t>Strong, precise, controllable NTV effect observed in NSTX</w:t>
      </w:r>
    </w:p>
    <w:p w:rsidR="004C639E" w:rsidRPr="00CA2AEB" w:rsidRDefault="00873B34" w:rsidP="00873B34">
      <w:pPr>
        <w:pStyle w:val="ListParagraph"/>
        <w:ind w:left="1440"/>
        <w:rPr>
          <w:rFonts w:ascii="Times New Roman" w:hAnsi="Times New Roman" w:cs="Times New Roman"/>
          <w:sz w:val="24"/>
          <w:szCs w:val="24"/>
        </w:rPr>
      </w:pPr>
      <w:r>
        <w:rPr>
          <w:rFonts w:ascii="Times New Roman" w:hAnsi="Times New Roman" w:cs="Times New Roman"/>
          <w:sz w:val="24"/>
          <w:szCs w:val="24"/>
        </w:rPr>
        <w:t>*</w:t>
      </w:r>
      <w:r w:rsidR="004C639E" w:rsidRPr="00CA2AEB">
        <w:rPr>
          <w:rFonts w:ascii="Times New Roman" w:hAnsi="Times New Roman" w:cs="Times New Roman"/>
          <w:sz w:val="24"/>
          <w:szCs w:val="24"/>
        </w:rPr>
        <w:t xml:space="preserve">Routine open-loop </w:t>
      </w:r>
      <w:proofErr w:type="spellStart"/>
      <w:proofErr w:type="gramStart"/>
      <w:r w:rsidR="000F3CD5" w:rsidRPr="00CA2AEB">
        <w:rPr>
          <w:rFonts w:ascii="Times New Roman" w:hAnsi="Times New Roman" w:cs="Times New Roman"/>
          <w:sz w:val="24"/>
          <w:szCs w:val="24"/>
        </w:rPr>
        <w:t>v</w:t>
      </w:r>
      <w:r w:rsidR="000F3CD5" w:rsidRPr="00CA2AEB">
        <w:rPr>
          <w:rFonts w:ascii="Times New Roman" w:hAnsi="Times New Roman" w:cs="Times New Roman"/>
          <w:sz w:val="24"/>
          <w:szCs w:val="24"/>
          <w:vertAlign w:val="subscript"/>
        </w:rPr>
        <w:t>φ</w:t>
      </w:r>
      <w:proofErr w:type="spellEnd"/>
      <w:proofErr w:type="gramEnd"/>
      <w:r w:rsidR="004C639E" w:rsidRPr="00CA2AEB">
        <w:rPr>
          <w:rFonts w:ascii="Times New Roman" w:hAnsi="Times New Roman" w:cs="Times New Roman"/>
          <w:sz w:val="24"/>
          <w:szCs w:val="24"/>
        </w:rPr>
        <w:t xml:space="preserve"> profile alteration is not routinely performed on other devices</w:t>
      </w:r>
    </w:p>
    <w:p w:rsidR="00AF6128" w:rsidRPr="00CA2AEB" w:rsidRDefault="000F3CD5" w:rsidP="007B75DA">
      <w:pPr>
        <w:pStyle w:val="ListParagraph"/>
        <w:numPr>
          <w:ilvl w:val="2"/>
          <w:numId w:val="4"/>
        </w:numPr>
        <w:rPr>
          <w:rFonts w:ascii="Times New Roman" w:hAnsi="Times New Roman" w:cs="Times New Roman"/>
          <w:sz w:val="24"/>
          <w:szCs w:val="24"/>
        </w:rPr>
      </w:pPr>
      <w:r w:rsidRPr="00CA2AEB">
        <w:rPr>
          <w:rFonts w:ascii="Times New Roman" w:hAnsi="Times New Roman" w:cs="Times New Roman"/>
          <w:sz w:val="24"/>
          <w:szCs w:val="24"/>
        </w:rPr>
        <w:t xml:space="preserve">Increase </w:t>
      </w:r>
      <w:proofErr w:type="spellStart"/>
      <w:r w:rsidRPr="00CA2AEB">
        <w:rPr>
          <w:rFonts w:ascii="Times New Roman" w:hAnsi="Times New Roman" w:cs="Times New Roman"/>
          <w:sz w:val="24"/>
          <w:szCs w:val="24"/>
        </w:rPr>
        <w:t>v</w:t>
      </w:r>
      <w:r w:rsidRPr="00CA2AEB">
        <w:rPr>
          <w:rFonts w:ascii="Times New Roman" w:hAnsi="Times New Roman" w:cs="Times New Roman"/>
          <w:sz w:val="24"/>
          <w:szCs w:val="24"/>
          <w:vertAlign w:val="subscript"/>
        </w:rPr>
        <w:t>φ</w:t>
      </w:r>
      <w:proofErr w:type="spellEnd"/>
      <w:r w:rsidR="00AF6128" w:rsidRPr="00CA2AEB">
        <w:rPr>
          <w:rFonts w:ascii="Times New Roman" w:hAnsi="Times New Roman" w:cs="Times New Roman"/>
          <w:sz w:val="24"/>
          <w:szCs w:val="24"/>
        </w:rPr>
        <w:t xml:space="preserve"> via n &gt; 1 toroidal propagation</w:t>
      </w:r>
    </w:p>
    <w:p w:rsidR="00AF6128" w:rsidRPr="00CA2AEB" w:rsidRDefault="00AF6128" w:rsidP="007B75DA">
      <w:pPr>
        <w:pStyle w:val="ListParagraph"/>
        <w:numPr>
          <w:ilvl w:val="1"/>
          <w:numId w:val="4"/>
        </w:numPr>
        <w:rPr>
          <w:rFonts w:ascii="Times New Roman" w:hAnsi="Times New Roman" w:cs="Times New Roman"/>
          <w:sz w:val="24"/>
          <w:szCs w:val="24"/>
        </w:rPr>
      </w:pPr>
      <w:r w:rsidRPr="00CA2AEB">
        <w:rPr>
          <w:rFonts w:ascii="Times New Roman" w:hAnsi="Times New Roman" w:cs="Times New Roman"/>
          <w:sz w:val="24"/>
          <w:szCs w:val="24"/>
        </w:rPr>
        <w:t>Model-based RWM state space controller</w:t>
      </w:r>
    </w:p>
    <w:p w:rsidR="00181C71" w:rsidRPr="00CA2AEB" w:rsidRDefault="00AF6128" w:rsidP="007B75DA">
      <w:pPr>
        <w:pStyle w:val="ListParagraph"/>
        <w:numPr>
          <w:ilvl w:val="2"/>
          <w:numId w:val="4"/>
        </w:numPr>
        <w:rPr>
          <w:rFonts w:ascii="Times New Roman" w:hAnsi="Times New Roman" w:cs="Times New Roman"/>
          <w:sz w:val="24"/>
          <w:szCs w:val="24"/>
        </w:rPr>
      </w:pPr>
      <w:r w:rsidRPr="00CA2AEB">
        <w:rPr>
          <w:rFonts w:ascii="Times New Roman" w:hAnsi="Times New Roman" w:cs="Times New Roman"/>
          <w:sz w:val="24"/>
          <w:szCs w:val="24"/>
        </w:rPr>
        <w:t>Multi-mode RWM control</w:t>
      </w:r>
      <w:r w:rsidR="00181C71" w:rsidRPr="00CA2AEB">
        <w:rPr>
          <w:rFonts w:ascii="Times New Roman" w:hAnsi="Times New Roman" w:cs="Times New Roman"/>
          <w:sz w:val="24"/>
          <w:szCs w:val="24"/>
        </w:rPr>
        <w:t xml:space="preserve"> </w:t>
      </w:r>
      <w:r w:rsidRPr="00CA2AEB">
        <w:rPr>
          <w:rFonts w:ascii="Times New Roman" w:hAnsi="Times New Roman" w:cs="Times New Roman"/>
          <w:sz w:val="24"/>
          <w:szCs w:val="24"/>
        </w:rPr>
        <w:t>and DEFC with observer</w:t>
      </w:r>
      <w:r w:rsidR="00181C71" w:rsidRPr="00CA2AEB">
        <w:rPr>
          <w:rFonts w:ascii="Times New Roman" w:hAnsi="Times New Roman" w:cs="Times New Roman"/>
          <w:sz w:val="24"/>
          <w:szCs w:val="24"/>
        </w:rPr>
        <w:t>.</w:t>
      </w:r>
    </w:p>
    <w:p w:rsidR="001A3BB7" w:rsidRPr="00873B34" w:rsidRDefault="001A3BB7" w:rsidP="00873B34">
      <w:pPr>
        <w:pStyle w:val="ListParagraph"/>
        <w:numPr>
          <w:ilvl w:val="2"/>
          <w:numId w:val="4"/>
        </w:numPr>
        <w:rPr>
          <w:rFonts w:ascii="Times New Roman" w:hAnsi="Times New Roman" w:cs="Times New Roman"/>
          <w:sz w:val="24"/>
          <w:szCs w:val="24"/>
        </w:rPr>
      </w:pPr>
      <w:r w:rsidRPr="00873B34">
        <w:rPr>
          <w:rFonts w:ascii="Times New Roman" w:hAnsi="Times New Roman" w:cs="Times New Roman"/>
          <w:sz w:val="24"/>
          <w:szCs w:val="24"/>
        </w:rPr>
        <w:t>NCC can provide quantitative evaluation of the importance of multi-mode spectrum (n and m) for RWM control and DEFC</w:t>
      </w:r>
      <w:r w:rsidR="00873B34" w:rsidRPr="00873B34">
        <w:rPr>
          <w:rFonts w:ascii="Times New Roman" w:hAnsi="Times New Roman" w:cs="Times New Roman"/>
          <w:sz w:val="24"/>
          <w:szCs w:val="24"/>
        </w:rPr>
        <w:br/>
        <w:t>*</w:t>
      </w:r>
      <w:r w:rsidRPr="00873B34">
        <w:rPr>
          <w:rFonts w:ascii="Times New Roman" w:hAnsi="Times New Roman" w:cs="Times New Roman"/>
          <w:sz w:val="24"/>
          <w:szCs w:val="24"/>
        </w:rPr>
        <w:t xml:space="preserve">Spectrum will gain </w:t>
      </w:r>
      <w:proofErr w:type="spellStart"/>
      <w:r w:rsidRPr="00873B34">
        <w:rPr>
          <w:rFonts w:ascii="Times New Roman" w:hAnsi="Times New Roman" w:cs="Times New Roman"/>
          <w:sz w:val="24"/>
          <w:szCs w:val="24"/>
        </w:rPr>
        <w:t>helicity</w:t>
      </w:r>
      <w:proofErr w:type="spellEnd"/>
      <w:r w:rsidRPr="00873B34">
        <w:rPr>
          <w:rFonts w:ascii="Times New Roman" w:hAnsi="Times New Roman" w:cs="Times New Roman"/>
          <w:sz w:val="24"/>
          <w:szCs w:val="24"/>
        </w:rPr>
        <w:t xml:space="preserve"> – important to expand research</w:t>
      </w:r>
      <w:r w:rsidR="00873B34" w:rsidRPr="00873B34">
        <w:rPr>
          <w:rFonts w:ascii="Times New Roman" w:hAnsi="Times New Roman" w:cs="Times New Roman"/>
          <w:sz w:val="24"/>
          <w:szCs w:val="24"/>
        </w:rPr>
        <w:br/>
      </w:r>
      <w:r w:rsidR="00873B34">
        <w:rPr>
          <w:rFonts w:ascii="Times New Roman" w:hAnsi="Times New Roman" w:cs="Times New Roman"/>
          <w:sz w:val="24"/>
          <w:szCs w:val="24"/>
        </w:rPr>
        <w:lastRenderedPageBreak/>
        <w:t>*</w:t>
      </w:r>
      <w:r w:rsidRPr="00873B34">
        <w:rPr>
          <w:rFonts w:ascii="Times New Roman" w:hAnsi="Times New Roman" w:cs="Times New Roman"/>
          <w:sz w:val="24"/>
          <w:szCs w:val="24"/>
        </w:rPr>
        <w:t>n &gt; 1 mode spectrum observed but importance of control / dynamic correction never tested</w:t>
      </w:r>
    </w:p>
    <w:p w:rsidR="00AF6128" w:rsidRPr="00CA2AEB" w:rsidRDefault="00AF6128" w:rsidP="007B75DA">
      <w:pPr>
        <w:pStyle w:val="ListParagraph"/>
        <w:numPr>
          <w:ilvl w:val="2"/>
          <w:numId w:val="4"/>
        </w:numPr>
        <w:rPr>
          <w:rFonts w:ascii="Times New Roman" w:hAnsi="Times New Roman" w:cs="Times New Roman"/>
          <w:sz w:val="24"/>
          <w:szCs w:val="24"/>
        </w:rPr>
      </w:pPr>
      <w:r w:rsidRPr="00CA2AEB">
        <w:rPr>
          <w:rFonts w:ascii="Times New Roman" w:hAnsi="Times New Roman" w:cs="Times New Roman"/>
          <w:sz w:val="24"/>
          <w:szCs w:val="24"/>
        </w:rPr>
        <w:t>Physics and control of “</w:t>
      </w:r>
      <w:proofErr w:type="spellStart"/>
      <w:r w:rsidRPr="00CA2AEB">
        <w:rPr>
          <w:rFonts w:ascii="Times New Roman" w:hAnsi="Times New Roman" w:cs="Times New Roman"/>
          <w:sz w:val="24"/>
          <w:szCs w:val="24"/>
        </w:rPr>
        <w:t>nonrigid</w:t>
      </w:r>
      <w:proofErr w:type="spellEnd"/>
      <w:r w:rsidRPr="00CA2AEB">
        <w:rPr>
          <w:rFonts w:ascii="Times New Roman" w:hAnsi="Times New Roman" w:cs="Times New Roman"/>
          <w:sz w:val="24"/>
          <w:szCs w:val="24"/>
        </w:rPr>
        <w:t>”</w:t>
      </w:r>
      <w:r w:rsidR="00181C71" w:rsidRPr="00CA2AEB">
        <w:rPr>
          <w:rFonts w:ascii="Times New Roman" w:hAnsi="Times New Roman" w:cs="Times New Roman"/>
          <w:sz w:val="24"/>
          <w:szCs w:val="24"/>
        </w:rPr>
        <w:t xml:space="preserve"> </w:t>
      </w:r>
      <w:r w:rsidRPr="00CA2AEB">
        <w:rPr>
          <w:rFonts w:ascii="Times New Roman" w:hAnsi="Times New Roman" w:cs="Times New Roman"/>
          <w:sz w:val="24"/>
          <w:szCs w:val="24"/>
        </w:rPr>
        <w:t>mode evolution</w:t>
      </w:r>
      <w:r w:rsidR="00181C71" w:rsidRPr="00CA2AEB">
        <w:rPr>
          <w:rFonts w:ascii="Times New Roman" w:hAnsi="Times New Roman" w:cs="Times New Roman"/>
          <w:sz w:val="24"/>
          <w:szCs w:val="24"/>
        </w:rPr>
        <w:t>.</w:t>
      </w:r>
    </w:p>
    <w:p w:rsidR="00181C71" w:rsidRPr="00CA2AEB" w:rsidRDefault="00181C71" w:rsidP="007B75DA">
      <w:pPr>
        <w:pStyle w:val="ListParagraph"/>
        <w:numPr>
          <w:ilvl w:val="2"/>
          <w:numId w:val="4"/>
        </w:numPr>
        <w:rPr>
          <w:rFonts w:ascii="Times New Roman" w:hAnsi="Times New Roman" w:cs="Times New Roman"/>
          <w:sz w:val="24"/>
          <w:szCs w:val="24"/>
        </w:rPr>
      </w:pPr>
      <w:r w:rsidRPr="00CA2AEB">
        <w:rPr>
          <w:rFonts w:ascii="Times New Roman" w:hAnsi="Times New Roman" w:cs="Times New Roman"/>
          <w:sz w:val="24"/>
          <w:szCs w:val="24"/>
        </w:rPr>
        <w:t>RWM state-space controller allows far greater flexibility of global mode stabilization physics studies with these coils, with a relatively simple control software upgrade</w:t>
      </w:r>
    </w:p>
    <w:p w:rsidR="00AF6128" w:rsidRPr="00CA2AEB" w:rsidRDefault="00AF6128" w:rsidP="007B75DA">
      <w:pPr>
        <w:pStyle w:val="ListParagraph"/>
        <w:numPr>
          <w:ilvl w:val="2"/>
          <w:numId w:val="4"/>
        </w:numPr>
        <w:rPr>
          <w:rFonts w:ascii="Times New Roman" w:hAnsi="Times New Roman" w:cs="Times New Roman"/>
          <w:sz w:val="24"/>
          <w:szCs w:val="24"/>
        </w:rPr>
      </w:pPr>
      <w:r w:rsidRPr="00CA2AEB">
        <w:rPr>
          <w:rFonts w:ascii="Times New Roman" w:hAnsi="Times New Roman" w:cs="Times New Roman"/>
          <w:sz w:val="24"/>
          <w:szCs w:val="24"/>
        </w:rPr>
        <w:t>RWM state space control of</w:t>
      </w:r>
      <w:r w:rsidR="00181C71" w:rsidRPr="00CA2AEB">
        <w:rPr>
          <w:rFonts w:ascii="Times New Roman" w:hAnsi="Times New Roman" w:cs="Times New Roman"/>
          <w:sz w:val="24"/>
          <w:szCs w:val="24"/>
        </w:rPr>
        <w:t xml:space="preserve"> </w:t>
      </w:r>
      <w:r w:rsidRPr="00CA2AEB">
        <w:rPr>
          <w:rFonts w:ascii="Times New Roman" w:hAnsi="Times New Roman" w:cs="Times New Roman"/>
          <w:sz w:val="24"/>
          <w:szCs w:val="24"/>
        </w:rPr>
        <w:t>ITER-similar coil set</w:t>
      </w:r>
    </w:p>
    <w:p w:rsidR="00AF6128" w:rsidRPr="00CA2AEB" w:rsidRDefault="00AF6128" w:rsidP="007B75DA">
      <w:pPr>
        <w:pStyle w:val="ListParagraph"/>
        <w:numPr>
          <w:ilvl w:val="1"/>
          <w:numId w:val="4"/>
        </w:numPr>
        <w:rPr>
          <w:rFonts w:ascii="Times New Roman" w:hAnsi="Times New Roman" w:cs="Times New Roman"/>
          <w:sz w:val="24"/>
          <w:szCs w:val="24"/>
        </w:rPr>
      </w:pPr>
      <w:r w:rsidRPr="00CA2AEB">
        <w:rPr>
          <w:rFonts w:ascii="Times New Roman" w:hAnsi="Times New Roman" w:cs="Times New Roman"/>
          <w:sz w:val="24"/>
          <w:szCs w:val="24"/>
        </w:rPr>
        <w:t>Simultaneous use of</w:t>
      </w:r>
      <w:r w:rsidR="00181C71" w:rsidRPr="00CA2AEB">
        <w:rPr>
          <w:rFonts w:ascii="Times New Roman" w:hAnsi="Times New Roman" w:cs="Times New Roman"/>
          <w:sz w:val="24"/>
          <w:szCs w:val="24"/>
        </w:rPr>
        <w:t xml:space="preserve"> </w:t>
      </w:r>
      <w:r w:rsidRPr="00CA2AEB">
        <w:rPr>
          <w:rFonts w:ascii="Times New Roman" w:hAnsi="Times New Roman" w:cs="Times New Roman"/>
          <w:sz w:val="24"/>
          <w:szCs w:val="24"/>
        </w:rPr>
        <w:t>actuators sharing multiple</w:t>
      </w:r>
      <w:r w:rsidR="00181C71" w:rsidRPr="00CA2AEB">
        <w:rPr>
          <w:rFonts w:ascii="Times New Roman" w:hAnsi="Times New Roman" w:cs="Times New Roman"/>
          <w:sz w:val="24"/>
          <w:szCs w:val="24"/>
        </w:rPr>
        <w:t xml:space="preserve"> </w:t>
      </w:r>
      <w:r w:rsidRPr="00CA2AEB">
        <w:rPr>
          <w:rFonts w:ascii="Times New Roman" w:hAnsi="Times New Roman" w:cs="Times New Roman"/>
          <w:sz w:val="24"/>
          <w:szCs w:val="24"/>
        </w:rPr>
        <w:t>control roles</w:t>
      </w:r>
    </w:p>
    <w:p w:rsidR="00873B34" w:rsidRDefault="003C57BF" w:rsidP="00873B34">
      <w:pPr>
        <w:pStyle w:val="ListParagraph"/>
        <w:numPr>
          <w:ilvl w:val="2"/>
          <w:numId w:val="4"/>
        </w:numPr>
        <w:rPr>
          <w:rFonts w:ascii="Times New Roman" w:hAnsi="Times New Roman" w:cs="Times New Roman"/>
          <w:sz w:val="24"/>
          <w:szCs w:val="24"/>
        </w:rPr>
      </w:pPr>
      <w:r w:rsidRPr="00873B34">
        <w:rPr>
          <w:rFonts w:ascii="Times New Roman" w:hAnsi="Times New Roman" w:cs="Times New Roman"/>
          <w:sz w:val="24"/>
          <w:szCs w:val="24"/>
        </w:rPr>
        <w:t>Unique physics coupling in control systems (key for ITER)</w:t>
      </w:r>
      <w:r w:rsidR="00873B34" w:rsidRPr="00873B34">
        <w:rPr>
          <w:rFonts w:ascii="Times New Roman" w:hAnsi="Times New Roman" w:cs="Times New Roman"/>
          <w:sz w:val="24"/>
          <w:szCs w:val="24"/>
        </w:rPr>
        <w:br/>
        <w:t>*</w:t>
      </w:r>
      <w:r w:rsidRPr="00873B34">
        <w:rPr>
          <w:rFonts w:ascii="Times New Roman" w:hAnsi="Times New Roman" w:cs="Times New Roman"/>
          <w:sz w:val="24"/>
          <w:szCs w:val="24"/>
        </w:rPr>
        <w:t>e.g.</w:t>
      </w:r>
      <w:r w:rsidR="000F3CD5" w:rsidRPr="00873B34">
        <w:rPr>
          <w:rFonts w:ascii="Times New Roman" w:hAnsi="Times New Roman" w:cs="Times New Roman"/>
          <w:sz w:val="24"/>
          <w:szCs w:val="24"/>
        </w:rPr>
        <w:t xml:space="preserve"> RWM, TM stability depends on </w:t>
      </w:r>
      <w:proofErr w:type="spellStart"/>
      <w:r w:rsidR="000F3CD5" w:rsidRPr="00873B34">
        <w:rPr>
          <w:rFonts w:ascii="Times New Roman" w:hAnsi="Times New Roman" w:cs="Times New Roman"/>
          <w:sz w:val="24"/>
          <w:szCs w:val="24"/>
        </w:rPr>
        <w:t>v</w:t>
      </w:r>
      <w:r w:rsidR="000F3CD5" w:rsidRPr="00873B34">
        <w:rPr>
          <w:rFonts w:ascii="Times New Roman" w:hAnsi="Times New Roman" w:cs="Times New Roman"/>
          <w:sz w:val="24"/>
          <w:szCs w:val="24"/>
          <w:vertAlign w:val="subscript"/>
        </w:rPr>
        <w:t>φ</w:t>
      </w:r>
      <w:r w:rsidR="000F3CD5" w:rsidRPr="00873B34">
        <w:rPr>
          <w:rFonts w:ascii="Times New Roman" w:hAnsi="Times New Roman" w:cs="Times New Roman"/>
          <w:sz w:val="24"/>
          <w:szCs w:val="24"/>
        </w:rPr>
        <w:t>,q,n,T</w:t>
      </w:r>
      <w:proofErr w:type="spellEnd"/>
      <w:r w:rsidR="000F3CD5" w:rsidRPr="00873B34">
        <w:rPr>
          <w:rFonts w:ascii="Times New Roman" w:hAnsi="Times New Roman" w:cs="Times New Roman"/>
          <w:sz w:val="24"/>
          <w:szCs w:val="24"/>
        </w:rPr>
        <w:t xml:space="preserve"> profiles; </w:t>
      </w:r>
      <w:proofErr w:type="spellStart"/>
      <w:r w:rsidR="000F3CD5" w:rsidRPr="00873B34">
        <w:rPr>
          <w:rFonts w:ascii="Times New Roman" w:hAnsi="Times New Roman" w:cs="Times New Roman"/>
          <w:sz w:val="24"/>
          <w:szCs w:val="24"/>
        </w:rPr>
        <w:t>v</w:t>
      </w:r>
      <w:r w:rsidR="000F3CD5" w:rsidRPr="00873B34">
        <w:rPr>
          <w:rFonts w:ascii="Times New Roman" w:hAnsi="Times New Roman" w:cs="Times New Roman"/>
          <w:sz w:val="24"/>
          <w:szCs w:val="24"/>
          <w:vertAlign w:val="subscript"/>
        </w:rPr>
        <w:t>φ</w:t>
      </w:r>
      <w:proofErr w:type="spellEnd"/>
      <w:r w:rsidR="000F3CD5" w:rsidRPr="00873B34">
        <w:rPr>
          <w:rFonts w:ascii="Times New Roman" w:hAnsi="Times New Roman" w:cs="Times New Roman"/>
          <w:sz w:val="24"/>
          <w:szCs w:val="24"/>
        </w:rPr>
        <w:t xml:space="preserve"> </w:t>
      </w:r>
      <w:r w:rsidRPr="00873B34">
        <w:rPr>
          <w:rFonts w:ascii="Times New Roman" w:hAnsi="Times New Roman" w:cs="Times New Roman"/>
          <w:sz w:val="24"/>
          <w:szCs w:val="24"/>
        </w:rPr>
        <w:t xml:space="preserve">control will </w:t>
      </w:r>
      <w:r w:rsidR="000F3CD5" w:rsidRPr="00873B34">
        <w:rPr>
          <w:rFonts w:ascii="Times New Roman" w:hAnsi="Times New Roman" w:cs="Times New Roman"/>
          <w:sz w:val="24"/>
          <w:szCs w:val="24"/>
        </w:rPr>
        <w:t>depend on NTV (</w:t>
      </w:r>
      <w:proofErr w:type="spellStart"/>
      <w:r w:rsidR="000F3CD5" w:rsidRPr="00873B34">
        <w:rPr>
          <w:rFonts w:ascii="Times New Roman" w:hAnsi="Times New Roman" w:cs="Times New Roman"/>
          <w:sz w:val="24"/>
          <w:szCs w:val="24"/>
        </w:rPr>
        <w:t>v</w:t>
      </w:r>
      <w:r w:rsidR="000F3CD5" w:rsidRPr="00873B34">
        <w:rPr>
          <w:rFonts w:ascii="Times New Roman" w:hAnsi="Times New Roman" w:cs="Times New Roman"/>
          <w:sz w:val="24"/>
          <w:szCs w:val="24"/>
          <w:vertAlign w:val="subscript"/>
        </w:rPr>
        <w:t>φ</w:t>
      </w:r>
      <w:r w:rsidRPr="00873B34">
        <w:rPr>
          <w:rFonts w:ascii="Times New Roman" w:hAnsi="Times New Roman" w:cs="Times New Roman"/>
          <w:sz w:val="24"/>
          <w:szCs w:val="24"/>
        </w:rPr>
        <w:t>,q,n,T</w:t>
      </w:r>
      <w:proofErr w:type="spellEnd"/>
      <w:r w:rsidRPr="00873B34">
        <w:rPr>
          <w:rFonts w:ascii="Times New Roman" w:hAnsi="Times New Roman" w:cs="Times New Roman"/>
          <w:sz w:val="24"/>
          <w:szCs w:val="24"/>
        </w:rPr>
        <w:t xml:space="preserve"> profiles) – NCC may improve such control</w:t>
      </w:r>
    </w:p>
    <w:p w:rsidR="003C57BF" w:rsidRPr="00873B34" w:rsidRDefault="003C57BF" w:rsidP="00873B34">
      <w:pPr>
        <w:pStyle w:val="ListParagraph"/>
        <w:numPr>
          <w:ilvl w:val="2"/>
          <w:numId w:val="4"/>
        </w:numPr>
        <w:rPr>
          <w:rFonts w:ascii="Times New Roman" w:hAnsi="Times New Roman" w:cs="Times New Roman"/>
          <w:sz w:val="24"/>
          <w:szCs w:val="24"/>
        </w:rPr>
      </w:pPr>
      <w:r w:rsidRPr="00873B34">
        <w:rPr>
          <w:rFonts w:ascii="Times New Roman" w:hAnsi="Times New Roman" w:cs="Times New Roman"/>
          <w:sz w:val="24"/>
          <w:szCs w:val="24"/>
        </w:rPr>
        <w:t>Control model testing that utilizes NCC in coupled systems</w:t>
      </w:r>
      <w:r w:rsidR="00873B34" w:rsidRPr="00873B34">
        <w:rPr>
          <w:rFonts w:ascii="Times New Roman" w:hAnsi="Times New Roman" w:cs="Times New Roman"/>
          <w:sz w:val="24"/>
          <w:szCs w:val="24"/>
        </w:rPr>
        <w:br/>
      </w:r>
      <w:r w:rsidR="00873B34">
        <w:rPr>
          <w:rFonts w:ascii="Times New Roman" w:hAnsi="Times New Roman" w:cs="Times New Roman"/>
          <w:sz w:val="24"/>
          <w:szCs w:val="24"/>
        </w:rPr>
        <w:t>*</w:t>
      </w:r>
      <w:r w:rsidR="000F3CD5" w:rsidRPr="00873B34">
        <w:rPr>
          <w:rFonts w:ascii="Times New Roman" w:hAnsi="Times New Roman" w:cs="Times New Roman"/>
          <w:sz w:val="24"/>
          <w:szCs w:val="24"/>
        </w:rPr>
        <w:t xml:space="preserve">For </w:t>
      </w:r>
      <w:proofErr w:type="spellStart"/>
      <w:r w:rsidR="000F3CD5" w:rsidRPr="00873B34">
        <w:rPr>
          <w:rFonts w:ascii="Times New Roman" w:hAnsi="Times New Roman" w:cs="Times New Roman"/>
          <w:sz w:val="24"/>
          <w:szCs w:val="24"/>
        </w:rPr>
        <w:t>v</w:t>
      </w:r>
      <w:r w:rsidR="000F3CD5" w:rsidRPr="00873B34">
        <w:rPr>
          <w:rFonts w:ascii="Times New Roman" w:hAnsi="Times New Roman" w:cs="Times New Roman"/>
          <w:sz w:val="24"/>
          <w:szCs w:val="24"/>
          <w:vertAlign w:val="subscript"/>
        </w:rPr>
        <w:t>φ</w:t>
      </w:r>
      <w:proofErr w:type="spellEnd"/>
      <w:r w:rsidRPr="00873B34">
        <w:rPr>
          <w:rFonts w:ascii="Times New Roman" w:hAnsi="Times New Roman" w:cs="Times New Roman"/>
          <w:sz w:val="24"/>
          <w:szCs w:val="24"/>
        </w:rPr>
        <w:t xml:space="preserve"> control, </w:t>
      </w:r>
      <w:r w:rsidR="001A3BB7" w:rsidRPr="00873B34">
        <w:rPr>
          <w:rFonts w:ascii="Times New Roman" w:hAnsi="Times New Roman" w:cs="Times New Roman"/>
          <w:sz w:val="24"/>
          <w:szCs w:val="24"/>
        </w:rPr>
        <w:t>β</w:t>
      </w:r>
      <w:r w:rsidR="001A3BB7" w:rsidRPr="00873B34">
        <w:rPr>
          <w:rFonts w:ascii="Times New Roman" w:hAnsi="Times New Roman" w:cs="Times New Roman"/>
          <w:sz w:val="24"/>
          <w:szCs w:val="24"/>
          <w:vertAlign w:val="subscript"/>
        </w:rPr>
        <w:t>N</w:t>
      </w:r>
      <w:r w:rsidRPr="00873B34">
        <w:rPr>
          <w:rFonts w:ascii="Times New Roman" w:hAnsi="Times New Roman" w:cs="Times New Roman"/>
          <w:sz w:val="24"/>
          <w:szCs w:val="24"/>
        </w:rPr>
        <w:t xml:space="preserve"> control, RWM control, DEFC, RWM passive stability</w:t>
      </w:r>
    </w:p>
    <w:p w:rsidR="00AF6128" w:rsidRPr="00CA2AEB" w:rsidRDefault="00AF6128" w:rsidP="00873B34">
      <w:pPr>
        <w:pStyle w:val="ListParagraph"/>
        <w:numPr>
          <w:ilvl w:val="1"/>
          <w:numId w:val="4"/>
        </w:numPr>
        <w:rPr>
          <w:rFonts w:ascii="Times New Roman" w:hAnsi="Times New Roman" w:cs="Times New Roman"/>
          <w:sz w:val="24"/>
          <w:szCs w:val="24"/>
        </w:rPr>
      </w:pPr>
      <w:r w:rsidRPr="00CA2AEB">
        <w:rPr>
          <w:rFonts w:ascii="Times New Roman" w:hAnsi="Times New Roman" w:cs="Times New Roman"/>
          <w:sz w:val="24"/>
          <w:szCs w:val="24"/>
        </w:rPr>
        <w:t>Control physics of partial</w:t>
      </w:r>
      <w:r w:rsidR="00181C71" w:rsidRPr="00CA2AEB">
        <w:rPr>
          <w:rFonts w:ascii="Times New Roman" w:hAnsi="Times New Roman" w:cs="Times New Roman"/>
          <w:sz w:val="24"/>
          <w:szCs w:val="24"/>
        </w:rPr>
        <w:t xml:space="preserve"> </w:t>
      </w:r>
      <w:r w:rsidRPr="00CA2AEB">
        <w:rPr>
          <w:rFonts w:ascii="Times New Roman" w:hAnsi="Times New Roman" w:cs="Times New Roman"/>
          <w:sz w:val="24"/>
          <w:szCs w:val="24"/>
        </w:rPr>
        <w:t>coil coverage; “failed coil”</w:t>
      </w:r>
      <w:r w:rsidR="00181C71" w:rsidRPr="00CA2AEB">
        <w:rPr>
          <w:rFonts w:ascii="Times New Roman" w:hAnsi="Times New Roman" w:cs="Times New Roman"/>
          <w:sz w:val="24"/>
          <w:szCs w:val="24"/>
        </w:rPr>
        <w:t xml:space="preserve"> </w:t>
      </w:r>
      <w:r w:rsidRPr="00CA2AEB">
        <w:rPr>
          <w:rFonts w:ascii="Times New Roman" w:hAnsi="Times New Roman" w:cs="Times New Roman"/>
          <w:sz w:val="24"/>
          <w:szCs w:val="24"/>
        </w:rPr>
        <w:t>control physics and tests</w:t>
      </w:r>
    </w:p>
    <w:p w:rsidR="00181C71" w:rsidRPr="00CA2AEB" w:rsidRDefault="00181C71" w:rsidP="00873B34">
      <w:pPr>
        <w:pStyle w:val="ListParagraph"/>
        <w:numPr>
          <w:ilvl w:val="1"/>
          <w:numId w:val="4"/>
        </w:numPr>
        <w:rPr>
          <w:rFonts w:ascii="Times New Roman" w:hAnsi="Times New Roman" w:cs="Times New Roman"/>
          <w:sz w:val="24"/>
          <w:szCs w:val="24"/>
        </w:rPr>
      </w:pPr>
      <w:r w:rsidRPr="00CA2AEB">
        <w:rPr>
          <w:rFonts w:ascii="Times New Roman" w:hAnsi="Times New Roman" w:cs="Times New Roman"/>
          <w:sz w:val="24"/>
          <w:szCs w:val="24"/>
        </w:rPr>
        <w:t>The NCC is best justified by defining how NSTX-U can uniquely investigate the associated physics, for example:</w:t>
      </w:r>
    </w:p>
    <w:p w:rsidR="00181C71" w:rsidRPr="00873B34" w:rsidRDefault="00181C71" w:rsidP="00873B34">
      <w:pPr>
        <w:pStyle w:val="ListParagraph"/>
        <w:numPr>
          <w:ilvl w:val="2"/>
          <w:numId w:val="4"/>
        </w:numPr>
        <w:rPr>
          <w:rFonts w:ascii="Times New Roman" w:hAnsi="Times New Roman" w:cs="Times New Roman"/>
          <w:sz w:val="24"/>
          <w:szCs w:val="24"/>
        </w:rPr>
      </w:pPr>
      <w:r w:rsidRPr="00873B34">
        <w:rPr>
          <w:rFonts w:ascii="Times New Roman" w:hAnsi="Times New Roman" w:cs="Times New Roman"/>
          <w:sz w:val="24"/>
          <w:szCs w:val="24"/>
        </w:rPr>
        <w:t>Unique operation in non-inductively driven plasmas</w:t>
      </w:r>
      <w:r w:rsidR="00873B34" w:rsidRPr="00873B34">
        <w:rPr>
          <w:rFonts w:ascii="Times New Roman" w:hAnsi="Times New Roman" w:cs="Times New Roman"/>
          <w:sz w:val="24"/>
          <w:szCs w:val="24"/>
        </w:rPr>
        <w:br/>
      </w:r>
      <w:r w:rsidR="00873B34">
        <w:rPr>
          <w:rFonts w:ascii="Times New Roman" w:hAnsi="Times New Roman" w:cs="Times New Roman"/>
          <w:sz w:val="24"/>
          <w:szCs w:val="24"/>
        </w:rPr>
        <w:t>*</w:t>
      </w:r>
      <w:r w:rsidRPr="00873B34">
        <w:rPr>
          <w:rFonts w:ascii="Times New Roman" w:hAnsi="Times New Roman" w:cs="Times New Roman"/>
          <w:sz w:val="24"/>
          <w:szCs w:val="24"/>
        </w:rPr>
        <w:t>This major operational regime for NSTX-U, which may require greater</w:t>
      </w:r>
      <w:r w:rsidR="004C639E" w:rsidRPr="00873B34">
        <w:rPr>
          <w:rFonts w:ascii="Times New Roman" w:hAnsi="Times New Roman" w:cs="Times New Roman"/>
          <w:sz w:val="24"/>
          <w:szCs w:val="24"/>
        </w:rPr>
        <w:t xml:space="preserve"> </w:t>
      </w:r>
      <w:r w:rsidRPr="00873B34">
        <w:rPr>
          <w:rFonts w:ascii="Times New Roman" w:hAnsi="Times New Roman" w:cs="Times New Roman"/>
          <w:sz w:val="24"/>
          <w:szCs w:val="24"/>
        </w:rPr>
        <w:t>control, provides a unique lab to test NCC advanced stability physics</w:t>
      </w:r>
    </w:p>
    <w:p w:rsidR="00181C71" w:rsidRPr="00873B34" w:rsidRDefault="00181C71" w:rsidP="00873B34">
      <w:pPr>
        <w:pStyle w:val="ListParagraph"/>
        <w:numPr>
          <w:ilvl w:val="2"/>
          <w:numId w:val="4"/>
        </w:numPr>
        <w:rPr>
          <w:rFonts w:ascii="Times New Roman" w:hAnsi="Times New Roman" w:cs="Times New Roman"/>
          <w:sz w:val="24"/>
          <w:szCs w:val="24"/>
        </w:rPr>
      </w:pPr>
      <w:r w:rsidRPr="00873B34">
        <w:rPr>
          <w:rFonts w:ascii="Times New Roman" w:hAnsi="Times New Roman" w:cs="Times New Roman"/>
          <w:sz w:val="24"/>
          <w:szCs w:val="24"/>
        </w:rPr>
        <w:t>Unique high beta ST operational space</w:t>
      </w:r>
      <w:r w:rsidR="00873B34" w:rsidRPr="00873B34">
        <w:rPr>
          <w:rFonts w:ascii="Times New Roman" w:hAnsi="Times New Roman" w:cs="Times New Roman"/>
          <w:sz w:val="24"/>
          <w:szCs w:val="24"/>
        </w:rPr>
        <w:br/>
      </w:r>
      <w:r w:rsidR="00873B34">
        <w:rPr>
          <w:rFonts w:ascii="Times New Roman" w:hAnsi="Times New Roman" w:cs="Times New Roman"/>
          <w:sz w:val="24"/>
          <w:szCs w:val="24"/>
        </w:rPr>
        <w:t>*</w:t>
      </w:r>
      <w:r w:rsidRPr="00873B34">
        <w:rPr>
          <w:rFonts w:ascii="Times New Roman" w:hAnsi="Times New Roman" w:cs="Times New Roman"/>
          <w:sz w:val="24"/>
          <w:szCs w:val="24"/>
        </w:rPr>
        <w:t>Perform advanced stability control using NCC in operating space</w:t>
      </w:r>
      <w:r w:rsidR="004C639E" w:rsidRPr="00873B34">
        <w:rPr>
          <w:rFonts w:ascii="Times New Roman" w:hAnsi="Times New Roman" w:cs="Times New Roman"/>
          <w:sz w:val="24"/>
          <w:szCs w:val="24"/>
        </w:rPr>
        <w:t xml:space="preserve"> </w:t>
      </w:r>
      <w:r w:rsidRPr="00873B34">
        <w:rPr>
          <w:rFonts w:ascii="Times New Roman" w:hAnsi="Times New Roman" w:cs="Times New Roman"/>
          <w:sz w:val="24"/>
          <w:szCs w:val="24"/>
        </w:rPr>
        <w:t xml:space="preserve">where </w:t>
      </w:r>
      <w:proofErr w:type="spellStart"/>
      <w:r w:rsidRPr="00873B34">
        <w:rPr>
          <w:rFonts w:ascii="Times New Roman" w:hAnsi="Times New Roman" w:cs="Times New Roman"/>
          <w:sz w:val="24"/>
          <w:szCs w:val="24"/>
        </w:rPr>
        <w:t>disruptivity</w:t>
      </w:r>
      <w:proofErr w:type="spellEnd"/>
      <w:r w:rsidRPr="00873B34">
        <w:rPr>
          <w:rFonts w:ascii="Times New Roman" w:hAnsi="Times New Roman" w:cs="Times New Roman"/>
          <w:sz w:val="24"/>
          <w:szCs w:val="24"/>
        </w:rPr>
        <w:t xml:space="preserve"> is not m</w:t>
      </w:r>
      <w:r w:rsidR="001A3BB7" w:rsidRPr="00873B34">
        <w:rPr>
          <w:rFonts w:ascii="Times New Roman" w:hAnsi="Times New Roman" w:cs="Times New Roman"/>
          <w:sz w:val="24"/>
          <w:szCs w:val="24"/>
        </w:rPr>
        <w:t>aximized at the highest β</w:t>
      </w:r>
      <w:r w:rsidR="001A3BB7" w:rsidRPr="00873B34">
        <w:rPr>
          <w:rFonts w:ascii="Times New Roman" w:hAnsi="Times New Roman" w:cs="Times New Roman"/>
          <w:sz w:val="24"/>
          <w:szCs w:val="24"/>
          <w:vertAlign w:val="subscript"/>
        </w:rPr>
        <w:t>N</w:t>
      </w:r>
      <w:r w:rsidR="001A3BB7" w:rsidRPr="00873B34">
        <w:rPr>
          <w:rFonts w:ascii="Times New Roman" w:hAnsi="Times New Roman" w:cs="Times New Roman"/>
          <w:sz w:val="24"/>
          <w:szCs w:val="24"/>
        </w:rPr>
        <w:t>, or β</w:t>
      </w:r>
      <w:r w:rsidR="001A3BB7" w:rsidRPr="00873B34">
        <w:rPr>
          <w:rFonts w:ascii="Times New Roman" w:hAnsi="Times New Roman" w:cs="Times New Roman"/>
          <w:sz w:val="24"/>
          <w:szCs w:val="24"/>
          <w:vertAlign w:val="subscript"/>
        </w:rPr>
        <w:t>N</w:t>
      </w:r>
      <w:r w:rsidRPr="00873B34">
        <w:rPr>
          <w:rFonts w:ascii="Times New Roman" w:hAnsi="Times New Roman" w:cs="Times New Roman"/>
          <w:sz w:val="24"/>
          <w:szCs w:val="24"/>
        </w:rPr>
        <w:t>/l</w:t>
      </w:r>
      <w:r w:rsidRPr="00873B34">
        <w:rPr>
          <w:rFonts w:ascii="Times New Roman" w:hAnsi="Times New Roman" w:cs="Times New Roman"/>
          <w:sz w:val="24"/>
          <w:szCs w:val="24"/>
          <w:vertAlign w:val="subscript"/>
        </w:rPr>
        <w:t>i</w:t>
      </w:r>
      <w:r w:rsidRPr="00873B34">
        <w:rPr>
          <w:rFonts w:ascii="Times New Roman" w:hAnsi="Times New Roman" w:cs="Times New Roman"/>
          <w:sz w:val="24"/>
          <w:szCs w:val="24"/>
        </w:rPr>
        <w:t>.</w:t>
      </w:r>
      <w:r w:rsidR="00873B34">
        <w:rPr>
          <w:rFonts w:ascii="Times New Roman" w:hAnsi="Times New Roman" w:cs="Times New Roman"/>
          <w:sz w:val="24"/>
          <w:szCs w:val="24"/>
        </w:rPr>
        <w:br/>
      </w:r>
    </w:p>
    <w:p w:rsidR="003C57BF" w:rsidRPr="00873B34" w:rsidRDefault="005C0B3F" w:rsidP="00873B34">
      <w:pPr>
        <w:ind w:firstLine="720"/>
        <w:rPr>
          <w:rFonts w:ascii="Times New Roman" w:hAnsi="Times New Roman" w:cs="Times New Roman"/>
          <w:sz w:val="28"/>
          <w:szCs w:val="28"/>
          <w:u w:val="single"/>
        </w:rPr>
      </w:pPr>
      <w:r>
        <w:rPr>
          <w:rFonts w:ascii="Times New Roman" w:hAnsi="Times New Roman" w:cs="Times New Roman"/>
          <w:sz w:val="28"/>
          <w:szCs w:val="28"/>
          <w:u w:val="single"/>
        </w:rPr>
        <w:t xml:space="preserve">From </w:t>
      </w:r>
      <w:r w:rsidR="00873B34" w:rsidRPr="00873B34">
        <w:rPr>
          <w:rFonts w:ascii="Times New Roman" w:hAnsi="Times New Roman" w:cs="Times New Roman"/>
          <w:sz w:val="28"/>
          <w:szCs w:val="28"/>
          <w:u w:val="single"/>
        </w:rPr>
        <w:t>T. E. Evans (Motivation for NCC)</w:t>
      </w:r>
    </w:p>
    <w:p w:rsidR="001A3BB7" w:rsidRPr="00CA2AEB" w:rsidRDefault="001A3BB7" w:rsidP="00873B34">
      <w:pPr>
        <w:pStyle w:val="ListParagraph"/>
        <w:numPr>
          <w:ilvl w:val="1"/>
          <w:numId w:val="12"/>
        </w:numPr>
        <w:rPr>
          <w:rFonts w:ascii="Times New Roman" w:hAnsi="Times New Roman" w:cs="Times New Roman"/>
          <w:sz w:val="24"/>
          <w:szCs w:val="24"/>
        </w:rPr>
      </w:pPr>
      <w:r w:rsidRPr="00CA2AEB">
        <w:rPr>
          <w:rFonts w:ascii="Times New Roman" w:hAnsi="Times New Roman" w:cs="Times New Roman"/>
          <w:sz w:val="24"/>
          <w:szCs w:val="24"/>
        </w:rPr>
        <w:t>In</w:t>
      </w:r>
      <w:r w:rsidR="000F3CD5" w:rsidRPr="00CA2AEB">
        <w:rPr>
          <w:rFonts w:ascii="Times New Roman" w:hAnsi="Times New Roman" w:cs="Times New Roman"/>
          <w:sz w:val="24"/>
          <w:szCs w:val="24"/>
        </w:rPr>
        <w:t xml:space="preserve"> high δ, κ DN plasmas, n=6</w:t>
      </w:r>
      <w:r w:rsidRPr="00CA2AEB">
        <w:rPr>
          <w:rFonts w:ascii="Times New Roman" w:hAnsi="Times New Roman" w:cs="Times New Roman"/>
          <w:sz w:val="24"/>
          <w:szCs w:val="24"/>
        </w:rPr>
        <w:t xml:space="preserve"> fields </w:t>
      </w:r>
      <w:r w:rsidR="000F3CD5" w:rsidRPr="00CA2AEB">
        <w:rPr>
          <w:rFonts w:ascii="Times New Roman" w:hAnsi="Times New Roman" w:cs="Times New Roman"/>
          <w:sz w:val="24"/>
          <w:szCs w:val="24"/>
        </w:rPr>
        <w:t xml:space="preserve">from the NCC could </w:t>
      </w:r>
      <w:r w:rsidRPr="00CA2AEB">
        <w:rPr>
          <w:rFonts w:ascii="Times New Roman" w:hAnsi="Times New Roman" w:cs="Times New Roman"/>
          <w:sz w:val="24"/>
          <w:szCs w:val="24"/>
        </w:rPr>
        <w:t>produce a wider edge stochastic layer than n=3 I-coil fields in DIII-D</w:t>
      </w:r>
    </w:p>
    <w:p w:rsidR="001A3BB7" w:rsidRPr="00CA2AEB" w:rsidRDefault="001A3BB7" w:rsidP="00873B34">
      <w:pPr>
        <w:pStyle w:val="ListParagraph"/>
        <w:numPr>
          <w:ilvl w:val="2"/>
          <w:numId w:val="12"/>
        </w:numPr>
        <w:rPr>
          <w:rFonts w:ascii="Times New Roman" w:hAnsi="Times New Roman" w:cs="Times New Roman"/>
          <w:sz w:val="24"/>
          <w:szCs w:val="24"/>
        </w:rPr>
      </w:pPr>
      <w:r w:rsidRPr="00CA2AEB">
        <w:rPr>
          <w:rFonts w:ascii="Times New Roman" w:hAnsi="Times New Roman" w:cs="Times New Roman"/>
          <w:sz w:val="24"/>
          <w:szCs w:val="24"/>
        </w:rPr>
        <w:t>Over a wider range in q</w:t>
      </w:r>
      <w:r w:rsidRPr="00CA2AEB">
        <w:rPr>
          <w:rFonts w:ascii="Times New Roman" w:hAnsi="Times New Roman" w:cs="Times New Roman"/>
          <w:sz w:val="24"/>
          <w:szCs w:val="24"/>
          <w:vertAlign w:val="subscript"/>
        </w:rPr>
        <w:t>95</w:t>
      </w:r>
      <w:r w:rsidRPr="00CA2AEB">
        <w:rPr>
          <w:rFonts w:ascii="Times New Roman" w:hAnsi="Times New Roman" w:cs="Times New Roman"/>
          <w:sz w:val="24"/>
          <w:szCs w:val="24"/>
        </w:rPr>
        <w:t xml:space="preserve"> (i.e., 5.3 ≤ q</w:t>
      </w:r>
      <w:r w:rsidRPr="00CA2AEB">
        <w:rPr>
          <w:rFonts w:ascii="Times New Roman" w:hAnsi="Times New Roman" w:cs="Times New Roman"/>
          <w:sz w:val="24"/>
          <w:szCs w:val="24"/>
          <w:vertAlign w:val="subscript"/>
        </w:rPr>
        <w:t>95</w:t>
      </w:r>
      <w:r w:rsidRPr="00CA2AEB">
        <w:rPr>
          <w:rFonts w:ascii="Times New Roman" w:hAnsi="Times New Roman" w:cs="Times New Roman"/>
          <w:sz w:val="24"/>
          <w:szCs w:val="24"/>
        </w:rPr>
        <w:t xml:space="preserve"> ≤ 12.8)</w:t>
      </w:r>
    </w:p>
    <w:p w:rsidR="001A3BB7" w:rsidRPr="00CA2AEB" w:rsidRDefault="000F3CD5" w:rsidP="00873B34">
      <w:pPr>
        <w:pStyle w:val="ListParagraph"/>
        <w:numPr>
          <w:ilvl w:val="1"/>
          <w:numId w:val="12"/>
        </w:numPr>
        <w:rPr>
          <w:rFonts w:ascii="Times New Roman" w:hAnsi="Times New Roman" w:cs="Times New Roman"/>
          <w:sz w:val="24"/>
          <w:szCs w:val="24"/>
        </w:rPr>
      </w:pPr>
      <w:r w:rsidRPr="00CA2AEB">
        <w:rPr>
          <w:rFonts w:ascii="Times New Roman" w:hAnsi="Times New Roman" w:cs="Times New Roman"/>
          <w:sz w:val="24"/>
          <w:szCs w:val="24"/>
        </w:rPr>
        <w:t>Combined</w:t>
      </w:r>
      <w:r w:rsidR="001A3BB7" w:rsidRPr="00CA2AEB">
        <w:rPr>
          <w:rFonts w:ascii="Times New Roman" w:hAnsi="Times New Roman" w:cs="Times New Roman"/>
          <w:sz w:val="24"/>
          <w:szCs w:val="24"/>
        </w:rPr>
        <w:t xml:space="preserve"> n=6 and EF/RWM n=3 field line loss fractions </w:t>
      </w:r>
      <w:r w:rsidRPr="00CA2AEB">
        <w:rPr>
          <w:rFonts w:ascii="Times New Roman" w:hAnsi="Times New Roman" w:cs="Times New Roman"/>
          <w:sz w:val="24"/>
          <w:szCs w:val="24"/>
        </w:rPr>
        <w:t xml:space="preserve">could </w:t>
      </w:r>
      <w:r w:rsidR="001A3BB7" w:rsidRPr="00CA2AEB">
        <w:rPr>
          <w:rFonts w:ascii="Times New Roman" w:hAnsi="Times New Roman" w:cs="Times New Roman"/>
          <w:sz w:val="24"/>
          <w:szCs w:val="24"/>
        </w:rPr>
        <w:t>exceed those due combined n=3 I-coil and n=1 C-coil fields in DIII-D</w:t>
      </w:r>
    </w:p>
    <w:p w:rsidR="003C57BF" w:rsidRPr="00CA2AEB" w:rsidRDefault="003C57BF" w:rsidP="00873B34">
      <w:pPr>
        <w:pStyle w:val="ListParagraph"/>
        <w:numPr>
          <w:ilvl w:val="1"/>
          <w:numId w:val="12"/>
        </w:numPr>
        <w:rPr>
          <w:rFonts w:ascii="Times New Roman" w:hAnsi="Times New Roman" w:cs="Times New Roman"/>
          <w:sz w:val="24"/>
          <w:szCs w:val="24"/>
        </w:rPr>
      </w:pPr>
      <w:r w:rsidRPr="00CA2AEB">
        <w:rPr>
          <w:rFonts w:ascii="Times New Roman" w:hAnsi="Times New Roman" w:cs="Times New Roman"/>
          <w:sz w:val="24"/>
          <w:szCs w:val="24"/>
        </w:rPr>
        <w:t xml:space="preserve">NSTX-U may be the only machine that could rotate n=3 perturbations smoothly to smooth out heat flux to </w:t>
      </w:r>
      <w:r w:rsidR="0010499E" w:rsidRPr="00CA2AEB">
        <w:rPr>
          <w:rFonts w:ascii="Times New Roman" w:hAnsi="Times New Roman" w:cs="Times New Roman"/>
          <w:sz w:val="24"/>
          <w:szCs w:val="24"/>
        </w:rPr>
        <w:t xml:space="preserve">the </w:t>
      </w:r>
      <w:proofErr w:type="spellStart"/>
      <w:r w:rsidR="0010499E" w:rsidRPr="00CA2AEB">
        <w:rPr>
          <w:rFonts w:ascii="Times New Roman" w:hAnsi="Times New Roman" w:cs="Times New Roman"/>
          <w:sz w:val="24"/>
          <w:szCs w:val="24"/>
        </w:rPr>
        <w:t>divertor</w:t>
      </w:r>
      <w:proofErr w:type="spellEnd"/>
      <w:r w:rsidR="0010499E" w:rsidRPr="00CA2AEB">
        <w:rPr>
          <w:rFonts w:ascii="Times New Roman" w:hAnsi="Times New Roman" w:cs="Times New Roman"/>
          <w:sz w:val="24"/>
          <w:szCs w:val="24"/>
        </w:rPr>
        <w:t>.</w:t>
      </w:r>
    </w:p>
    <w:p w:rsidR="0010499E" w:rsidRPr="00CA2AEB" w:rsidRDefault="0010499E" w:rsidP="00873B34">
      <w:pPr>
        <w:pStyle w:val="ListParagraph"/>
        <w:numPr>
          <w:ilvl w:val="1"/>
          <w:numId w:val="12"/>
        </w:numPr>
        <w:rPr>
          <w:rFonts w:ascii="Times New Roman" w:hAnsi="Times New Roman" w:cs="Times New Roman"/>
          <w:sz w:val="24"/>
          <w:szCs w:val="24"/>
        </w:rPr>
      </w:pPr>
      <w:r w:rsidRPr="00CA2AEB">
        <w:rPr>
          <w:rFonts w:ascii="Times New Roman" w:hAnsi="Times New Roman" w:cs="Times New Roman"/>
          <w:sz w:val="24"/>
          <w:szCs w:val="24"/>
        </w:rPr>
        <w:t xml:space="preserve">Can explore the stochastic transport physics of the </w:t>
      </w:r>
      <w:proofErr w:type="spellStart"/>
      <w:r w:rsidRPr="00CA2AEB">
        <w:rPr>
          <w:rFonts w:ascii="Times New Roman" w:hAnsi="Times New Roman" w:cs="Times New Roman"/>
          <w:sz w:val="24"/>
          <w:szCs w:val="24"/>
        </w:rPr>
        <w:t>Chirkov</w:t>
      </w:r>
      <w:proofErr w:type="spellEnd"/>
      <w:r w:rsidRPr="00CA2AEB">
        <w:rPr>
          <w:rFonts w:ascii="Times New Roman" w:hAnsi="Times New Roman" w:cs="Times New Roman"/>
          <w:sz w:val="24"/>
          <w:szCs w:val="24"/>
        </w:rPr>
        <w:t xml:space="preserve"> parameter getting larger and larger above unity.</w:t>
      </w:r>
    </w:p>
    <w:p w:rsidR="0010499E" w:rsidRPr="00CA2AEB" w:rsidRDefault="0010499E" w:rsidP="00873B34">
      <w:pPr>
        <w:pStyle w:val="ListParagraph"/>
        <w:numPr>
          <w:ilvl w:val="1"/>
          <w:numId w:val="12"/>
        </w:numPr>
        <w:rPr>
          <w:rFonts w:ascii="Times New Roman" w:hAnsi="Times New Roman" w:cs="Times New Roman"/>
          <w:sz w:val="24"/>
          <w:szCs w:val="24"/>
        </w:rPr>
      </w:pPr>
      <w:r w:rsidRPr="00CA2AEB">
        <w:rPr>
          <w:rFonts w:ascii="Times New Roman" w:hAnsi="Times New Roman" w:cs="Times New Roman"/>
          <w:sz w:val="24"/>
          <w:szCs w:val="24"/>
        </w:rPr>
        <w:t>Can explore the physics of transport barriers that prevent the inner stochastic field lines from getting out and hitting the wall.</w:t>
      </w:r>
    </w:p>
    <w:p w:rsidR="0010499E" w:rsidRPr="00CA2AEB" w:rsidRDefault="0010499E" w:rsidP="00873B34">
      <w:pPr>
        <w:pStyle w:val="ListParagraph"/>
        <w:numPr>
          <w:ilvl w:val="1"/>
          <w:numId w:val="12"/>
        </w:numPr>
        <w:rPr>
          <w:rFonts w:ascii="Times New Roman" w:hAnsi="Times New Roman" w:cs="Times New Roman"/>
          <w:sz w:val="24"/>
          <w:szCs w:val="24"/>
        </w:rPr>
      </w:pPr>
      <w:proofErr w:type="gramStart"/>
      <w:r w:rsidRPr="00CA2AEB">
        <w:rPr>
          <w:rFonts w:ascii="Times New Roman" w:hAnsi="Times New Roman" w:cs="Times New Roman"/>
          <w:sz w:val="24"/>
          <w:szCs w:val="24"/>
        </w:rPr>
        <w:t xml:space="preserve">ELM mitigation techniques typically cause density </w:t>
      </w:r>
      <w:proofErr w:type="spellStart"/>
      <w:r w:rsidRPr="00CA2AEB">
        <w:rPr>
          <w:rFonts w:ascii="Times New Roman" w:hAnsi="Times New Roman" w:cs="Times New Roman"/>
          <w:sz w:val="24"/>
          <w:szCs w:val="24"/>
        </w:rPr>
        <w:t>pumpout</w:t>
      </w:r>
      <w:proofErr w:type="spellEnd"/>
      <w:r w:rsidRPr="00CA2AEB">
        <w:rPr>
          <w:rFonts w:ascii="Times New Roman" w:hAnsi="Times New Roman" w:cs="Times New Roman"/>
          <w:sz w:val="24"/>
          <w:szCs w:val="24"/>
        </w:rPr>
        <w:t>, but is</w:t>
      </w:r>
      <w:proofErr w:type="gramEnd"/>
      <w:r w:rsidRPr="00CA2AEB">
        <w:rPr>
          <w:rFonts w:ascii="Times New Roman" w:hAnsi="Times New Roman" w:cs="Times New Roman"/>
          <w:sz w:val="24"/>
          <w:szCs w:val="24"/>
        </w:rPr>
        <w:t xml:space="preserve"> this really necessary?  Can we manipulate the shape of the pedestal profiles?</w:t>
      </w:r>
    </w:p>
    <w:p w:rsidR="007055BB" w:rsidRPr="007055BB" w:rsidRDefault="00873B34" w:rsidP="00181C71">
      <w:pPr>
        <w:pStyle w:val="ListParagraph"/>
        <w:rPr>
          <w:rFonts w:ascii="Times New Roman" w:hAnsi="Times New Roman" w:cs="Times New Roman"/>
          <w:sz w:val="28"/>
          <w:szCs w:val="28"/>
          <w:u w:val="single"/>
        </w:rPr>
      </w:pPr>
      <w:r>
        <w:rPr>
          <w:rFonts w:ascii="Times New Roman" w:hAnsi="Times New Roman" w:cs="Times New Roman"/>
          <w:sz w:val="24"/>
          <w:szCs w:val="24"/>
        </w:rPr>
        <w:lastRenderedPageBreak/>
        <w:br/>
      </w:r>
      <w:r w:rsidR="005C0B3F">
        <w:rPr>
          <w:rFonts w:ascii="Times New Roman" w:hAnsi="Times New Roman" w:cs="Times New Roman"/>
          <w:sz w:val="28"/>
          <w:szCs w:val="28"/>
          <w:u w:val="single"/>
        </w:rPr>
        <w:t xml:space="preserve">From </w:t>
      </w:r>
      <w:r w:rsidRPr="007055BB">
        <w:rPr>
          <w:rFonts w:ascii="Times New Roman" w:hAnsi="Times New Roman" w:cs="Times New Roman"/>
          <w:sz w:val="28"/>
          <w:szCs w:val="28"/>
          <w:u w:val="single"/>
        </w:rPr>
        <w:t>A. H. Boozer</w:t>
      </w:r>
      <w:r w:rsidR="007055BB">
        <w:rPr>
          <w:rFonts w:ascii="Times New Roman" w:hAnsi="Times New Roman" w:cs="Times New Roman"/>
          <w:sz w:val="28"/>
          <w:szCs w:val="28"/>
          <w:u w:val="single"/>
        </w:rPr>
        <w:t xml:space="preserve"> (Motivation for NCC for plasma response in general)</w:t>
      </w:r>
      <w:r w:rsidRPr="007055BB">
        <w:rPr>
          <w:rFonts w:ascii="Times New Roman" w:hAnsi="Times New Roman" w:cs="Times New Roman"/>
          <w:sz w:val="28"/>
          <w:szCs w:val="28"/>
          <w:u w:val="single"/>
        </w:rPr>
        <w:br/>
      </w:r>
    </w:p>
    <w:p w:rsidR="007055BB" w:rsidRPr="007055BB" w:rsidRDefault="007055BB" w:rsidP="007055BB">
      <w:pPr>
        <w:pStyle w:val="ListParagraph"/>
        <w:rPr>
          <w:rFonts w:ascii="Times New Roman" w:hAnsi="Times New Roman" w:cs="Times New Roman"/>
          <w:sz w:val="24"/>
          <w:szCs w:val="24"/>
        </w:rPr>
      </w:pPr>
      <w:r w:rsidRPr="007055BB">
        <w:rPr>
          <w:rFonts w:ascii="Times New Roman" w:hAnsi="Times New Roman" w:cs="Times New Roman"/>
          <w:sz w:val="24"/>
          <w:szCs w:val="24"/>
        </w:rPr>
        <w:t>The extreme sensitivity of toroidal plasmas to externally produced non-axisymmetric magnetic fields implies that at least an empirical understanding of the effects, both good and ill, is required.  The value of proposed sets of non-axisymmetric control coils (NCC) is determined by how well they provide that understanding.</w:t>
      </w:r>
    </w:p>
    <w:p w:rsidR="007055BB" w:rsidRPr="007055BB" w:rsidRDefault="007055BB" w:rsidP="007055BB">
      <w:pPr>
        <w:pStyle w:val="ListParagraph"/>
        <w:rPr>
          <w:rFonts w:ascii="Times New Roman" w:hAnsi="Times New Roman" w:cs="Times New Roman"/>
          <w:sz w:val="24"/>
          <w:szCs w:val="24"/>
        </w:rPr>
      </w:pPr>
    </w:p>
    <w:p w:rsidR="007055BB" w:rsidRPr="007055BB" w:rsidRDefault="007055BB" w:rsidP="007055BB">
      <w:pPr>
        <w:pStyle w:val="ListParagraph"/>
        <w:rPr>
          <w:rFonts w:ascii="Times New Roman" w:hAnsi="Times New Roman" w:cs="Times New Roman"/>
          <w:sz w:val="24"/>
          <w:szCs w:val="24"/>
        </w:rPr>
      </w:pPr>
      <w:r w:rsidRPr="007055BB">
        <w:rPr>
          <w:rFonts w:ascii="Times New Roman" w:hAnsi="Times New Roman" w:cs="Times New Roman"/>
          <w:sz w:val="24"/>
          <w:szCs w:val="24"/>
        </w:rPr>
        <w:t xml:space="preserve">Two types of effects are of importance: (1) resonant effects, which </w:t>
      </w:r>
      <w:proofErr w:type="gramStart"/>
      <w:r w:rsidRPr="007055BB">
        <w:rPr>
          <w:rFonts w:ascii="Times New Roman" w:hAnsi="Times New Roman" w:cs="Times New Roman"/>
          <w:sz w:val="24"/>
          <w:szCs w:val="24"/>
        </w:rPr>
        <w:t>means</w:t>
      </w:r>
      <w:proofErr w:type="gramEnd"/>
      <w:r w:rsidRPr="007055BB">
        <w:rPr>
          <w:rFonts w:ascii="Times New Roman" w:hAnsi="Times New Roman" w:cs="Times New Roman"/>
          <w:sz w:val="24"/>
          <w:szCs w:val="24"/>
        </w:rPr>
        <w:t xml:space="preserve"> driving islands, and (2) neoclassical toroidal viscosity effects, which means affecting the variation of the magnetic field strength along the magnetic field lines.  Both effects can be assessed by IPEC for an arbitrary spatial distribution of the normal component of the externally produced magnetic field at the location of the unperturbed plasma surface.  All possible external magnetic perturbations can be represented by considering the linear effect of all Fourier modes of the normal component of the externally produced magnetic field, which in effect is what IPEC does.  Standard optimization techniques can then be used to determine which external magnetic distributions (the linear combinations of the Fourier modes) are most important for producing physics effects.  The value of proposed sets of non-axisymmetric control coils is then be easily determined by the extent to which they can efficiently and independently drive the important external field distributions.</w:t>
      </w:r>
    </w:p>
    <w:p w:rsidR="007055BB" w:rsidRPr="007055BB" w:rsidRDefault="007055BB" w:rsidP="007055BB">
      <w:pPr>
        <w:pStyle w:val="ListParagraph"/>
        <w:rPr>
          <w:rFonts w:ascii="Times New Roman" w:hAnsi="Times New Roman" w:cs="Times New Roman"/>
          <w:sz w:val="24"/>
          <w:szCs w:val="24"/>
        </w:rPr>
      </w:pPr>
    </w:p>
    <w:p w:rsidR="00181C71" w:rsidRDefault="007055BB" w:rsidP="007055BB">
      <w:pPr>
        <w:pStyle w:val="ListParagraph"/>
        <w:rPr>
          <w:rFonts w:ascii="Times New Roman" w:hAnsi="Times New Roman" w:cs="Times New Roman"/>
          <w:sz w:val="24"/>
          <w:szCs w:val="24"/>
        </w:rPr>
      </w:pPr>
      <w:r w:rsidRPr="007055BB">
        <w:rPr>
          <w:rFonts w:ascii="Times New Roman" w:hAnsi="Times New Roman" w:cs="Times New Roman"/>
          <w:sz w:val="24"/>
          <w:szCs w:val="24"/>
        </w:rPr>
        <w:t>An NCC set would provide important empirical knowledge if it were capable of producing perturbations that:</w:t>
      </w:r>
      <w:r w:rsidR="00873B34">
        <w:rPr>
          <w:rFonts w:ascii="Times New Roman" w:hAnsi="Times New Roman" w:cs="Times New Roman"/>
          <w:sz w:val="24"/>
          <w:szCs w:val="24"/>
        </w:rPr>
        <w:br/>
      </w:r>
    </w:p>
    <w:p w:rsidR="007055BB" w:rsidRDefault="007055BB" w:rsidP="005C0B3F">
      <w:pPr>
        <w:pStyle w:val="ListParagraph"/>
        <w:numPr>
          <w:ilvl w:val="1"/>
          <w:numId w:val="13"/>
        </w:numPr>
        <w:rPr>
          <w:rFonts w:ascii="Times New Roman" w:hAnsi="Times New Roman" w:cs="Times New Roman"/>
          <w:sz w:val="24"/>
          <w:szCs w:val="24"/>
        </w:rPr>
      </w:pPr>
      <w:r w:rsidRPr="007055BB">
        <w:rPr>
          <w:rFonts w:ascii="Times New Roman" w:hAnsi="Times New Roman" w:cs="Times New Roman"/>
          <w:sz w:val="24"/>
          <w:szCs w:val="24"/>
        </w:rPr>
        <w:t xml:space="preserve">Have little effect on plasma performance as well as those to which the performance is highly sensitive. </w:t>
      </w:r>
      <w:r w:rsidR="005C0B3F">
        <w:rPr>
          <w:rFonts w:ascii="Times New Roman" w:hAnsi="Times New Roman" w:cs="Times New Roman"/>
          <w:sz w:val="24"/>
          <w:szCs w:val="24"/>
        </w:rPr>
        <w:br/>
      </w:r>
      <w:r>
        <w:rPr>
          <w:rFonts w:ascii="Times New Roman" w:hAnsi="Times New Roman" w:cs="Times New Roman"/>
          <w:sz w:val="24"/>
          <w:szCs w:val="24"/>
        </w:rPr>
        <w:br/>
      </w:r>
      <w:r w:rsidR="005C0B3F" w:rsidRPr="005C0B3F">
        <w:rPr>
          <w:rFonts w:ascii="Times New Roman" w:hAnsi="Times New Roman" w:cs="Times New Roman"/>
          <w:sz w:val="24"/>
          <w:szCs w:val="24"/>
        </w:rPr>
        <w:t>External magnetic perturbations can be ordered by the plasma sensitivity to them.  The number and type of perturbations to which the plasma has sensitivity must be understood for both error field control and for the use of NCC to control plasma properties.</w:t>
      </w:r>
      <w:r>
        <w:rPr>
          <w:rFonts w:ascii="Times New Roman" w:hAnsi="Times New Roman" w:cs="Times New Roman"/>
          <w:sz w:val="24"/>
          <w:szCs w:val="24"/>
        </w:rPr>
        <w:br/>
      </w:r>
    </w:p>
    <w:p w:rsidR="007055BB" w:rsidRDefault="007055BB" w:rsidP="005C0B3F">
      <w:pPr>
        <w:pStyle w:val="ListParagraph"/>
        <w:numPr>
          <w:ilvl w:val="1"/>
          <w:numId w:val="13"/>
        </w:numPr>
        <w:rPr>
          <w:rFonts w:ascii="Times New Roman" w:hAnsi="Times New Roman" w:cs="Times New Roman"/>
          <w:sz w:val="24"/>
          <w:szCs w:val="24"/>
        </w:rPr>
      </w:pPr>
      <w:r w:rsidRPr="007055BB">
        <w:rPr>
          <w:rFonts w:ascii="Times New Roman" w:hAnsi="Times New Roman" w:cs="Times New Roman"/>
          <w:sz w:val="24"/>
          <w:szCs w:val="24"/>
        </w:rPr>
        <w:t>Produce NTV effects with no resonant effects</w:t>
      </w:r>
      <w:r>
        <w:rPr>
          <w:rFonts w:ascii="Times New Roman" w:hAnsi="Times New Roman" w:cs="Times New Roman"/>
          <w:sz w:val="24"/>
          <w:szCs w:val="24"/>
        </w:rPr>
        <w:t>.</w:t>
      </w:r>
      <w:r>
        <w:rPr>
          <w:rFonts w:ascii="Times New Roman" w:hAnsi="Times New Roman" w:cs="Times New Roman"/>
          <w:sz w:val="24"/>
          <w:szCs w:val="24"/>
        </w:rPr>
        <w:br/>
      </w:r>
      <w:r w:rsidR="005C0B3F">
        <w:rPr>
          <w:rFonts w:ascii="Times New Roman" w:hAnsi="Times New Roman" w:cs="Times New Roman"/>
          <w:sz w:val="24"/>
          <w:szCs w:val="24"/>
        </w:rPr>
        <w:br/>
      </w:r>
      <w:r w:rsidR="005C0B3F" w:rsidRPr="005C0B3F">
        <w:rPr>
          <w:rFonts w:ascii="Times New Roman" w:hAnsi="Times New Roman" w:cs="Times New Roman"/>
          <w:sz w:val="24"/>
          <w:szCs w:val="24"/>
        </w:rPr>
        <w:t xml:space="preserve">The magnetic field strength can be perturbed with non-resonant magnetic fields, but whether one can produce large NTV effects without driving islands is obscure.  This is important for both plasma </w:t>
      </w:r>
      <w:proofErr w:type="gramStart"/>
      <w:r w:rsidR="005C0B3F" w:rsidRPr="005C0B3F">
        <w:rPr>
          <w:rFonts w:ascii="Times New Roman" w:hAnsi="Times New Roman" w:cs="Times New Roman"/>
          <w:sz w:val="24"/>
          <w:szCs w:val="24"/>
        </w:rPr>
        <w:t>control</w:t>
      </w:r>
      <w:proofErr w:type="gramEnd"/>
      <w:r w:rsidR="005C0B3F" w:rsidRPr="005C0B3F">
        <w:rPr>
          <w:rFonts w:ascii="Times New Roman" w:hAnsi="Times New Roman" w:cs="Times New Roman"/>
          <w:sz w:val="24"/>
          <w:szCs w:val="24"/>
        </w:rPr>
        <w:t xml:space="preserve"> for understanding error field effects.</w:t>
      </w:r>
      <w:r w:rsidR="005C0B3F">
        <w:rPr>
          <w:rFonts w:ascii="Times New Roman" w:hAnsi="Times New Roman" w:cs="Times New Roman"/>
          <w:sz w:val="24"/>
          <w:szCs w:val="24"/>
        </w:rPr>
        <w:br/>
      </w:r>
    </w:p>
    <w:p w:rsidR="007055BB" w:rsidRDefault="007055BB" w:rsidP="005C0B3F">
      <w:pPr>
        <w:pStyle w:val="ListParagraph"/>
        <w:numPr>
          <w:ilvl w:val="1"/>
          <w:numId w:val="13"/>
        </w:numPr>
        <w:rPr>
          <w:rFonts w:ascii="Times New Roman" w:hAnsi="Times New Roman" w:cs="Times New Roman"/>
          <w:sz w:val="24"/>
          <w:szCs w:val="24"/>
        </w:rPr>
      </w:pPr>
      <w:r w:rsidRPr="007055BB">
        <w:rPr>
          <w:rFonts w:ascii="Times New Roman" w:hAnsi="Times New Roman" w:cs="Times New Roman"/>
          <w:sz w:val="24"/>
          <w:szCs w:val="24"/>
        </w:rPr>
        <w:t>Drive islands while producing minimal NTV effects.</w:t>
      </w:r>
      <w:r w:rsidR="005C0B3F">
        <w:rPr>
          <w:rFonts w:ascii="Times New Roman" w:hAnsi="Times New Roman" w:cs="Times New Roman"/>
          <w:sz w:val="24"/>
          <w:szCs w:val="24"/>
        </w:rPr>
        <w:br/>
      </w:r>
      <w:r w:rsidR="005C0B3F">
        <w:rPr>
          <w:rFonts w:ascii="Times New Roman" w:hAnsi="Times New Roman" w:cs="Times New Roman"/>
          <w:sz w:val="24"/>
          <w:szCs w:val="24"/>
        </w:rPr>
        <w:br/>
      </w:r>
      <w:r w:rsidR="005C0B3F" w:rsidRPr="005C0B3F">
        <w:rPr>
          <w:rFonts w:ascii="Times New Roman" w:hAnsi="Times New Roman" w:cs="Times New Roman"/>
          <w:sz w:val="24"/>
          <w:szCs w:val="24"/>
        </w:rPr>
        <w:lastRenderedPageBreak/>
        <w:t>It is not possible to drive islands with no NTV effects, but it is important to understand how NTV effects can be minimized.  Whether resonant or NTV effects are of primary importance in specific control issues, such as ELM's, requires empirical studies.</w:t>
      </w:r>
      <w:r>
        <w:rPr>
          <w:rFonts w:ascii="Times New Roman" w:hAnsi="Times New Roman" w:cs="Times New Roman"/>
          <w:sz w:val="24"/>
          <w:szCs w:val="24"/>
        </w:rPr>
        <w:br/>
      </w:r>
    </w:p>
    <w:p w:rsidR="005C0B3F" w:rsidRDefault="007055BB" w:rsidP="005C0B3F">
      <w:pPr>
        <w:pStyle w:val="ListParagraph"/>
        <w:numPr>
          <w:ilvl w:val="1"/>
          <w:numId w:val="13"/>
        </w:numPr>
        <w:rPr>
          <w:rFonts w:ascii="Times New Roman" w:hAnsi="Times New Roman" w:cs="Times New Roman"/>
          <w:sz w:val="24"/>
          <w:szCs w:val="24"/>
        </w:rPr>
      </w:pPr>
      <w:r w:rsidRPr="007055BB">
        <w:rPr>
          <w:rFonts w:ascii="Times New Roman" w:hAnsi="Times New Roman" w:cs="Times New Roman"/>
          <w:sz w:val="24"/>
          <w:szCs w:val="24"/>
        </w:rPr>
        <w:t>Affect the plasma edge but not the core.</w:t>
      </w:r>
      <w:r>
        <w:rPr>
          <w:rFonts w:ascii="Times New Roman" w:hAnsi="Times New Roman" w:cs="Times New Roman"/>
          <w:sz w:val="24"/>
          <w:szCs w:val="24"/>
        </w:rPr>
        <w:br/>
      </w:r>
      <w:r w:rsidR="005C0B3F">
        <w:rPr>
          <w:rFonts w:ascii="Times New Roman" w:hAnsi="Times New Roman" w:cs="Times New Roman"/>
          <w:sz w:val="24"/>
          <w:szCs w:val="24"/>
        </w:rPr>
        <w:br/>
      </w:r>
      <w:r w:rsidR="005C0B3F" w:rsidRPr="005C0B3F">
        <w:rPr>
          <w:rFonts w:ascii="Times New Roman" w:hAnsi="Times New Roman" w:cs="Times New Roman"/>
          <w:sz w:val="24"/>
          <w:szCs w:val="24"/>
        </w:rPr>
        <w:t>One would like to affect various annular regions of the plasma differently with external magnetic perturbations.  The extent to which this can be done has not been seriously explored by codes such as IPEC but is expected to be limited.  The edge is a special case because one can use magnetic fields that have such a high wavenumber that they cannot penetrate into the core.  Unfortunately, the coils for high wavenumber perturbations must be very close to the plasma, which makes their fusion relevance obscure.  It is important to determine whether the edge can be affected without degrading the core plasma using lower wavenumber perturbations.</w:t>
      </w:r>
      <w:r w:rsidR="005C0B3F">
        <w:rPr>
          <w:rFonts w:ascii="Times New Roman" w:hAnsi="Times New Roman" w:cs="Times New Roman"/>
          <w:sz w:val="24"/>
          <w:szCs w:val="24"/>
        </w:rPr>
        <w:br/>
      </w:r>
      <w:r w:rsidR="005C0B3F">
        <w:rPr>
          <w:rFonts w:ascii="Times New Roman" w:hAnsi="Times New Roman" w:cs="Times New Roman"/>
          <w:sz w:val="24"/>
          <w:szCs w:val="24"/>
        </w:rPr>
        <w:br/>
      </w:r>
    </w:p>
    <w:p w:rsidR="00AF6128" w:rsidRPr="005C0B3F" w:rsidRDefault="005C0B3F" w:rsidP="005C0B3F">
      <w:pPr>
        <w:pStyle w:val="ListParagraph"/>
        <w:numPr>
          <w:ilvl w:val="0"/>
          <w:numId w:val="4"/>
        </w:numPr>
        <w:rPr>
          <w:rFonts w:ascii="Times New Roman" w:hAnsi="Times New Roman" w:cs="Times New Roman"/>
          <w:sz w:val="24"/>
          <w:szCs w:val="24"/>
        </w:rPr>
      </w:pPr>
      <w:r w:rsidRPr="005C0B3F">
        <w:rPr>
          <w:rFonts w:ascii="Times New Roman" w:hAnsi="Times New Roman" w:cs="Times New Roman"/>
          <w:b/>
          <w:sz w:val="24"/>
          <w:szCs w:val="24"/>
        </w:rPr>
        <w:t>OTHERS</w:t>
      </w:r>
      <w:r w:rsidRPr="005C0B3F">
        <w:rPr>
          <w:rFonts w:ascii="Times New Roman" w:hAnsi="Times New Roman" w:cs="Times New Roman"/>
          <w:b/>
          <w:sz w:val="24"/>
          <w:szCs w:val="24"/>
        </w:rPr>
        <w:br/>
      </w:r>
      <w:r>
        <w:rPr>
          <w:rFonts w:ascii="Times New Roman" w:hAnsi="Times New Roman" w:cs="Times New Roman"/>
          <w:sz w:val="24"/>
          <w:szCs w:val="24"/>
        </w:rPr>
        <w:br/>
      </w:r>
      <w:r w:rsidR="00AF6128" w:rsidRPr="005C0B3F">
        <w:rPr>
          <w:rFonts w:ascii="Times New Roman" w:hAnsi="Times New Roman" w:cs="Times New Roman"/>
          <w:sz w:val="28"/>
          <w:szCs w:val="28"/>
          <w:u w:val="single"/>
        </w:rPr>
        <w:t>Design Considerations</w:t>
      </w:r>
      <w:r>
        <w:rPr>
          <w:rFonts w:ascii="Times New Roman" w:hAnsi="Times New Roman" w:cs="Times New Roman"/>
          <w:sz w:val="24"/>
          <w:szCs w:val="24"/>
        </w:rPr>
        <w:br/>
      </w:r>
    </w:p>
    <w:p w:rsidR="00AF6128" w:rsidRPr="00CA2AEB" w:rsidRDefault="00AF6128" w:rsidP="005C0B3F">
      <w:pPr>
        <w:pStyle w:val="ListParagraph"/>
        <w:numPr>
          <w:ilvl w:val="1"/>
          <w:numId w:val="14"/>
        </w:numPr>
        <w:rPr>
          <w:rFonts w:ascii="Times New Roman" w:hAnsi="Times New Roman" w:cs="Times New Roman"/>
          <w:sz w:val="24"/>
          <w:szCs w:val="24"/>
        </w:rPr>
      </w:pPr>
      <w:r w:rsidRPr="00CA2AEB">
        <w:rPr>
          <w:rFonts w:ascii="Times New Roman" w:hAnsi="Times New Roman" w:cs="Times New Roman"/>
          <w:sz w:val="24"/>
          <w:szCs w:val="24"/>
        </w:rPr>
        <w:t xml:space="preserve">Vacuum </w:t>
      </w:r>
      <w:proofErr w:type="spellStart"/>
      <w:r w:rsidRPr="00CA2AEB">
        <w:rPr>
          <w:rFonts w:ascii="Times New Roman" w:hAnsi="Times New Roman" w:cs="Times New Roman"/>
          <w:sz w:val="24"/>
          <w:szCs w:val="24"/>
        </w:rPr>
        <w:t>feedthroughs</w:t>
      </w:r>
      <w:proofErr w:type="spellEnd"/>
    </w:p>
    <w:p w:rsidR="00AF6128" w:rsidRPr="00CA2AEB" w:rsidRDefault="00AF6128" w:rsidP="005C0B3F">
      <w:pPr>
        <w:pStyle w:val="ListParagraph"/>
        <w:numPr>
          <w:ilvl w:val="1"/>
          <w:numId w:val="14"/>
        </w:numPr>
        <w:rPr>
          <w:rFonts w:ascii="Times New Roman" w:hAnsi="Times New Roman" w:cs="Times New Roman"/>
          <w:sz w:val="24"/>
          <w:szCs w:val="24"/>
        </w:rPr>
      </w:pPr>
      <w:r w:rsidRPr="00CA2AEB">
        <w:rPr>
          <w:rFonts w:ascii="Times New Roman" w:hAnsi="Times New Roman" w:cs="Times New Roman"/>
          <w:sz w:val="24"/>
          <w:szCs w:val="24"/>
        </w:rPr>
        <w:t>Power supplies</w:t>
      </w:r>
    </w:p>
    <w:p w:rsidR="00AF6128" w:rsidRPr="00CA2AEB" w:rsidRDefault="00AF6128" w:rsidP="005C0B3F">
      <w:pPr>
        <w:pStyle w:val="ListParagraph"/>
        <w:numPr>
          <w:ilvl w:val="1"/>
          <w:numId w:val="14"/>
        </w:numPr>
        <w:rPr>
          <w:rFonts w:ascii="Times New Roman" w:hAnsi="Times New Roman" w:cs="Times New Roman"/>
          <w:sz w:val="24"/>
          <w:szCs w:val="24"/>
        </w:rPr>
      </w:pPr>
      <w:r w:rsidRPr="00CA2AEB">
        <w:rPr>
          <w:rFonts w:ascii="Times New Roman" w:hAnsi="Times New Roman" w:cs="Times New Roman"/>
          <w:sz w:val="24"/>
          <w:szCs w:val="24"/>
        </w:rPr>
        <w:t>Cooling</w:t>
      </w:r>
    </w:p>
    <w:p w:rsidR="00AF6128" w:rsidRPr="00CA2AEB" w:rsidRDefault="00AF6128" w:rsidP="005C0B3F">
      <w:pPr>
        <w:pStyle w:val="ListParagraph"/>
        <w:numPr>
          <w:ilvl w:val="1"/>
          <w:numId w:val="14"/>
        </w:numPr>
        <w:rPr>
          <w:rFonts w:ascii="Times New Roman" w:hAnsi="Times New Roman" w:cs="Times New Roman"/>
          <w:sz w:val="24"/>
          <w:szCs w:val="24"/>
        </w:rPr>
      </w:pPr>
      <w:r w:rsidRPr="00CA2AEB">
        <w:rPr>
          <w:rFonts w:ascii="Times New Roman" w:hAnsi="Times New Roman" w:cs="Times New Roman"/>
          <w:sz w:val="24"/>
          <w:szCs w:val="24"/>
        </w:rPr>
        <w:t xml:space="preserve">Impact on disruption loads </w:t>
      </w:r>
    </w:p>
    <w:p w:rsidR="00AF6128" w:rsidRPr="00CA2AEB" w:rsidRDefault="00AF6128" w:rsidP="005C0B3F">
      <w:pPr>
        <w:pStyle w:val="ListParagraph"/>
        <w:numPr>
          <w:ilvl w:val="1"/>
          <w:numId w:val="14"/>
        </w:numPr>
        <w:rPr>
          <w:rFonts w:ascii="Times New Roman" w:hAnsi="Times New Roman" w:cs="Times New Roman"/>
          <w:sz w:val="24"/>
          <w:szCs w:val="24"/>
        </w:rPr>
      </w:pPr>
      <w:r w:rsidRPr="00CA2AEB">
        <w:rPr>
          <w:rFonts w:ascii="Times New Roman" w:hAnsi="Times New Roman" w:cs="Times New Roman"/>
          <w:sz w:val="24"/>
          <w:szCs w:val="24"/>
        </w:rPr>
        <w:t>Mounting</w:t>
      </w:r>
    </w:p>
    <w:p w:rsidR="00AF6128" w:rsidRPr="00CA2AEB" w:rsidRDefault="00AF6128" w:rsidP="00F33371">
      <w:pPr>
        <w:pStyle w:val="ListParagraph"/>
        <w:rPr>
          <w:rFonts w:ascii="Times New Roman" w:hAnsi="Times New Roman" w:cs="Times New Roman"/>
          <w:sz w:val="24"/>
          <w:szCs w:val="24"/>
        </w:rPr>
      </w:pPr>
    </w:p>
    <w:sectPr w:rsidR="00AF6128" w:rsidRPr="00CA2AE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C2A" w:rsidRDefault="00C84C2A" w:rsidP="00DB4E8F">
      <w:pPr>
        <w:spacing w:after="0" w:line="240" w:lineRule="auto"/>
      </w:pPr>
      <w:r>
        <w:separator/>
      </w:r>
    </w:p>
  </w:endnote>
  <w:endnote w:type="continuationSeparator" w:id="0">
    <w:p w:rsidR="00C84C2A" w:rsidRDefault="00C84C2A" w:rsidP="00DB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207352"/>
      <w:docPartObj>
        <w:docPartGallery w:val="Page Numbers (Bottom of Page)"/>
        <w:docPartUnique/>
      </w:docPartObj>
    </w:sdtPr>
    <w:sdtEndPr>
      <w:rPr>
        <w:noProof/>
      </w:rPr>
    </w:sdtEndPr>
    <w:sdtContent>
      <w:p w:rsidR="0033587E" w:rsidRDefault="0033587E">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33587E" w:rsidRDefault="00335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C2A" w:rsidRDefault="00C84C2A" w:rsidP="00DB4E8F">
      <w:pPr>
        <w:spacing w:after="0" w:line="240" w:lineRule="auto"/>
      </w:pPr>
      <w:r>
        <w:separator/>
      </w:r>
    </w:p>
  </w:footnote>
  <w:footnote w:type="continuationSeparator" w:id="0">
    <w:p w:rsidR="00C84C2A" w:rsidRDefault="00C84C2A" w:rsidP="00DB4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6557"/>
    <w:multiLevelType w:val="multilevel"/>
    <w:tmpl w:val="2F5AD7D2"/>
    <w:lvl w:ilvl="0">
      <w:start w:val="1"/>
      <w:numFmt w:val="decimal"/>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F3024AF"/>
    <w:multiLevelType w:val="multilevel"/>
    <w:tmpl w:val="9CF627F4"/>
    <w:lvl w:ilvl="0">
      <w:start w:val="1"/>
      <w:numFmt w:val="decimal"/>
      <w:lvlText w:val="%1."/>
      <w:lvlJc w:val="left"/>
      <w:pPr>
        <w:ind w:left="72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F361F8D"/>
    <w:multiLevelType w:val="hybridMultilevel"/>
    <w:tmpl w:val="06A6517A"/>
    <w:lvl w:ilvl="0" w:tplc="E6004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965694"/>
    <w:multiLevelType w:val="multilevel"/>
    <w:tmpl w:val="A0BCE104"/>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nsid w:val="2C0A2F4E"/>
    <w:multiLevelType w:val="hybridMultilevel"/>
    <w:tmpl w:val="3426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AE0940"/>
    <w:multiLevelType w:val="multilevel"/>
    <w:tmpl w:val="3E12BA9C"/>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nsid w:val="42D35AEE"/>
    <w:multiLevelType w:val="multilevel"/>
    <w:tmpl w:val="6C2A096A"/>
    <w:lvl w:ilvl="0">
      <w:start w:val="1"/>
      <w:numFmt w:val="decimal"/>
      <w:lvlText w:val="%1."/>
      <w:lvlJc w:val="left"/>
      <w:pPr>
        <w:ind w:left="72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D894D0E"/>
    <w:multiLevelType w:val="multilevel"/>
    <w:tmpl w:val="6A20C58E"/>
    <w:lvl w:ilvl="0">
      <w:start w:val="1"/>
      <w:numFmt w:val="decimal"/>
      <w:lvlText w:val="%1."/>
      <w:lvlJc w:val="left"/>
      <w:pPr>
        <w:ind w:left="72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E7A719E"/>
    <w:multiLevelType w:val="hybridMultilevel"/>
    <w:tmpl w:val="F884788E"/>
    <w:lvl w:ilvl="0" w:tplc="2E7480A6">
      <w:start w:val="3"/>
      <w:numFmt w:val="bullet"/>
      <w:lvlText w:val="-"/>
      <w:lvlJc w:val="left"/>
      <w:pPr>
        <w:ind w:left="1440" w:hanging="360"/>
      </w:pPr>
      <w:rPr>
        <w:rFonts w:ascii="Times" w:eastAsiaTheme="minorEastAsia"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491150"/>
    <w:multiLevelType w:val="hybridMultilevel"/>
    <w:tmpl w:val="ECEE2C22"/>
    <w:lvl w:ilvl="0" w:tplc="2FFC31E8">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8F759E"/>
    <w:multiLevelType w:val="multilevel"/>
    <w:tmpl w:val="201C413A"/>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9DC7343"/>
    <w:multiLevelType w:val="hybridMultilevel"/>
    <w:tmpl w:val="2FAE753C"/>
    <w:lvl w:ilvl="0" w:tplc="3856BD14">
      <w:start w:val="3"/>
      <w:numFmt w:val="bullet"/>
      <w:lvlText w:val="-"/>
      <w:lvlJc w:val="left"/>
      <w:pPr>
        <w:ind w:left="1440" w:hanging="360"/>
      </w:pPr>
      <w:rPr>
        <w:rFonts w:ascii="Times" w:eastAsiaTheme="minorEastAsia"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B9333F"/>
    <w:multiLevelType w:val="hybridMultilevel"/>
    <w:tmpl w:val="085E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8E60D4"/>
    <w:multiLevelType w:val="multilevel"/>
    <w:tmpl w:val="6A20C58E"/>
    <w:lvl w:ilvl="0">
      <w:start w:val="1"/>
      <w:numFmt w:val="decimal"/>
      <w:lvlText w:val="%1."/>
      <w:lvlJc w:val="left"/>
      <w:pPr>
        <w:ind w:left="720" w:hanging="360"/>
      </w:pPr>
      <w:rPr>
        <w:rFonts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9"/>
  </w:num>
  <w:num w:numId="3">
    <w:abstractNumId w:val="4"/>
  </w:num>
  <w:num w:numId="4">
    <w:abstractNumId w:val="13"/>
  </w:num>
  <w:num w:numId="5">
    <w:abstractNumId w:val="2"/>
  </w:num>
  <w:num w:numId="6">
    <w:abstractNumId w:val="11"/>
  </w:num>
  <w:num w:numId="7">
    <w:abstractNumId w:val="8"/>
  </w:num>
  <w:num w:numId="8">
    <w:abstractNumId w:val="0"/>
  </w:num>
  <w:num w:numId="9">
    <w:abstractNumId w:val="5"/>
  </w:num>
  <w:num w:numId="10">
    <w:abstractNumId w:val="3"/>
  </w:num>
  <w:num w:numId="11">
    <w:abstractNumId w:val="10"/>
  </w:num>
  <w:num w:numId="12">
    <w:abstractNumId w:val="7"/>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35"/>
    <w:rsid w:val="000C16E2"/>
    <w:rsid w:val="000F3CD5"/>
    <w:rsid w:val="00101D63"/>
    <w:rsid w:val="0010499E"/>
    <w:rsid w:val="00181C71"/>
    <w:rsid w:val="001A3BB7"/>
    <w:rsid w:val="001E0BD1"/>
    <w:rsid w:val="0033587E"/>
    <w:rsid w:val="003908E2"/>
    <w:rsid w:val="003C57BF"/>
    <w:rsid w:val="004B6F18"/>
    <w:rsid w:val="004C639E"/>
    <w:rsid w:val="005B4CE3"/>
    <w:rsid w:val="005C0B3F"/>
    <w:rsid w:val="005F0A35"/>
    <w:rsid w:val="006240FF"/>
    <w:rsid w:val="00636861"/>
    <w:rsid w:val="00650F89"/>
    <w:rsid w:val="007055BB"/>
    <w:rsid w:val="00793412"/>
    <w:rsid w:val="007B1E88"/>
    <w:rsid w:val="007B75DA"/>
    <w:rsid w:val="007E3794"/>
    <w:rsid w:val="008479DD"/>
    <w:rsid w:val="00873B34"/>
    <w:rsid w:val="00AC6472"/>
    <w:rsid w:val="00AF6128"/>
    <w:rsid w:val="00C44058"/>
    <w:rsid w:val="00C84C2A"/>
    <w:rsid w:val="00CA2AEB"/>
    <w:rsid w:val="00CC6E5A"/>
    <w:rsid w:val="00CC7CEA"/>
    <w:rsid w:val="00DB4E8F"/>
    <w:rsid w:val="00E2370D"/>
    <w:rsid w:val="00E45122"/>
    <w:rsid w:val="00F33371"/>
    <w:rsid w:val="00F552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A35"/>
    <w:pPr>
      <w:ind w:left="720"/>
      <w:contextualSpacing/>
    </w:pPr>
  </w:style>
  <w:style w:type="paragraph" w:styleId="BalloonText">
    <w:name w:val="Balloon Text"/>
    <w:basedOn w:val="Normal"/>
    <w:link w:val="BalloonTextChar"/>
    <w:uiPriority w:val="99"/>
    <w:semiHidden/>
    <w:unhideWhenUsed/>
    <w:rsid w:val="00AF6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128"/>
    <w:rPr>
      <w:rFonts w:ascii="Tahoma" w:hAnsi="Tahoma" w:cs="Tahoma"/>
      <w:sz w:val="16"/>
      <w:szCs w:val="16"/>
    </w:rPr>
  </w:style>
  <w:style w:type="character" w:styleId="Hyperlink">
    <w:name w:val="Hyperlink"/>
    <w:basedOn w:val="DefaultParagraphFont"/>
    <w:uiPriority w:val="99"/>
    <w:unhideWhenUsed/>
    <w:rsid w:val="003908E2"/>
    <w:rPr>
      <w:color w:val="0000FF" w:themeColor="hyperlink"/>
      <w:u w:val="single"/>
    </w:rPr>
  </w:style>
  <w:style w:type="paragraph" w:styleId="FootnoteText">
    <w:name w:val="footnote text"/>
    <w:basedOn w:val="Normal"/>
    <w:link w:val="FootnoteTextChar"/>
    <w:uiPriority w:val="99"/>
    <w:semiHidden/>
    <w:unhideWhenUsed/>
    <w:rsid w:val="00DB4E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4E8F"/>
    <w:rPr>
      <w:sz w:val="20"/>
      <w:szCs w:val="20"/>
    </w:rPr>
  </w:style>
  <w:style w:type="character" w:styleId="FootnoteReference">
    <w:name w:val="footnote reference"/>
    <w:basedOn w:val="DefaultParagraphFont"/>
    <w:uiPriority w:val="99"/>
    <w:semiHidden/>
    <w:unhideWhenUsed/>
    <w:rsid w:val="00DB4E8F"/>
    <w:rPr>
      <w:vertAlign w:val="superscript"/>
    </w:rPr>
  </w:style>
  <w:style w:type="paragraph" w:styleId="Header">
    <w:name w:val="header"/>
    <w:basedOn w:val="Normal"/>
    <w:link w:val="HeaderChar"/>
    <w:uiPriority w:val="99"/>
    <w:unhideWhenUsed/>
    <w:rsid w:val="00335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87E"/>
  </w:style>
  <w:style w:type="paragraph" w:styleId="Footer">
    <w:name w:val="footer"/>
    <w:basedOn w:val="Normal"/>
    <w:link w:val="FooterChar"/>
    <w:uiPriority w:val="99"/>
    <w:unhideWhenUsed/>
    <w:rsid w:val="00335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A35"/>
    <w:pPr>
      <w:ind w:left="720"/>
      <w:contextualSpacing/>
    </w:pPr>
  </w:style>
  <w:style w:type="paragraph" w:styleId="BalloonText">
    <w:name w:val="Balloon Text"/>
    <w:basedOn w:val="Normal"/>
    <w:link w:val="BalloonTextChar"/>
    <w:uiPriority w:val="99"/>
    <w:semiHidden/>
    <w:unhideWhenUsed/>
    <w:rsid w:val="00AF6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128"/>
    <w:rPr>
      <w:rFonts w:ascii="Tahoma" w:hAnsi="Tahoma" w:cs="Tahoma"/>
      <w:sz w:val="16"/>
      <w:szCs w:val="16"/>
    </w:rPr>
  </w:style>
  <w:style w:type="character" w:styleId="Hyperlink">
    <w:name w:val="Hyperlink"/>
    <w:basedOn w:val="DefaultParagraphFont"/>
    <w:uiPriority w:val="99"/>
    <w:unhideWhenUsed/>
    <w:rsid w:val="003908E2"/>
    <w:rPr>
      <w:color w:val="0000FF" w:themeColor="hyperlink"/>
      <w:u w:val="single"/>
    </w:rPr>
  </w:style>
  <w:style w:type="paragraph" w:styleId="FootnoteText">
    <w:name w:val="footnote text"/>
    <w:basedOn w:val="Normal"/>
    <w:link w:val="FootnoteTextChar"/>
    <w:uiPriority w:val="99"/>
    <w:semiHidden/>
    <w:unhideWhenUsed/>
    <w:rsid w:val="00DB4E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4E8F"/>
    <w:rPr>
      <w:sz w:val="20"/>
      <w:szCs w:val="20"/>
    </w:rPr>
  </w:style>
  <w:style w:type="character" w:styleId="FootnoteReference">
    <w:name w:val="footnote reference"/>
    <w:basedOn w:val="DefaultParagraphFont"/>
    <w:uiPriority w:val="99"/>
    <w:semiHidden/>
    <w:unhideWhenUsed/>
    <w:rsid w:val="00DB4E8F"/>
    <w:rPr>
      <w:vertAlign w:val="superscript"/>
    </w:rPr>
  </w:style>
  <w:style w:type="paragraph" w:styleId="Header">
    <w:name w:val="header"/>
    <w:basedOn w:val="Normal"/>
    <w:link w:val="HeaderChar"/>
    <w:uiPriority w:val="99"/>
    <w:unhideWhenUsed/>
    <w:rsid w:val="00335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87E"/>
  </w:style>
  <w:style w:type="paragraph" w:styleId="Footer">
    <w:name w:val="footer"/>
    <w:basedOn w:val="Normal"/>
    <w:link w:val="FooterChar"/>
    <w:uiPriority w:val="99"/>
    <w:unhideWhenUsed/>
    <w:rsid w:val="00335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642">
      <w:bodyDiv w:val="1"/>
      <w:marLeft w:val="0"/>
      <w:marRight w:val="0"/>
      <w:marTop w:val="0"/>
      <w:marBottom w:val="0"/>
      <w:divBdr>
        <w:top w:val="none" w:sz="0" w:space="0" w:color="auto"/>
        <w:left w:val="none" w:sz="0" w:space="0" w:color="auto"/>
        <w:bottom w:val="none" w:sz="0" w:space="0" w:color="auto"/>
        <w:right w:val="none" w:sz="0" w:space="0" w:color="auto"/>
      </w:divBdr>
    </w:div>
    <w:div w:id="346059733">
      <w:bodyDiv w:val="1"/>
      <w:marLeft w:val="0"/>
      <w:marRight w:val="0"/>
      <w:marTop w:val="0"/>
      <w:marBottom w:val="0"/>
      <w:divBdr>
        <w:top w:val="none" w:sz="0" w:space="0" w:color="auto"/>
        <w:left w:val="none" w:sz="0" w:space="0" w:color="auto"/>
        <w:bottom w:val="none" w:sz="0" w:space="0" w:color="auto"/>
        <w:right w:val="none" w:sz="0" w:space="0" w:color="auto"/>
      </w:divBdr>
    </w:div>
    <w:div w:id="607080300">
      <w:bodyDiv w:val="1"/>
      <w:marLeft w:val="0"/>
      <w:marRight w:val="0"/>
      <w:marTop w:val="0"/>
      <w:marBottom w:val="0"/>
      <w:divBdr>
        <w:top w:val="none" w:sz="0" w:space="0" w:color="auto"/>
        <w:left w:val="none" w:sz="0" w:space="0" w:color="auto"/>
        <w:bottom w:val="none" w:sz="0" w:space="0" w:color="auto"/>
        <w:right w:val="none" w:sz="0" w:space="0" w:color="auto"/>
      </w:divBdr>
    </w:div>
    <w:div w:id="622620426">
      <w:bodyDiv w:val="1"/>
      <w:marLeft w:val="0"/>
      <w:marRight w:val="0"/>
      <w:marTop w:val="0"/>
      <w:marBottom w:val="0"/>
      <w:divBdr>
        <w:top w:val="none" w:sz="0" w:space="0" w:color="auto"/>
        <w:left w:val="none" w:sz="0" w:space="0" w:color="auto"/>
        <w:bottom w:val="none" w:sz="0" w:space="0" w:color="auto"/>
        <w:right w:val="none" w:sz="0" w:space="0" w:color="auto"/>
      </w:divBdr>
    </w:div>
    <w:div w:id="668604499">
      <w:bodyDiv w:val="1"/>
      <w:marLeft w:val="0"/>
      <w:marRight w:val="0"/>
      <w:marTop w:val="0"/>
      <w:marBottom w:val="0"/>
      <w:divBdr>
        <w:top w:val="none" w:sz="0" w:space="0" w:color="auto"/>
        <w:left w:val="none" w:sz="0" w:space="0" w:color="auto"/>
        <w:bottom w:val="none" w:sz="0" w:space="0" w:color="auto"/>
        <w:right w:val="none" w:sz="0" w:space="0" w:color="auto"/>
      </w:divBdr>
    </w:div>
    <w:div w:id="1511140000">
      <w:bodyDiv w:val="1"/>
      <w:marLeft w:val="0"/>
      <w:marRight w:val="0"/>
      <w:marTop w:val="0"/>
      <w:marBottom w:val="0"/>
      <w:divBdr>
        <w:top w:val="none" w:sz="0" w:space="0" w:color="auto"/>
        <w:left w:val="none" w:sz="0" w:space="0" w:color="auto"/>
        <w:bottom w:val="none" w:sz="0" w:space="0" w:color="auto"/>
        <w:right w:val="none" w:sz="0" w:space="0" w:color="auto"/>
      </w:divBdr>
    </w:div>
    <w:div w:id="1628193969">
      <w:bodyDiv w:val="1"/>
      <w:marLeft w:val="0"/>
      <w:marRight w:val="0"/>
      <w:marTop w:val="0"/>
      <w:marBottom w:val="0"/>
      <w:divBdr>
        <w:top w:val="none" w:sz="0" w:space="0" w:color="auto"/>
        <w:left w:val="none" w:sz="0" w:space="0" w:color="auto"/>
        <w:bottom w:val="none" w:sz="0" w:space="0" w:color="auto"/>
        <w:right w:val="none" w:sz="0" w:space="0" w:color="auto"/>
      </w:divBdr>
    </w:div>
    <w:div w:id="1665816317">
      <w:bodyDiv w:val="1"/>
      <w:marLeft w:val="0"/>
      <w:marRight w:val="0"/>
      <w:marTop w:val="0"/>
      <w:marBottom w:val="0"/>
      <w:divBdr>
        <w:top w:val="none" w:sz="0" w:space="0" w:color="auto"/>
        <w:left w:val="none" w:sz="0" w:space="0" w:color="auto"/>
        <w:bottom w:val="none" w:sz="0" w:space="0" w:color="auto"/>
        <w:right w:val="none" w:sz="0" w:space="0" w:color="auto"/>
      </w:divBdr>
    </w:div>
    <w:div w:id="1811358607">
      <w:bodyDiv w:val="1"/>
      <w:marLeft w:val="0"/>
      <w:marRight w:val="0"/>
      <w:marTop w:val="0"/>
      <w:marBottom w:val="0"/>
      <w:divBdr>
        <w:top w:val="none" w:sz="0" w:space="0" w:color="auto"/>
        <w:left w:val="none" w:sz="0" w:space="0" w:color="auto"/>
        <w:bottom w:val="none" w:sz="0" w:space="0" w:color="auto"/>
        <w:right w:val="none" w:sz="0" w:space="0" w:color="auto"/>
      </w:divBdr>
    </w:div>
    <w:div w:id="196157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stx.pppl.gov/DragNDrop/Five_Year_Plans/2014_2018/design_studies/nc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no@pppl.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menard@pppl.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stx_tsg_leaders@pppl.gov" TargetMode="External"/><Relationship Id="rId4" Type="http://schemas.microsoft.com/office/2007/relationships/stylesWithEffects" Target="stylesWithEffects.xml"/><Relationship Id="rId9" Type="http://schemas.openxmlformats.org/officeDocument/2006/relationships/hyperlink" Target="mailto:jpark@pppl.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58BFC-BEE9-4544-907A-69D1E06D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PPPL</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jpark</dc:creator>
  <cp:lastModifiedBy>jpark</cp:lastModifiedBy>
  <cp:revision>8</cp:revision>
  <dcterms:created xsi:type="dcterms:W3CDTF">2012-07-22T20:09:00Z</dcterms:created>
  <dcterms:modified xsi:type="dcterms:W3CDTF">2012-07-22T22:11:00Z</dcterms:modified>
</cp:coreProperties>
</file>