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06" w:rsidRPr="009D5D06" w:rsidRDefault="009D5D06" w:rsidP="002D6BAD">
      <w:pPr>
        <w:rPr>
          <w:b/>
          <w:u w:val="single"/>
        </w:rPr>
      </w:pPr>
      <w:r w:rsidRPr="009D5D06">
        <w:rPr>
          <w:b/>
          <w:u w:val="single"/>
        </w:rPr>
        <w:t>Programmatic-level questions:</w:t>
      </w:r>
    </w:p>
    <w:p w:rsidR="002D6BAD" w:rsidRDefault="002D6BAD" w:rsidP="009D5D06">
      <w:pPr>
        <w:pStyle w:val="ListParagraph"/>
        <w:numPr>
          <w:ilvl w:val="0"/>
          <w:numId w:val="2"/>
        </w:numPr>
      </w:pPr>
      <w:r>
        <w:t>What are the MHD thrusts/goals for the 5 year plan, and how do these thrusts motivate the implementation of the NCC coils?</w:t>
      </w:r>
    </w:p>
    <w:p w:rsidR="009D5D06" w:rsidRDefault="009D5D06" w:rsidP="009D5D06">
      <w:pPr>
        <w:pStyle w:val="ListParagraph"/>
      </w:pPr>
    </w:p>
    <w:p w:rsidR="00AA3AE0" w:rsidRDefault="00AA3AE0" w:rsidP="009D5D06">
      <w:pPr>
        <w:pStyle w:val="ListParagraph"/>
        <w:numPr>
          <w:ilvl w:val="0"/>
          <w:numId w:val="2"/>
        </w:numPr>
      </w:pPr>
      <w:r>
        <w:t>Do we have a/the physics basis for explaining RMP ELM suppression?  If not, what can NSTX-U add</w:t>
      </w:r>
      <w:r w:rsidR="00477538">
        <w:t xml:space="preserve"> – both with and without NCC</w:t>
      </w:r>
      <w:r>
        <w:t>?</w:t>
      </w:r>
    </w:p>
    <w:p w:rsidR="009D5D06" w:rsidRDefault="009D5D06" w:rsidP="009D5D06">
      <w:pPr>
        <w:pStyle w:val="ListParagraph"/>
      </w:pPr>
    </w:p>
    <w:p w:rsidR="009D5D06" w:rsidRDefault="00D14D8E" w:rsidP="00C91656">
      <w:pPr>
        <w:pStyle w:val="ListParagraph"/>
        <w:numPr>
          <w:ilvl w:val="0"/>
          <w:numId w:val="2"/>
        </w:numPr>
      </w:pPr>
      <w:r>
        <w:t xml:space="preserve">How do recent </w:t>
      </w:r>
      <w:r w:rsidR="009D5D06">
        <w:t xml:space="preserve">and planned </w:t>
      </w:r>
      <w:r>
        <w:t>results from DIII-D, MAST, AUG, KSTAR impact the motivation/need for NCC in NSTX-U</w:t>
      </w:r>
      <w:r w:rsidR="00B03E2E">
        <w:t xml:space="preserve"> in support of ITER, FNSF, </w:t>
      </w:r>
      <w:proofErr w:type="gramStart"/>
      <w:r w:rsidR="00B03E2E">
        <w:t>Demo</w:t>
      </w:r>
      <w:proofErr w:type="gramEnd"/>
      <w:r w:rsidR="00B03E2E">
        <w:t>?</w:t>
      </w:r>
      <w:r w:rsidR="009D5D06">
        <w:t xml:space="preserve">  What if anything makes NSTX-U + NCC unique?</w:t>
      </w:r>
    </w:p>
    <w:p w:rsidR="009D5D06" w:rsidRDefault="00CF2ACF" w:rsidP="009D5D06">
      <w:pPr>
        <w:pStyle w:val="ListParagraph"/>
        <w:numPr>
          <w:ilvl w:val="1"/>
          <w:numId w:val="2"/>
        </w:numPr>
      </w:pPr>
      <w:r>
        <w:t>ASDEX will have 8 coils – won’t have smooth rotation of n=3</w:t>
      </w:r>
      <w:r w:rsidR="00C91656">
        <w:t xml:space="preserve">.  Also issues with not getting ELM mitigation at low </w:t>
      </w:r>
      <w:proofErr w:type="spellStart"/>
      <w:r w:rsidR="00C91656">
        <w:t>collisionality?</w:t>
      </w:r>
      <w:proofErr w:type="spellEnd"/>
    </w:p>
    <w:p w:rsidR="009D5D06" w:rsidRDefault="00A4609E" w:rsidP="009D5D06">
      <w:pPr>
        <w:pStyle w:val="ListParagraph"/>
        <w:numPr>
          <w:ilvl w:val="1"/>
          <w:numId w:val="2"/>
        </w:numPr>
      </w:pPr>
      <w:r>
        <w:t>MAST results show n=4-6 better for ELM reduction/mitigation than for n=3</w:t>
      </w:r>
    </w:p>
    <w:p w:rsidR="00A4609E" w:rsidRDefault="003C5E41" w:rsidP="009D5D06">
      <w:pPr>
        <w:pStyle w:val="ListParagraph"/>
        <w:numPr>
          <w:ilvl w:val="2"/>
          <w:numId w:val="2"/>
        </w:numPr>
      </w:pPr>
      <w:r>
        <w:t xml:space="preserve">But </w:t>
      </w:r>
      <w:r w:rsidR="00A4609E">
        <w:t>MAST-U may not have this capability due to PF coil/NBI interferences</w:t>
      </w:r>
    </w:p>
    <w:p w:rsidR="009D5D06" w:rsidRPr="009D5D06" w:rsidRDefault="009D5D06" w:rsidP="00D14D8E">
      <w:pPr>
        <w:rPr>
          <w:b/>
          <w:u w:val="single"/>
        </w:rPr>
      </w:pPr>
      <w:r w:rsidRPr="009D5D06">
        <w:rPr>
          <w:b/>
          <w:u w:val="single"/>
        </w:rPr>
        <w:t>Physics/Technical questions:</w:t>
      </w:r>
    </w:p>
    <w:p w:rsidR="00B03E2E" w:rsidRDefault="00B03E2E" w:rsidP="009D5D06">
      <w:pPr>
        <w:pStyle w:val="ListParagraph"/>
        <w:numPr>
          <w:ilvl w:val="0"/>
          <w:numId w:val="3"/>
        </w:numPr>
      </w:pPr>
      <w:r>
        <w:t xml:space="preserve">Are there any </w:t>
      </w:r>
      <w:r w:rsidR="005C3268">
        <w:t>NSTX-U or FNSF/</w:t>
      </w:r>
      <w:r>
        <w:t xml:space="preserve">Demo-style </w:t>
      </w:r>
      <w:proofErr w:type="spellStart"/>
      <w:r>
        <w:t>equilibria</w:t>
      </w:r>
      <w:proofErr w:type="spellEnd"/>
      <w:r>
        <w:t xml:space="preserve"> where n &gt; 1 RWMs could be a problem, for which having higher-n coil capability would be useful</w:t>
      </w:r>
      <w:r w:rsidR="005C3268">
        <w:t>/essential for RWM control</w:t>
      </w:r>
      <w:r>
        <w:t>?</w:t>
      </w:r>
    </w:p>
    <w:p w:rsidR="00AA3AE0" w:rsidRDefault="003C5E41" w:rsidP="009D5D06">
      <w:pPr>
        <w:pStyle w:val="ListParagraph"/>
        <w:numPr>
          <w:ilvl w:val="1"/>
          <w:numId w:val="3"/>
        </w:numPr>
      </w:pPr>
      <w:proofErr w:type="gramStart"/>
      <w:r>
        <w:t>Get</w:t>
      </w:r>
      <w:proofErr w:type="gramEnd"/>
      <w:r>
        <w:t xml:space="preserve"> info from Stefan’s stability analysis of </w:t>
      </w:r>
      <w:r w:rsidR="0035618B">
        <w:t>NSTX-U scenarios using TRANSP</w:t>
      </w:r>
      <w:r w:rsidR="009D5D06">
        <w:t>?</w:t>
      </w:r>
    </w:p>
    <w:p w:rsidR="009D5D06" w:rsidRDefault="009D5D06" w:rsidP="009D5D06">
      <w:pPr>
        <w:pStyle w:val="ListParagraph"/>
      </w:pPr>
    </w:p>
    <w:p w:rsidR="00AA3AE0" w:rsidRDefault="00AA3AE0" w:rsidP="009D5D06">
      <w:pPr>
        <w:pStyle w:val="ListParagraph"/>
        <w:numPr>
          <w:ilvl w:val="0"/>
          <w:numId w:val="3"/>
        </w:numPr>
      </w:pPr>
      <w:r>
        <w:t xml:space="preserve">How much flexibility in rotation/rotation profile control </w:t>
      </w:r>
      <w:r w:rsidR="00CF2ACF">
        <w:t>(and therefore possible</w:t>
      </w:r>
      <w:r w:rsidR="005C3268">
        <w:t xml:space="preserve"> RWM/NTM control</w:t>
      </w:r>
      <w:r w:rsidR="00CF2ACF">
        <w:t>)</w:t>
      </w:r>
      <w:r w:rsidR="005C3268">
        <w:t xml:space="preserve"> </w:t>
      </w:r>
      <w:r>
        <w:t>do NCC coils provide relative to mid-plane only?</w:t>
      </w:r>
    </w:p>
    <w:p w:rsidR="002D6BAD" w:rsidRDefault="002D6BAD" w:rsidP="009D5D06">
      <w:pPr>
        <w:pStyle w:val="ListParagraph"/>
        <w:numPr>
          <w:ilvl w:val="1"/>
          <w:numId w:val="3"/>
        </w:numPr>
      </w:pPr>
      <w:r>
        <w:t xml:space="preserve">Better ability to damp rotation to low value (using n=2 or 3 NTV) and do RWM </w:t>
      </w:r>
      <w:r w:rsidR="00817C89">
        <w:t>feedback control using n=1, etc?</w:t>
      </w:r>
    </w:p>
    <w:p w:rsidR="002D6BAD" w:rsidRDefault="002D6BAD" w:rsidP="009D5D06">
      <w:pPr>
        <w:pStyle w:val="ListParagraph"/>
        <w:numPr>
          <w:ilvl w:val="1"/>
          <w:numId w:val="3"/>
        </w:numPr>
      </w:pPr>
      <w:r>
        <w:t xml:space="preserve">Ability to vary </w:t>
      </w:r>
      <w:r w:rsidR="00817C89">
        <w:t xml:space="preserve">local </w:t>
      </w:r>
      <w:r>
        <w:t>rotation shear to impact NTM stability?</w:t>
      </w:r>
    </w:p>
    <w:p w:rsidR="00CF2ACF" w:rsidRDefault="00CF2ACF" w:rsidP="009D5D06">
      <w:pPr>
        <w:pStyle w:val="ListParagraph"/>
        <w:numPr>
          <w:ilvl w:val="1"/>
          <w:numId w:val="3"/>
        </w:numPr>
      </w:pPr>
      <w:r>
        <w:t xml:space="preserve">Impact on </w:t>
      </w:r>
      <w:r w:rsidR="0035618B">
        <w:t xml:space="preserve">pedestal </w:t>
      </w:r>
      <w:r>
        <w:t>transport</w:t>
      </w:r>
      <w:r w:rsidR="0035618B">
        <w:t xml:space="preserve"> through rotation shear (in addition to RMP)</w:t>
      </w:r>
      <w:r>
        <w:t>?</w:t>
      </w:r>
    </w:p>
    <w:p w:rsidR="00817C89" w:rsidRDefault="00817C89" w:rsidP="009D5D06">
      <w:pPr>
        <w:pStyle w:val="ListParagraph"/>
        <w:numPr>
          <w:ilvl w:val="1"/>
          <w:numId w:val="3"/>
        </w:numPr>
      </w:pPr>
      <w:r>
        <w:t>Reduce the resonant damping relative to non-resonant to better avoid locked modes while damping the flow?</w:t>
      </w:r>
    </w:p>
    <w:p w:rsidR="00A4609E" w:rsidRDefault="00A4609E" w:rsidP="009D5D06">
      <w:pPr>
        <w:pStyle w:val="ListParagraph"/>
        <w:numPr>
          <w:ilvl w:val="1"/>
          <w:numId w:val="3"/>
        </w:numPr>
      </w:pPr>
      <w:r>
        <w:t>Ability to go to high-n for physics validation studies of plasma equilibrium and transport response vs. n</w:t>
      </w:r>
    </w:p>
    <w:p w:rsidR="00AA3AE0" w:rsidRDefault="00AA3AE0" w:rsidP="00AA3AE0">
      <w:pPr>
        <w:pStyle w:val="ListParagraph"/>
        <w:ind w:left="0"/>
      </w:pPr>
    </w:p>
    <w:p w:rsidR="00831DD1" w:rsidRDefault="00AA3AE0" w:rsidP="009D5D06">
      <w:pPr>
        <w:pStyle w:val="ListParagraph"/>
        <w:numPr>
          <w:ilvl w:val="0"/>
          <w:numId w:val="3"/>
        </w:numPr>
      </w:pPr>
      <w:r>
        <w:t>How much flexibility/capa</w:t>
      </w:r>
      <w:r w:rsidR="009D5D06">
        <w:t xml:space="preserve">bility in RMP does the NCC </w:t>
      </w:r>
      <w:r>
        <w:t>coil set pro</w:t>
      </w:r>
      <w:r w:rsidR="00831DD1">
        <w:t>vide relative to mid-plane only?</w:t>
      </w:r>
    </w:p>
    <w:p w:rsidR="009D5D06" w:rsidRDefault="009D5D06" w:rsidP="009D5D06">
      <w:pPr>
        <w:pStyle w:val="ListParagraph"/>
        <w:numPr>
          <w:ilvl w:val="1"/>
          <w:numId w:val="3"/>
        </w:numPr>
      </w:pPr>
      <w:r>
        <w:t xml:space="preserve">See Evans results – ACTION:  need to get NSTX-U </w:t>
      </w:r>
      <w:proofErr w:type="spellStart"/>
      <w:r>
        <w:t>equilibria</w:t>
      </w:r>
      <w:proofErr w:type="spellEnd"/>
      <w:r>
        <w:t xml:space="preserve"> with q-scan to T. Evans</w:t>
      </w:r>
    </w:p>
    <w:p w:rsidR="00831DD1" w:rsidRDefault="009D5D06" w:rsidP="009D5D06">
      <w:pPr>
        <w:pStyle w:val="ListParagraph"/>
        <w:numPr>
          <w:ilvl w:val="1"/>
          <w:numId w:val="3"/>
        </w:numPr>
      </w:pPr>
      <w:r>
        <w:t xml:space="preserve">See also </w:t>
      </w:r>
      <w:r w:rsidR="00831DD1">
        <w:t>results from JK Park</w:t>
      </w:r>
    </w:p>
    <w:p w:rsidR="0097726A" w:rsidRDefault="0097726A" w:rsidP="009D5D06">
      <w:pPr>
        <w:pStyle w:val="ListParagraph"/>
        <w:numPr>
          <w:ilvl w:val="1"/>
          <w:numId w:val="3"/>
        </w:numPr>
      </w:pPr>
      <w:r>
        <w:t xml:space="preserve">Should </w:t>
      </w:r>
      <w:r w:rsidR="00F15758">
        <w:t>even consider getting Todd to write or at least review the NSTX-U 5 year plan text covering the NCC</w:t>
      </w:r>
      <w:r w:rsidR="009D5D06">
        <w:t xml:space="preserve"> RMP physics</w:t>
      </w:r>
    </w:p>
    <w:p w:rsidR="009D5D06" w:rsidRDefault="009D5D06" w:rsidP="009D5D06">
      <w:pPr>
        <w:pStyle w:val="ListParagraph"/>
        <w:numPr>
          <w:ilvl w:val="1"/>
          <w:numId w:val="3"/>
        </w:numPr>
      </w:pPr>
      <w:r>
        <w:t>What is projected impact of lower nu* in NSTX-U on RMP physics?</w:t>
      </w:r>
    </w:p>
    <w:p w:rsidR="00B95A32" w:rsidRDefault="00B95A32" w:rsidP="009D5D06">
      <w:pPr>
        <w:pStyle w:val="ListParagraph"/>
        <w:numPr>
          <w:ilvl w:val="1"/>
          <w:numId w:val="3"/>
        </w:numPr>
      </w:pPr>
      <w:r>
        <w:t xml:space="preserve">For ITER – pump-out of density drops pressure and stabilizes ELMs – so need to find way of getting density up.  What causes </w:t>
      </w:r>
      <w:proofErr w:type="spellStart"/>
      <w:r>
        <w:t>pumpout</w:t>
      </w:r>
      <w:proofErr w:type="spellEnd"/>
      <w:r>
        <w:t>?  How to optimize to keep pressure high while still suppressing ELMs</w:t>
      </w:r>
    </w:p>
    <w:p w:rsidR="009D5D06" w:rsidRDefault="009D5D06" w:rsidP="009D5D06">
      <w:pPr>
        <w:pStyle w:val="ListParagraph"/>
      </w:pPr>
    </w:p>
    <w:p w:rsidR="001B49A3" w:rsidRPr="009D5D06" w:rsidRDefault="001B49A3" w:rsidP="001B49A3">
      <w:pPr>
        <w:rPr>
          <w:b/>
          <w:u w:val="single"/>
        </w:rPr>
      </w:pPr>
      <w:r>
        <w:rPr>
          <w:b/>
          <w:u w:val="single"/>
        </w:rPr>
        <w:lastRenderedPageBreak/>
        <w:t>Additional comments</w:t>
      </w:r>
      <w:r w:rsidRPr="009D5D06">
        <w:rPr>
          <w:b/>
          <w:u w:val="single"/>
        </w:rPr>
        <w:t>:</w:t>
      </w:r>
    </w:p>
    <w:p w:rsidR="00AA3AE0" w:rsidRDefault="00AA3AE0" w:rsidP="00AA3AE0">
      <w:pPr>
        <w:pStyle w:val="ListParagraph"/>
        <w:ind w:left="0"/>
      </w:pPr>
    </w:p>
    <w:p w:rsidR="00C206A5" w:rsidRDefault="00A4609E" w:rsidP="001B49A3">
      <w:pPr>
        <w:pStyle w:val="ListParagraph"/>
        <w:numPr>
          <w:ilvl w:val="0"/>
          <w:numId w:val="3"/>
        </w:numPr>
      </w:pPr>
      <w:r>
        <w:t xml:space="preserve">No demonstration yet </w:t>
      </w:r>
      <w:r w:rsidR="00831DD1">
        <w:t xml:space="preserve">from any machine of RMP ELM control in </w:t>
      </w:r>
      <w:r w:rsidR="00693643">
        <w:t xml:space="preserve">(nearly) </w:t>
      </w:r>
      <w:r w:rsidR="00831DD1">
        <w:t>fully non-inductive and high beta (</w:t>
      </w:r>
      <w:r w:rsidR="006B4B81">
        <w:t xml:space="preserve">i.e. </w:t>
      </w:r>
      <w:r w:rsidR="00831DD1">
        <w:t xml:space="preserve">above no-wall limit) </w:t>
      </w:r>
      <w:r w:rsidR="006B4B81">
        <w:t xml:space="preserve">scenarios as needed for ITER AT, advanced </w:t>
      </w:r>
      <w:r w:rsidR="00831DD1">
        <w:t>FNSF, or Demo</w:t>
      </w:r>
    </w:p>
    <w:p w:rsidR="009D5D06" w:rsidRDefault="009D5D06" w:rsidP="001B49A3">
      <w:pPr>
        <w:pStyle w:val="ListParagraph"/>
        <w:ind w:left="360"/>
      </w:pPr>
    </w:p>
    <w:p w:rsidR="009068C4" w:rsidRDefault="009068C4" w:rsidP="001B49A3">
      <w:pPr>
        <w:pStyle w:val="ListParagraph"/>
        <w:numPr>
          <w:ilvl w:val="0"/>
          <w:numId w:val="3"/>
        </w:numPr>
      </w:pPr>
      <w:r>
        <w:t>Demonstration of ability get CD from all co-NBI AND ability to control rotation</w:t>
      </w:r>
      <w:r w:rsidR="009D5D06">
        <w:t xml:space="preserve"> with NTV and NBI</w:t>
      </w:r>
      <w:r>
        <w:t xml:space="preserve"> (for example to stably access very low rotation) could be unique in the world</w:t>
      </w:r>
      <w:r w:rsidR="002F6A53">
        <w:t xml:space="preserve"> – especially relevant to Demo</w:t>
      </w:r>
    </w:p>
    <w:p w:rsidR="00FD551E" w:rsidRDefault="009D5D06" w:rsidP="001B49A3">
      <w:pPr>
        <w:pStyle w:val="ListParagraph"/>
        <w:numPr>
          <w:ilvl w:val="1"/>
          <w:numId w:val="4"/>
        </w:numPr>
      </w:pPr>
      <w:r>
        <w:t xml:space="preserve">Todd:  </w:t>
      </w:r>
      <w:r w:rsidR="00DF7D92">
        <w:t xml:space="preserve">Possible to get ELM suppression on DIII-D in hybrid scenarios </w:t>
      </w:r>
      <w:r>
        <w:t>in a few instances, and w</w:t>
      </w:r>
      <w:r w:rsidR="00DF7D92">
        <w:t xml:space="preserve">ith expanded mode spectrum </w:t>
      </w:r>
      <w:r w:rsidR="00525198">
        <w:t>from new coils could probably do better.</w:t>
      </w:r>
    </w:p>
    <w:sectPr w:rsidR="00FD551E" w:rsidSect="0022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694"/>
    <w:multiLevelType w:val="hybridMultilevel"/>
    <w:tmpl w:val="9A4E1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0940"/>
    <w:multiLevelType w:val="hybridMultilevel"/>
    <w:tmpl w:val="FE44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47E6"/>
    <w:multiLevelType w:val="hybridMultilevel"/>
    <w:tmpl w:val="97D2F716"/>
    <w:lvl w:ilvl="0" w:tplc="B75A83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F759E"/>
    <w:multiLevelType w:val="hybridMultilevel"/>
    <w:tmpl w:val="0A20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A9063B"/>
    <w:rsid w:val="0004745B"/>
    <w:rsid w:val="00047F2F"/>
    <w:rsid w:val="001A3AA4"/>
    <w:rsid w:val="001B49A3"/>
    <w:rsid w:val="001F2A97"/>
    <w:rsid w:val="002212A1"/>
    <w:rsid w:val="00242729"/>
    <w:rsid w:val="002D6BAD"/>
    <w:rsid w:val="002F6A53"/>
    <w:rsid w:val="0035618B"/>
    <w:rsid w:val="003C5E41"/>
    <w:rsid w:val="003E0C89"/>
    <w:rsid w:val="00477538"/>
    <w:rsid w:val="00525198"/>
    <w:rsid w:val="005C3268"/>
    <w:rsid w:val="00680C2E"/>
    <w:rsid w:val="00693643"/>
    <w:rsid w:val="006B4B81"/>
    <w:rsid w:val="007C152F"/>
    <w:rsid w:val="00817C89"/>
    <w:rsid w:val="00831DD1"/>
    <w:rsid w:val="0088676B"/>
    <w:rsid w:val="00894120"/>
    <w:rsid w:val="009057AD"/>
    <w:rsid w:val="009068C4"/>
    <w:rsid w:val="0097726A"/>
    <w:rsid w:val="009C201D"/>
    <w:rsid w:val="009D5D06"/>
    <w:rsid w:val="009D617B"/>
    <w:rsid w:val="00A4609E"/>
    <w:rsid w:val="00A9063B"/>
    <w:rsid w:val="00AA3AE0"/>
    <w:rsid w:val="00B03E2E"/>
    <w:rsid w:val="00B84851"/>
    <w:rsid w:val="00B95A32"/>
    <w:rsid w:val="00C206A5"/>
    <w:rsid w:val="00C91656"/>
    <w:rsid w:val="00CF2ACF"/>
    <w:rsid w:val="00D14D8E"/>
    <w:rsid w:val="00D35C78"/>
    <w:rsid w:val="00D92A9F"/>
    <w:rsid w:val="00DB0E86"/>
    <w:rsid w:val="00DF137B"/>
    <w:rsid w:val="00DF7D92"/>
    <w:rsid w:val="00E6332D"/>
    <w:rsid w:val="00F15758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Plasma Physics Lab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jmenard</dc:creator>
  <cp:lastModifiedBy>jmenard</cp:lastModifiedBy>
  <cp:revision>2</cp:revision>
  <dcterms:created xsi:type="dcterms:W3CDTF">2012-07-21T16:44:00Z</dcterms:created>
  <dcterms:modified xsi:type="dcterms:W3CDTF">2012-07-21T16:44:00Z</dcterms:modified>
</cp:coreProperties>
</file>