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60" w:type="dxa"/>
        <w:tblLayout w:type="fixed"/>
        <w:tblCellMar>
          <w:left w:w="80" w:type="dxa"/>
          <w:right w:w="80" w:type="dxa"/>
        </w:tblCellMar>
        <w:tblLook w:val="0000" w:firstRow="0" w:lastRow="0" w:firstColumn="0" w:lastColumn="0" w:noHBand="0" w:noVBand="0"/>
      </w:tblPr>
      <w:tblGrid>
        <w:gridCol w:w="2870"/>
        <w:gridCol w:w="3150"/>
        <w:gridCol w:w="1530"/>
        <w:gridCol w:w="2070"/>
      </w:tblGrid>
      <w:tr w:rsidR="00DA205D" w14:paraId="719B1BF6" w14:textId="77777777">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tcPr>
          <w:p w14:paraId="0EB5C397" w14:textId="77777777" w:rsidR="00DA205D" w:rsidRDefault="00DA205D">
            <w:pPr>
              <w:spacing w:before="80"/>
              <w:jc w:val="center"/>
              <w:rPr>
                <w:b/>
                <w:sz w:val="28"/>
                <w:lang w:bidi="x-none"/>
              </w:rPr>
            </w:pPr>
            <w:r>
              <w:rPr>
                <w:b/>
                <w:sz w:val="28"/>
                <w:lang w:bidi="x-none"/>
              </w:rPr>
              <w:t>Princeton Plasma Physics Laboratory</w:t>
            </w:r>
          </w:p>
          <w:p w14:paraId="6E1D3585" w14:textId="77777777" w:rsidR="00DA205D" w:rsidRDefault="00DA205D">
            <w:pPr>
              <w:spacing w:after="80"/>
              <w:jc w:val="center"/>
              <w:rPr>
                <w:lang w:bidi="x-none"/>
              </w:rPr>
            </w:pPr>
            <w:r>
              <w:rPr>
                <w:b/>
                <w:sz w:val="36"/>
                <w:lang w:bidi="x-none"/>
              </w:rPr>
              <w:t>NSTX</w:t>
            </w:r>
            <w:r w:rsidR="00561707">
              <w:rPr>
                <w:b/>
                <w:sz w:val="36"/>
                <w:lang w:bidi="x-none"/>
              </w:rPr>
              <w:t>-U</w:t>
            </w:r>
            <w:r>
              <w:rPr>
                <w:b/>
                <w:sz w:val="36"/>
                <w:lang w:bidi="x-none"/>
              </w:rPr>
              <w:t xml:space="preserve"> Experimental Proposal</w:t>
            </w:r>
          </w:p>
        </w:tc>
      </w:tr>
      <w:tr w:rsidR="00DA205D" w14:paraId="3A38D7A7" w14:textId="77777777">
        <w:tblPrEx>
          <w:tblCellMar>
            <w:top w:w="0" w:type="dxa"/>
            <w:bottom w:w="0" w:type="dxa"/>
          </w:tblCellMar>
        </w:tblPrEx>
        <w:trPr>
          <w:cantSplit/>
          <w:trHeight w:val="905"/>
        </w:trPr>
        <w:tc>
          <w:tcPr>
            <w:tcW w:w="9620" w:type="dxa"/>
            <w:gridSpan w:val="4"/>
            <w:tcBorders>
              <w:top w:val="single" w:sz="6" w:space="0" w:color="auto"/>
              <w:left w:val="single" w:sz="6" w:space="0" w:color="auto"/>
              <w:bottom w:val="single" w:sz="6" w:space="0" w:color="auto"/>
              <w:right w:val="single" w:sz="6" w:space="0" w:color="auto"/>
            </w:tcBorders>
          </w:tcPr>
          <w:p w14:paraId="668C94E4" w14:textId="77777777" w:rsidR="00DA205D" w:rsidRPr="00B061BE" w:rsidRDefault="00DA205D">
            <w:pPr>
              <w:spacing w:before="120"/>
              <w:ind w:left="1980" w:hanging="1980"/>
              <w:rPr>
                <w:lang w:bidi="x-none"/>
              </w:rPr>
            </w:pPr>
            <w:r w:rsidRPr="00B061BE">
              <w:rPr>
                <w:sz w:val="28"/>
                <w:lang w:bidi="x-none"/>
              </w:rPr>
              <w:t>Title:</w:t>
            </w:r>
            <w:r w:rsidRPr="00541635">
              <w:rPr>
                <w:b/>
                <w:sz w:val="28"/>
                <w:lang w:bidi="x-none"/>
              </w:rPr>
              <w:t xml:space="preserve"> </w:t>
            </w:r>
            <w:r w:rsidR="00901EC4">
              <w:rPr>
                <w:b/>
                <w:sz w:val="28"/>
                <w:lang w:bidi="x-none"/>
              </w:rPr>
              <w:t>Ip/Bt scaling</w:t>
            </w:r>
          </w:p>
        </w:tc>
      </w:tr>
      <w:tr w:rsidR="00DA205D" w14:paraId="0344810F" w14:textId="77777777">
        <w:tblPrEx>
          <w:tblCellMar>
            <w:top w:w="0" w:type="dxa"/>
            <w:bottom w:w="0" w:type="dxa"/>
          </w:tblCellMar>
        </w:tblPrEx>
        <w:trPr>
          <w:cantSplit/>
        </w:trPr>
        <w:tc>
          <w:tcPr>
            <w:tcW w:w="2870" w:type="dxa"/>
            <w:tcBorders>
              <w:top w:val="single" w:sz="6" w:space="0" w:color="auto"/>
              <w:left w:val="single" w:sz="6" w:space="0" w:color="auto"/>
              <w:bottom w:val="single" w:sz="6" w:space="0" w:color="auto"/>
              <w:right w:val="single" w:sz="2" w:space="0" w:color="auto"/>
            </w:tcBorders>
            <w:vAlign w:val="center"/>
          </w:tcPr>
          <w:p w14:paraId="31B5FFEE" w14:textId="77777777" w:rsidR="00DA205D" w:rsidRDefault="00DA205D" w:rsidP="00DA205D">
            <w:pPr>
              <w:rPr>
                <w:b/>
                <w:sz w:val="28"/>
                <w:lang w:bidi="x-none"/>
              </w:rPr>
            </w:pPr>
            <w:r>
              <w:rPr>
                <w:b/>
                <w:sz w:val="28"/>
                <w:lang w:bidi="x-none"/>
              </w:rPr>
              <w:t>OP-XP-</w:t>
            </w:r>
          </w:p>
        </w:tc>
        <w:tc>
          <w:tcPr>
            <w:tcW w:w="3150" w:type="dxa"/>
            <w:tcBorders>
              <w:top w:val="single" w:sz="6" w:space="0" w:color="auto"/>
              <w:left w:val="single" w:sz="2" w:space="0" w:color="auto"/>
              <w:bottom w:val="single" w:sz="6" w:space="0" w:color="auto"/>
              <w:right w:val="single" w:sz="2" w:space="0" w:color="auto"/>
            </w:tcBorders>
            <w:vAlign w:val="center"/>
          </w:tcPr>
          <w:p w14:paraId="2E281445" w14:textId="77777777" w:rsidR="00DA205D" w:rsidRPr="00124376" w:rsidRDefault="00DA205D" w:rsidP="00DA205D">
            <w:pPr>
              <w:ind w:left="80" w:right="-80"/>
              <w:rPr>
                <w:i/>
                <w:sz w:val="28"/>
                <w:lang w:bidi="x-none"/>
              </w:rPr>
            </w:pPr>
            <w:r w:rsidRPr="00B061BE">
              <w:rPr>
                <w:lang w:bidi="x-none"/>
              </w:rPr>
              <w:t>Revision:</w:t>
            </w:r>
            <w:r>
              <w:rPr>
                <w:b/>
                <w:lang w:bidi="x-none"/>
              </w:rPr>
              <w:t xml:space="preserve"> </w:t>
            </w:r>
          </w:p>
        </w:tc>
        <w:tc>
          <w:tcPr>
            <w:tcW w:w="3600" w:type="dxa"/>
            <w:gridSpan w:val="2"/>
            <w:tcBorders>
              <w:top w:val="single" w:sz="6" w:space="0" w:color="auto"/>
              <w:left w:val="single" w:sz="2" w:space="0" w:color="auto"/>
              <w:bottom w:val="single" w:sz="6" w:space="0" w:color="auto"/>
              <w:right w:val="single" w:sz="6" w:space="0" w:color="auto"/>
            </w:tcBorders>
          </w:tcPr>
          <w:p w14:paraId="529E677E" w14:textId="77777777" w:rsidR="00DA205D" w:rsidRDefault="00DA205D" w:rsidP="00DA205D">
            <w:pPr>
              <w:spacing w:before="80"/>
              <w:ind w:left="86" w:right="-86"/>
              <w:rPr>
                <w:i/>
                <w:lang w:bidi="x-none"/>
              </w:rPr>
            </w:pPr>
            <w:r>
              <w:rPr>
                <w:lang w:bidi="x-none"/>
              </w:rPr>
              <w:t>Effective Date:</w:t>
            </w:r>
            <w:r w:rsidRPr="00B061BE">
              <w:rPr>
                <w:b/>
                <w:lang w:bidi="x-none"/>
              </w:rPr>
              <w:t xml:space="preserve">  </w:t>
            </w:r>
          </w:p>
          <w:p w14:paraId="21F5311B" w14:textId="77777777" w:rsidR="00DA205D" w:rsidRDefault="00DA205D" w:rsidP="00DA205D">
            <w:pPr>
              <w:ind w:left="86" w:right="-86"/>
              <w:rPr>
                <w:i/>
                <w:sz w:val="18"/>
                <w:lang w:bidi="x-none"/>
              </w:rPr>
            </w:pPr>
            <w:r>
              <w:rPr>
                <w:i/>
                <w:sz w:val="18"/>
                <w:lang w:bidi="x-none"/>
              </w:rPr>
              <w:t>(Approval date unless otherwise stipulated)</w:t>
            </w:r>
          </w:p>
          <w:p w14:paraId="5669949A" w14:textId="77777777" w:rsidR="00DA205D" w:rsidRDefault="00DA205D">
            <w:pPr>
              <w:spacing w:before="80"/>
              <w:ind w:left="86" w:right="-86"/>
              <w:rPr>
                <w:lang w:bidi="x-none"/>
              </w:rPr>
            </w:pPr>
            <w:r>
              <w:rPr>
                <w:lang w:bidi="x-none"/>
              </w:rPr>
              <w:t>Expiration Date:</w:t>
            </w:r>
            <w:r w:rsidRPr="00B061BE">
              <w:rPr>
                <w:b/>
                <w:lang w:bidi="x-none"/>
              </w:rPr>
              <w:t xml:space="preserve">  </w:t>
            </w:r>
          </w:p>
          <w:p w14:paraId="2B76AFD6" w14:textId="77777777" w:rsidR="00DA205D" w:rsidRDefault="00DA205D">
            <w:pPr>
              <w:ind w:left="80" w:right="-80"/>
              <w:rPr>
                <w:lang w:bidi="x-none"/>
              </w:rPr>
            </w:pPr>
            <w:r>
              <w:rPr>
                <w:i/>
                <w:sz w:val="18"/>
                <w:lang w:bidi="x-none"/>
              </w:rPr>
              <w:t>(2 yrs. unless otherwise stipulated)</w:t>
            </w:r>
          </w:p>
        </w:tc>
      </w:tr>
      <w:tr w:rsidR="00DA205D" w14:paraId="094E9743" w14:textId="77777777">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shd w:val="pct10" w:color="auto" w:fill="auto"/>
          </w:tcPr>
          <w:p w14:paraId="7617C788" w14:textId="77777777" w:rsidR="00DA205D" w:rsidRDefault="00DA205D">
            <w:pPr>
              <w:spacing w:before="80" w:after="80"/>
              <w:jc w:val="center"/>
              <w:rPr>
                <w:sz w:val="28"/>
                <w:lang w:bidi="x-none"/>
              </w:rPr>
            </w:pPr>
            <w:r>
              <w:rPr>
                <w:b/>
                <w:sz w:val="28"/>
                <w:lang w:bidi="x-none"/>
              </w:rPr>
              <w:t>PROPOSAL APPROVALS</w:t>
            </w:r>
          </w:p>
        </w:tc>
      </w:tr>
      <w:tr w:rsidR="00DA205D" w14:paraId="10E69730" w14:textId="77777777" w:rsidTr="00901EC4">
        <w:tblPrEx>
          <w:tblCellMar>
            <w:top w:w="0" w:type="dxa"/>
            <w:bottom w:w="0" w:type="dxa"/>
          </w:tblCellMar>
        </w:tblPrEx>
        <w:trPr>
          <w:cantSplit/>
        </w:trPr>
        <w:tc>
          <w:tcPr>
            <w:tcW w:w="7550" w:type="dxa"/>
            <w:gridSpan w:val="3"/>
            <w:tcBorders>
              <w:top w:val="single" w:sz="6" w:space="0" w:color="auto"/>
              <w:left w:val="single" w:sz="6" w:space="0" w:color="auto"/>
              <w:bottom w:val="single" w:sz="6" w:space="0" w:color="auto"/>
              <w:right w:val="single" w:sz="2" w:space="0" w:color="auto"/>
            </w:tcBorders>
          </w:tcPr>
          <w:p w14:paraId="270D8A48" w14:textId="77777777" w:rsidR="00DA205D" w:rsidRDefault="00DA205D">
            <w:pPr>
              <w:spacing w:before="160" w:after="160" w:line="240" w:lineRule="exact"/>
              <w:rPr>
                <w:b/>
                <w:lang w:bidi="x-none"/>
              </w:rPr>
            </w:pPr>
            <w:r>
              <w:rPr>
                <w:b/>
                <w:lang w:bidi="x-none"/>
              </w:rPr>
              <w:t xml:space="preserve">Responsible Author: </w:t>
            </w:r>
            <w:r w:rsidR="00901EC4">
              <w:rPr>
                <w:b/>
                <w:lang w:bidi="x-none"/>
              </w:rPr>
              <w:t xml:space="preserve"> S.M. Kaye</w:t>
            </w:r>
          </w:p>
        </w:tc>
        <w:tc>
          <w:tcPr>
            <w:tcW w:w="2070" w:type="dxa"/>
            <w:tcBorders>
              <w:top w:val="single" w:sz="6" w:space="0" w:color="auto"/>
              <w:left w:val="single" w:sz="2" w:space="0" w:color="auto"/>
              <w:bottom w:val="single" w:sz="6" w:space="0" w:color="auto"/>
              <w:right w:val="single" w:sz="6" w:space="0" w:color="auto"/>
            </w:tcBorders>
          </w:tcPr>
          <w:p w14:paraId="4D7EB4B0" w14:textId="77777777" w:rsidR="00DA205D" w:rsidRPr="006C095D" w:rsidRDefault="00DA205D" w:rsidP="00DA205D">
            <w:pPr>
              <w:spacing w:before="160" w:after="160" w:line="240" w:lineRule="exact"/>
              <w:ind w:left="10" w:right="-80"/>
              <w:rPr>
                <w:b/>
                <w:lang w:bidi="x-none"/>
              </w:rPr>
            </w:pPr>
            <w:r>
              <w:rPr>
                <w:sz w:val="18"/>
                <w:lang w:bidi="x-none"/>
              </w:rPr>
              <w:t>Date</w:t>
            </w:r>
            <w:r>
              <w:rPr>
                <w:b/>
                <w:lang w:bidi="x-none"/>
              </w:rPr>
              <w:t xml:space="preserve"> </w:t>
            </w:r>
            <w:r w:rsidR="00901EC4">
              <w:rPr>
                <w:b/>
                <w:lang w:bidi="x-none"/>
              </w:rPr>
              <w:t>3/2/15</w:t>
            </w:r>
          </w:p>
        </w:tc>
      </w:tr>
      <w:tr w:rsidR="00DA205D" w14:paraId="12BB36B9" w14:textId="77777777" w:rsidTr="00901EC4">
        <w:tblPrEx>
          <w:tblCellMar>
            <w:top w:w="0" w:type="dxa"/>
            <w:bottom w:w="0" w:type="dxa"/>
          </w:tblCellMar>
        </w:tblPrEx>
        <w:trPr>
          <w:cantSplit/>
        </w:trPr>
        <w:tc>
          <w:tcPr>
            <w:tcW w:w="7550" w:type="dxa"/>
            <w:gridSpan w:val="3"/>
            <w:tcBorders>
              <w:top w:val="single" w:sz="6" w:space="0" w:color="auto"/>
              <w:left w:val="single" w:sz="6" w:space="0" w:color="auto"/>
              <w:bottom w:val="single" w:sz="6" w:space="0" w:color="auto"/>
              <w:right w:val="single" w:sz="2" w:space="0" w:color="auto"/>
            </w:tcBorders>
          </w:tcPr>
          <w:p w14:paraId="7942B858" w14:textId="77777777" w:rsidR="00DA205D" w:rsidRDefault="00CC6463" w:rsidP="000439C9">
            <w:pPr>
              <w:spacing w:before="160" w:after="160" w:line="240" w:lineRule="exact"/>
              <w:rPr>
                <w:b/>
                <w:lang w:bidi="x-none"/>
              </w:rPr>
            </w:pPr>
            <w:r>
              <w:rPr>
                <w:b/>
                <w:lang w:bidi="x-none"/>
              </w:rPr>
              <w:t>SG</w:t>
            </w:r>
            <w:r w:rsidR="00F46893">
              <w:rPr>
                <w:b/>
                <w:lang w:bidi="x-none"/>
              </w:rPr>
              <w:t xml:space="preserve">, </w:t>
            </w:r>
            <w:r>
              <w:rPr>
                <w:b/>
                <w:lang w:bidi="x-none"/>
              </w:rPr>
              <w:t>TSG</w:t>
            </w:r>
            <w:r w:rsidR="00F46893">
              <w:rPr>
                <w:b/>
                <w:lang w:bidi="x-none"/>
              </w:rPr>
              <w:t xml:space="preserve"> or TF</w:t>
            </w:r>
            <w:r>
              <w:rPr>
                <w:b/>
                <w:lang w:bidi="x-none"/>
              </w:rPr>
              <w:t xml:space="preserve"> Leader (assigned by RC)</w:t>
            </w:r>
            <w:r w:rsidR="00DA205D">
              <w:rPr>
                <w:b/>
                <w:lang w:bidi="x-none"/>
              </w:rPr>
              <w:t>:</w:t>
            </w:r>
            <w:r w:rsidR="00901EC4">
              <w:rPr>
                <w:b/>
                <w:lang w:bidi="x-none"/>
              </w:rPr>
              <w:t xml:space="preserve"> W. Guttenfelder</w:t>
            </w:r>
          </w:p>
        </w:tc>
        <w:tc>
          <w:tcPr>
            <w:tcW w:w="2070" w:type="dxa"/>
            <w:tcBorders>
              <w:top w:val="single" w:sz="6" w:space="0" w:color="auto"/>
              <w:left w:val="single" w:sz="2" w:space="0" w:color="auto"/>
              <w:bottom w:val="single" w:sz="6" w:space="0" w:color="auto"/>
              <w:right w:val="single" w:sz="6" w:space="0" w:color="auto"/>
            </w:tcBorders>
          </w:tcPr>
          <w:p w14:paraId="0FA6F2BF" w14:textId="77777777" w:rsidR="00DA205D" w:rsidRDefault="00E03CE0" w:rsidP="00DA205D">
            <w:pPr>
              <w:spacing w:before="160" w:after="160" w:line="240" w:lineRule="exact"/>
              <w:ind w:left="10" w:right="-80"/>
              <w:rPr>
                <w:sz w:val="18"/>
                <w:lang w:bidi="x-none"/>
              </w:rPr>
            </w:pPr>
            <w:r>
              <w:rPr>
                <w:sz w:val="18"/>
                <w:lang w:bidi="x-none"/>
              </w:rPr>
              <w:t>Date</w:t>
            </w:r>
          </w:p>
        </w:tc>
      </w:tr>
      <w:tr w:rsidR="00DA205D" w14:paraId="73176349" w14:textId="77777777" w:rsidTr="00901EC4">
        <w:tblPrEx>
          <w:tblCellMar>
            <w:top w:w="0" w:type="dxa"/>
            <w:bottom w:w="0" w:type="dxa"/>
          </w:tblCellMar>
        </w:tblPrEx>
        <w:trPr>
          <w:cantSplit/>
        </w:trPr>
        <w:tc>
          <w:tcPr>
            <w:tcW w:w="7550" w:type="dxa"/>
            <w:gridSpan w:val="3"/>
            <w:tcBorders>
              <w:top w:val="single" w:sz="6" w:space="0" w:color="auto"/>
              <w:left w:val="single" w:sz="6" w:space="0" w:color="auto"/>
              <w:bottom w:val="single" w:sz="6" w:space="0" w:color="auto"/>
              <w:right w:val="single" w:sz="2" w:space="0" w:color="auto"/>
            </w:tcBorders>
          </w:tcPr>
          <w:p w14:paraId="332F0690" w14:textId="77777777" w:rsidR="00DA205D" w:rsidRDefault="00DA205D">
            <w:pPr>
              <w:spacing w:before="160" w:after="160" w:line="240" w:lineRule="exact"/>
              <w:rPr>
                <w:b/>
                <w:lang w:bidi="x-none"/>
              </w:rPr>
            </w:pPr>
            <w:r>
              <w:rPr>
                <w:b/>
                <w:lang w:bidi="x-none"/>
              </w:rPr>
              <w:t>Run Coordinator</w:t>
            </w:r>
            <w:r w:rsidR="00CC6463">
              <w:rPr>
                <w:b/>
                <w:lang w:bidi="x-none"/>
              </w:rPr>
              <w:t xml:space="preserve"> (RC)</w:t>
            </w:r>
            <w:r>
              <w:rPr>
                <w:b/>
                <w:lang w:bidi="x-none"/>
              </w:rPr>
              <w:t xml:space="preserve">: </w:t>
            </w:r>
            <w:r w:rsidR="00901EC4">
              <w:rPr>
                <w:b/>
                <w:lang w:bidi="x-none"/>
              </w:rPr>
              <w:t>J. Menard</w:t>
            </w:r>
          </w:p>
        </w:tc>
        <w:tc>
          <w:tcPr>
            <w:tcW w:w="2070" w:type="dxa"/>
            <w:tcBorders>
              <w:top w:val="single" w:sz="6" w:space="0" w:color="auto"/>
              <w:left w:val="single" w:sz="2" w:space="0" w:color="auto"/>
              <w:bottom w:val="single" w:sz="6" w:space="0" w:color="auto"/>
              <w:right w:val="single" w:sz="6" w:space="0" w:color="auto"/>
            </w:tcBorders>
          </w:tcPr>
          <w:p w14:paraId="2E1B945C" w14:textId="77777777" w:rsidR="00DA205D" w:rsidRPr="006C095D" w:rsidRDefault="00DA205D" w:rsidP="00DA205D">
            <w:pPr>
              <w:spacing w:before="160" w:after="160" w:line="240" w:lineRule="exact"/>
              <w:ind w:left="10" w:right="-80"/>
              <w:rPr>
                <w:b/>
                <w:lang w:bidi="x-none"/>
              </w:rPr>
            </w:pPr>
            <w:r>
              <w:rPr>
                <w:sz w:val="18"/>
                <w:lang w:bidi="x-none"/>
              </w:rPr>
              <w:t>Date</w:t>
            </w:r>
            <w:r>
              <w:rPr>
                <w:b/>
                <w:lang w:bidi="x-none"/>
              </w:rPr>
              <w:t xml:space="preserve"> </w:t>
            </w:r>
          </w:p>
        </w:tc>
      </w:tr>
      <w:tr w:rsidR="00DA205D" w14:paraId="7FDA2B58" w14:textId="77777777">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tcPr>
          <w:p w14:paraId="6348EDDD" w14:textId="77777777" w:rsidR="00DA205D" w:rsidRDefault="00DA205D">
            <w:pPr>
              <w:spacing w:before="160" w:after="160" w:line="240" w:lineRule="exact"/>
              <w:rPr>
                <w:b/>
                <w:lang w:bidi="x-none"/>
              </w:rPr>
            </w:pPr>
            <w:r>
              <w:rPr>
                <w:b/>
                <w:lang w:bidi="x-none"/>
              </w:rPr>
              <w:t>Responsible Division:  Experimental Research Operations</w:t>
            </w:r>
          </w:p>
        </w:tc>
      </w:tr>
      <w:tr w:rsidR="00DA205D" w14:paraId="61D564BB" w14:textId="77777777">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shd w:val="pct10" w:color="auto" w:fill="auto"/>
          </w:tcPr>
          <w:p w14:paraId="6FBDDD08" w14:textId="77777777" w:rsidR="00DA205D" w:rsidRDefault="00DA205D">
            <w:pPr>
              <w:spacing w:before="80" w:after="80"/>
              <w:jc w:val="center"/>
              <w:rPr>
                <w:lang w:bidi="x-none"/>
              </w:rPr>
            </w:pPr>
            <w:r>
              <w:rPr>
                <w:b/>
                <w:sz w:val="28"/>
                <w:lang w:bidi="x-none"/>
              </w:rPr>
              <w:t>RESTRICTIONS or MINOR MODIFICATIONS</w:t>
            </w:r>
            <w:r>
              <w:rPr>
                <w:lang w:bidi="x-none"/>
              </w:rPr>
              <w:t xml:space="preserve"> </w:t>
            </w:r>
            <w:r>
              <w:rPr>
                <w:lang w:bidi="x-none"/>
              </w:rPr>
              <w:br/>
              <w:t>(Approved by Experimental Research Operations)</w:t>
            </w:r>
          </w:p>
        </w:tc>
      </w:tr>
      <w:tr w:rsidR="00DA205D" w14:paraId="02297CD9" w14:textId="77777777">
        <w:tblPrEx>
          <w:tblCellMar>
            <w:top w:w="0" w:type="dxa"/>
            <w:bottom w:w="0" w:type="dxa"/>
          </w:tblCellMar>
        </w:tblPrEx>
        <w:trPr>
          <w:cantSplit/>
          <w:trHeight w:val="5052"/>
        </w:trPr>
        <w:tc>
          <w:tcPr>
            <w:tcW w:w="9620" w:type="dxa"/>
            <w:gridSpan w:val="4"/>
            <w:tcBorders>
              <w:top w:val="single" w:sz="6" w:space="0" w:color="auto"/>
              <w:left w:val="single" w:sz="6" w:space="0" w:color="auto"/>
              <w:bottom w:val="single" w:sz="6" w:space="0" w:color="auto"/>
              <w:right w:val="single" w:sz="6" w:space="0" w:color="auto"/>
            </w:tcBorders>
          </w:tcPr>
          <w:p w14:paraId="52863844" w14:textId="77777777" w:rsidR="00DA205D" w:rsidRDefault="00DA205D">
            <w:pPr>
              <w:spacing w:before="120" w:after="120"/>
              <w:rPr>
                <w:lang w:bidi="x-none"/>
              </w:rPr>
            </w:pPr>
          </w:p>
        </w:tc>
      </w:tr>
    </w:tbl>
    <w:p w14:paraId="0CA732C7" w14:textId="77777777" w:rsidR="00DA205D" w:rsidRDefault="00DA205D">
      <w:pPr>
        <w:tabs>
          <w:tab w:val="left" w:pos="9400"/>
          <w:tab w:val="left" w:pos="9759"/>
        </w:tabs>
        <w:ind w:left="400"/>
        <w:jc w:val="center"/>
        <w:sectPr w:rsidR="00DA205D" w:rsidSect="00DA205D">
          <w:headerReference w:type="default" r:id="rId9"/>
          <w:footerReference w:type="default" r:id="rId10"/>
          <w:pgSz w:w="12240" w:h="15840"/>
          <w:pgMar w:top="1008" w:right="1008" w:bottom="1008" w:left="1008" w:header="720" w:footer="720" w:gutter="0"/>
          <w:cols w:space="720"/>
        </w:sectPr>
      </w:pPr>
    </w:p>
    <w:p w14:paraId="0553BAA4" w14:textId="77777777" w:rsidR="00DA205D" w:rsidRDefault="00DA205D">
      <w:pPr>
        <w:pStyle w:val="SectionHeading"/>
      </w:pPr>
      <w:r>
        <w:lastRenderedPageBreak/>
        <w:t>NSTX</w:t>
      </w:r>
      <w:r w:rsidR="00561707">
        <w:t>-</w:t>
      </w:r>
      <w:r>
        <w:t xml:space="preserve"> EXPERIMENTAL PROPOSAL</w:t>
      </w:r>
    </w:p>
    <w:tbl>
      <w:tblPr>
        <w:tblW w:w="0" w:type="auto"/>
        <w:jc w:val="center"/>
        <w:tblLook w:val="00BF" w:firstRow="1" w:lastRow="0" w:firstColumn="1" w:lastColumn="0" w:noHBand="0" w:noVBand="0"/>
      </w:tblPr>
      <w:tblGrid>
        <w:gridCol w:w="7209"/>
        <w:gridCol w:w="2853"/>
      </w:tblGrid>
      <w:tr w:rsidR="00DA205D" w:rsidRPr="00903F38" w14:paraId="7C622F0D" w14:textId="77777777">
        <w:trPr>
          <w:jc w:val="center"/>
        </w:trPr>
        <w:tc>
          <w:tcPr>
            <w:tcW w:w="7209" w:type="dxa"/>
          </w:tcPr>
          <w:p w14:paraId="782BCE7A" w14:textId="77777777" w:rsidR="00DA205D" w:rsidRPr="00903F38" w:rsidRDefault="00DA205D" w:rsidP="00DA205D">
            <w:pPr>
              <w:ind w:left="1071" w:right="162" w:hanging="1071"/>
              <w:rPr>
                <w:color w:val="000000"/>
                <w:sz w:val="28"/>
                <w:lang w:bidi="x-none"/>
              </w:rPr>
            </w:pPr>
            <w:r w:rsidRPr="00903F38">
              <w:rPr>
                <w:color w:val="000000"/>
                <w:sz w:val="28"/>
                <w:lang w:bidi="x-none"/>
              </w:rPr>
              <w:t>TITLE:</w:t>
            </w:r>
            <w:r w:rsidRPr="006C095D">
              <w:rPr>
                <w:b/>
                <w:color w:val="000000"/>
                <w:sz w:val="28"/>
                <w:lang w:bidi="x-none"/>
              </w:rPr>
              <w:tab/>
            </w:r>
            <w:r w:rsidR="00A40B37">
              <w:rPr>
                <w:b/>
                <w:color w:val="000000"/>
                <w:sz w:val="28"/>
                <w:lang w:bidi="x-none"/>
              </w:rPr>
              <w:t>Ip/Bt scaling</w:t>
            </w:r>
          </w:p>
        </w:tc>
        <w:tc>
          <w:tcPr>
            <w:tcW w:w="2853" w:type="dxa"/>
          </w:tcPr>
          <w:p w14:paraId="439D1602" w14:textId="77777777" w:rsidR="00DA205D" w:rsidRPr="00903F38" w:rsidRDefault="00DA205D" w:rsidP="00DA205D">
            <w:pPr>
              <w:rPr>
                <w:color w:val="000000"/>
                <w:sz w:val="28"/>
                <w:lang w:bidi="x-none"/>
              </w:rPr>
            </w:pPr>
            <w:r w:rsidRPr="00903F38">
              <w:rPr>
                <w:color w:val="000000"/>
                <w:sz w:val="28"/>
                <w:lang w:bidi="x-none"/>
              </w:rPr>
              <w:t xml:space="preserve">No.  </w:t>
            </w:r>
            <w:r w:rsidRPr="00903F38">
              <w:rPr>
                <w:b/>
                <w:color w:val="000000"/>
                <w:sz w:val="28"/>
                <w:lang w:bidi="x-none"/>
              </w:rPr>
              <w:t>OP-XP-</w:t>
            </w:r>
          </w:p>
        </w:tc>
      </w:tr>
      <w:tr w:rsidR="00DA205D" w:rsidRPr="00903F38" w14:paraId="2DEDD690" w14:textId="77777777">
        <w:trPr>
          <w:jc w:val="center"/>
        </w:trPr>
        <w:tc>
          <w:tcPr>
            <w:tcW w:w="7209" w:type="dxa"/>
          </w:tcPr>
          <w:p w14:paraId="5DB40E3E" w14:textId="77777777" w:rsidR="00DA205D" w:rsidRPr="00903F38" w:rsidRDefault="00DA205D" w:rsidP="00DA205D">
            <w:pPr>
              <w:ind w:left="1611" w:hanging="1611"/>
              <w:rPr>
                <w:color w:val="000000"/>
                <w:sz w:val="28"/>
                <w:lang w:bidi="x-none"/>
              </w:rPr>
            </w:pPr>
            <w:r w:rsidRPr="00903F38">
              <w:rPr>
                <w:color w:val="000000"/>
                <w:sz w:val="28"/>
                <w:lang w:bidi="x-none"/>
              </w:rPr>
              <w:t>AUTHORS:</w:t>
            </w:r>
            <w:r w:rsidRPr="00903F38">
              <w:rPr>
                <w:b/>
                <w:color w:val="000000"/>
                <w:sz w:val="28"/>
                <w:lang w:bidi="x-none"/>
              </w:rPr>
              <w:tab/>
            </w:r>
            <w:r w:rsidR="00A40B37">
              <w:rPr>
                <w:b/>
                <w:color w:val="000000"/>
                <w:sz w:val="28"/>
                <w:lang w:bidi="x-none"/>
              </w:rPr>
              <w:t>Kaye et al.</w:t>
            </w:r>
          </w:p>
        </w:tc>
        <w:tc>
          <w:tcPr>
            <w:tcW w:w="2853" w:type="dxa"/>
          </w:tcPr>
          <w:p w14:paraId="5F933890" w14:textId="77777777" w:rsidR="00DA205D" w:rsidRPr="00903F38" w:rsidRDefault="00DA205D" w:rsidP="00DA205D">
            <w:pPr>
              <w:ind w:left="873" w:hanging="891"/>
              <w:rPr>
                <w:b/>
                <w:color w:val="000000"/>
                <w:sz w:val="28"/>
                <w:lang w:bidi="x-none"/>
              </w:rPr>
            </w:pPr>
            <w:r w:rsidRPr="00903F38">
              <w:rPr>
                <w:color w:val="000000"/>
                <w:sz w:val="28"/>
                <w:lang w:bidi="x-none"/>
              </w:rPr>
              <w:t>DATE:</w:t>
            </w:r>
            <w:r w:rsidRPr="00903F38">
              <w:rPr>
                <w:b/>
                <w:color w:val="000000"/>
                <w:sz w:val="28"/>
                <w:lang w:bidi="x-none"/>
              </w:rPr>
              <w:tab/>
            </w:r>
            <w:r w:rsidR="00A40B37">
              <w:rPr>
                <w:b/>
                <w:color w:val="000000"/>
                <w:sz w:val="28"/>
                <w:lang w:bidi="x-none"/>
              </w:rPr>
              <w:t>3/2/15</w:t>
            </w:r>
          </w:p>
        </w:tc>
      </w:tr>
      <w:tr w:rsidR="00A40B37" w:rsidRPr="00903F38" w14:paraId="770E2EC4" w14:textId="77777777">
        <w:trPr>
          <w:jc w:val="center"/>
        </w:trPr>
        <w:tc>
          <w:tcPr>
            <w:tcW w:w="7209" w:type="dxa"/>
          </w:tcPr>
          <w:p w14:paraId="184D1B85" w14:textId="77777777" w:rsidR="00A40B37" w:rsidRPr="00903F38" w:rsidRDefault="00A40B37" w:rsidP="00A40B37">
            <w:pPr>
              <w:rPr>
                <w:color w:val="000000"/>
                <w:sz w:val="28"/>
                <w:lang w:bidi="x-none"/>
              </w:rPr>
            </w:pPr>
          </w:p>
        </w:tc>
        <w:tc>
          <w:tcPr>
            <w:tcW w:w="2853" w:type="dxa"/>
          </w:tcPr>
          <w:p w14:paraId="6125828C" w14:textId="77777777" w:rsidR="00A40B37" w:rsidRPr="00903F38" w:rsidRDefault="00A40B37" w:rsidP="00DA205D">
            <w:pPr>
              <w:ind w:left="873" w:hanging="891"/>
              <w:rPr>
                <w:color w:val="000000"/>
                <w:sz w:val="28"/>
                <w:lang w:bidi="x-none"/>
              </w:rPr>
            </w:pPr>
          </w:p>
        </w:tc>
      </w:tr>
    </w:tbl>
    <w:p w14:paraId="76250358" w14:textId="77777777" w:rsidR="00DA205D" w:rsidRDefault="00DA205D">
      <w:pPr>
        <w:pBdr>
          <w:bottom w:val="double" w:sz="6" w:space="1" w:color="auto"/>
        </w:pBdr>
        <w:tabs>
          <w:tab w:val="left" w:pos="1520"/>
          <w:tab w:val="left" w:pos="5760"/>
          <w:tab w:val="left" w:pos="6480"/>
        </w:tabs>
        <w:rPr>
          <w:color w:val="000000"/>
        </w:rPr>
      </w:pPr>
    </w:p>
    <w:p w14:paraId="04FE47C6" w14:textId="77777777" w:rsidR="00DA205D" w:rsidRDefault="00DA205D" w:rsidP="00DA205D">
      <w:pPr>
        <w:pStyle w:val="Heading1"/>
      </w:pPr>
      <w:r>
        <w:t>1.</w:t>
      </w:r>
      <w:r>
        <w:tab/>
        <w:t xml:space="preserve">Overview of planned experiment  </w:t>
      </w:r>
    </w:p>
    <w:p w14:paraId="2A1433B3" w14:textId="77777777" w:rsidR="00DA205D" w:rsidRPr="00A40B37" w:rsidRDefault="00901EC4" w:rsidP="00DA205D">
      <w:pPr>
        <w:pStyle w:val="Text"/>
      </w:pPr>
      <w:r w:rsidRPr="00A40B37">
        <w:rPr>
          <w:i/>
        </w:rPr>
        <w:t xml:space="preserve">The goal of this XP is to perform Ip/Bt scans in NSTX-U boronized and lithiated H-mode plasmas. This is a multi-TSG XP whose objective is to see how confinement and transport, pedestal characteristics, divertor characteristics and stability are impacted by changing plasma current and toroidal field. Scans will be performed that include plasma current variation at fixed toroidal field, toroidal field variation at fixed plasma current, and finally, a coupled current and field scan (at fixed Ip/Bt), which can result in a large variation in collisionality at relatively constant beta and rhostar. The experiment will be performed during the boronized phase of NSTX-U operation, as well as repeated later on with lithium wall conditioning. The first part of the scans will cover Ip and Bt parameter space that generally overlap with that from NSTX, giving a direct connection back to NSTX to assess differences due to differences in aspect ratio. </w:t>
      </w:r>
      <w:r w:rsidR="00C03686" w:rsidRPr="00A40B37">
        <w:rPr>
          <w:i/>
        </w:rPr>
        <w:t xml:space="preserve">In order to compare directly to NSTX results, this XP will by run at fixed injected power (4 MW) using only the 1A and 1B beam sources. Other XPs will explore power scans and other combinations of beam sources. </w:t>
      </w:r>
      <w:r w:rsidRPr="00A40B37">
        <w:rPr>
          <w:i/>
        </w:rPr>
        <w:t>During the later stage of first-year NSTX-U operation, the current and field scans will be extended up to the maximum first year targets as facility operations allow. The discharges from this XP will be used by a number of TSGs, as mentioned above.</w:t>
      </w:r>
    </w:p>
    <w:p w14:paraId="6410196A" w14:textId="77777777" w:rsidR="00DA205D" w:rsidRDefault="00DA205D" w:rsidP="00DA205D">
      <w:pPr>
        <w:pStyle w:val="Text"/>
      </w:pPr>
    </w:p>
    <w:p w14:paraId="58ABEAF9" w14:textId="77777777" w:rsidR="00DA205D" w:rsidRDefault="00DA205D">
      <w:pPr>
        <w:pStyle w:val="Heading1"/>
      </w:pPr>
      <w:r>
        <w:t>2.</w:t>
      </w:r>
      <w:r>
        <w:tab/>
        <w:t>Theoretical/ empirical justification</w:t>
      </w:r>
    </w:p>
    <w:p w14:paraId="566228C6" w14:textId="77777777" w:rsidR="00DA205D" w:rsidRPr="00A40B37" w:rsidRDefault="00901EC4">
      <w:pPr>
        <w:pStyle w:val="Text"/>
      </w:pPr>
      <w:r w:rsidRPr="00A40B37">
        <w:rPr>
          <w:i/>
        </w:rPr>
        <w:t>In NSTX, it was found that the scaling of confinement and transport with Ip and Bt differed in boronized and lithiated plasmas. The former showed strong field and weak current dependences, while the scaling in the latter was well described by the ITER98y,2 scaling (strong current, weak field). The two seemingly contradictory scalings could be reconciled through studying the collisionality dependence, which pulled both datasets together. The collisionality scaling was strong, with normalized confinement increasing almost inverse linearly with collisionality (i.e., a strong increase in normalized confinement with decreasing collisionality). This would have positive ramifications for future, FSNF-scale devices. It is the purpose of this XP to explore the Ip/Bt scalings and to assess whether the collisionality scaling remains strong or starts to weaken at the lower collisionalities accessible on NSTX-U.  The sources of transport in both the electron and ion channel will be explored as well. Specifically for electrons, will microtearing, ETG, TEM, KBM be important for controlling electron transport, and in which regimes? For ions, will the ions remain at the neoclassical level, or will they become more anomalous due to low-k and/or KBM turbulence as collisionality is reduced? Other issues will be addressed by the other TSGs.</w:t>
      </w:r>
      <w:r w:rsidR="00876D8B" w:rsidRPr="00A40B37">
        <w:rPr>
          <w:i/>
        </w:rPr>
        <w:t xml:space="preserve"> This XP addresses directly the R15-1 research milestone.</w:t>
      </w:r>
    </w:p>
    <w:p w14:paraId="0EC3175D" w14:textId="77777777" w:rsidR="00DA205D" w:rsidRDefault="00DA205D">
      <w:pPr>
        <w:pStyle w:val="Heading1"/>
      </w:pPr>
      <w:r>
        <w:t>3.</w:t>
      </w:r>
      <w:r>
        <w:tab/>
        <w:t>Experimental run plan</w:t>
      </w:r>
    </w:p>
    <w:p w14:paraId="6D63FFAF" w14:textId="77777777" w:rsidR="00DA205D" w:rsidRPr="00A40B37" w:rsidRDefault="00876D8B">
      <w:pPr>
        <w:pStyle w:val="Text"/>
        <w:rPr>
          <w:i/>
        </w:rPr>
      </w:pPr>
      <w:r w:rsidRPr="00A40B37">
        <w:rPr>
          <w:i/>
        </w:rPr>
        <w:t>The experimental</w:t>
      </w:r>
      <w:r w:rsidR="008C098A" w:rsidRPr="00A40B37">
        <w:rPr>
          <w:i/>
        </w:rPr>
        <w:t xml:space="preserve"> plan will cover Ip and Bt ranges in the matrix given below.</w:t>
      </w:r>
      <w:r w:rsidR="00424874" w:rsidRPr="00A40B37">
        <w:rPr>
          <w:i/>
        </w:rPr>
        <w:t xml:space="preserve"> The numbers in the boxes indicate the priority order in the shot plan. </w:t>
      </w:r>
      <w:r w:rsidR="008C098A" w:rsidRPr="00A40B37">
        <w:rPr>
          <w:i/>
        </w:rPr>
        <w:t xml:space="preserve"> It is envisioned that the bottom row plasma current scan to 1.6 MA (at 0.75 T) will be performed later in the run, when these field and current values will be allowed. This will no doubt occur in lithiated plasmas. The scans up to 0.65 T and 1.3 MA will be performed in both boronized and lithiated plasmas.</w:t>
      </w:r>
      <w:r w:rsidR="00424874" w:rsidRPr="00A40B37">
        <w:rPr>
          <w:i/>
        </w:rPr>
        <w:t xml:space="preserve"> A list view of the shot plan is given below table</w:t>
      </w:r>
      <w:r w:rsidR="00452679" w:rsidRPr="00A40B37">
        <w:rPr>
          <w:i/>
        </w:rPr>
        <w:t xml:space="preserve"> (in the list view, the shots typed in red indicate the diagonal of the table, which would serve as the collisionality scan at fixed Ip/Bt (q)</w:t>
      </w:r>
      <w:r w:rsidR="00424874" w:rsidRPr="00A40B37">
        <w:rPr>
          <w:i/>
        </w:rPr>
        <w:t>.</w:t>
      </w:r>
      <w:r w:rsidR="00951640" w:rsidRPr="00A40B37">
        <w:rPr>
          <w:i/>
        </w:rPr>
        <w:t xml:space="preserve"> Priority 1-7</w:t>
      </w:r>
      <w:r w:rsidR="00452679" w:rsidRPr="00A40B37">
        <w:rPr>
          <w:i/>
        </w:rPr>
        <w:t xml:space="preserve"> shots</w:t>
      </w:r>
      <w:r w:rsidR="00951640" w:rsidRPr="00A40B37">
        <w:rPr>
          <w:i/>
        </w:rPr>
        <w:t xml:space="preserve"> </w:t>
      </w:r>
      <w:r w:rsidR="00452679" w:rsidRPr="00A40B37">
        <w:rPr>
          <w:i/>
        </w:rPr>
        <w:t>are</w:t>
      </w:r>
      <w:r w:rsidR="00951640" w:rsidRPr="00A40B37">
        <w:rPr>
          <w:i/>
        </w:rPr>
        <w:t xml:space="preserve"> required. Priority 8 and 9 will be obtained if time allows.</w:t>
      </w:r>
      <w:r w:rsidR="00424874" w:rsidRPr="00A40B37">
        <w:rPr>
          <w:i/>
        </w:rPr>
        <w:t xml:space="preserve"> </w:t>
      </w:r>
      <w:r w:rsidR="00951640" w:rsidRPr="00A40B37">
        <w:rPr>
          <w:i/>
        </w:rPr>
        <w:t xml:space="preserve">At least two shots per condition </w:t>
      </w:r>
      <w:r w:rsidR="0064268F">
        <w:rPr>
          <w:i/>
        </w:rPr>
        <w:t>are</w:t>
      </w:r>
      <w:r w:rsidR="00951640" w:rsidRPr="00A40B37">
        <w:rPr>
          <w:i/>
        </w:rPr>
        <w:t xml:space="preserve"> required.</w:t>
      </w:r>
      <w:r w:rsidR="0064268F">
        <w:rPr>
          <w:i/>
        </w:rPr>
        <w:t xml:space="preserve"> The first priority will beto  run at 4 MW using NB sources 1A and 1B. These discharges are indicated in the shot list by the suffix “A”</w:t>
      </w:r>
      <w:bookmarkStart w:id="0" w:name="_GoBack"/>
      <w:bookmarkEnd w:id="0"/>
      <w:r w:rsidR="0064268F">
        <w:rPr>
          <w:i/>
        </w:rPr>
        <w:t>. However, an additional source mix (at 4 MW) will be used as well for some of the conditions.</w:t>
      </w:r>
    </w:p>
    <w:p w14:paraId="3054BF8E" w14:textId="77777777" w:rsidR="00951640" w:rsidRDefault="00951640">
      <w:pPr>
        <w:pStyle w:val="Text"/>
        <w:rPr>
          <w:i/>
          <w:color w:val="FF0000"/>
        </w:rPr>
      </w:pPr>
    </w:p>
    <w:tbl>
      <w:tblPr>
        <w:tblW w:w="5760" w:type="dxa"/>
        <w:jc w:val="center"/>
        <w:tblCellMar>
          <w:left w:w="0" w:type="dxa"/>
          <w:right w:w="0" w:type="dxa"/>
        </w:tblCellMar>
        <w:tblLook w:val="0420" w:firstRow="1" w:lastRow="0" w:firstColumn="0" w:lastColumn="0" w:noHBand="0" w:noVBand="1"/>
      </w:tblPr>
      <w:tblGrid>
        <w:gridCol w:w="1288"/>
        <w:gridCol w:w="1118"/>
        <w:gridCol w:w="1118"/>
        <w:gridCol w:w="1118"/>
        <w:gridCol w:w="1118"/>
      </w:tblGrid>
      <w:tr w:rsidR="00424874" w:rsidRPr="00424874" w14:paraId="64BB02DF" w14:textId="77777777" w:rsidTr="00951640">
        <w:trPr>
          <w:trHeight w:val="790"/>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5827A" w14:textId="77777777" w:rsidR="00424874" w:rsidRPr="004C6CEF" w:rsidRDefault="00424874" w:rsidP="00951640">
            <w:pPr>
              <w:pStyle w:val="Text"/>
              <w:rPr>
                <w:i/>
                <w:color w:val="000000"/>
              </w:rPr>
            </w:pPr>
            <w:r w:rsidRPr="004C6CEF">
              <w:rPr>
                <w:i/>
                <w:color w:val="000000"/>
              </w:rPr>
              <w:t>I</w:t>
            </w:r>
            <w:r w:rsidRPr="004C6CEF">
              <w:rPr>
                <w:i/>
                <w:color w:val="000000"/>
                <w:vertAlign w:val="subscript"/>
              </w:rPr>
              <w:t>P</w:t>
            </w:r>
            <w:r w:rsidRPr="004C6CEF">
              <w:rPr>
                <w:i/>
                <w:color w:val="000000"/>
              </w:rPr>
              <w:t xml:space="preserve"> (MA)/</w:t>
            </w:r>
          </w:p>
          <w:p w14:paraId="0BAB5EA3" w14:textId="77777777" w:rsidR="00424874" w:rsidRPr="004C6CEF" w:rsidRDefault="00424874" w:rsidP="00951640">
            <w:pPr>
              <w:pStyle w:val="Text"/>
              <w:rPr>
                <w:i/>
                <w:color w:val="000000"/>
              </w:rPr>
            </w:pPr>
            <w:r w:rsidRPr="004C6CEF">
              <w:rPr>
                <w:i/>
                <w:color w:val="000000"/>
              </w:rPr>
              <w:t xml:space="preserve">   B</w:t>
            </w:r>
            <w:r w:rsidRPr="004C6CEF">
              <w:rPr>
                <w:i/>
                <w:color w:val="000000"/>
                <w:vertAlign w:val="subscript"/>
              </w:rPr>
              <w:t>T</w:t>
            </w:r>
            <w:r w:rsidRPr="004C6CEF">
              <w:rPr>
                <w:i/>
                <w:color w:val="000000"/>
              </w:rPr>
              <w:t xml:space="preserve"> (T)</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5A3E4C" w14:textId="77777777" w:rsidR="00424874" w:rsidRPr="004C6CEF" w:rsidRDefault="00424874" w:rsidP="00951640">
            <w:pPr>
              <w:pStyle w:val="Text"/>
              <w:rPr>
                <w:i/>
                <w:color w:val="000000"/>
              </w:rPr>
            </w:pPr>
            <w:r w:rsidRPr="004C6CEF">
              <w:rPr>
                <w:i/>
                <w:color w:val="000000"/>
              </w:rPr>
              <w:t>0.7</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14D475" w14:textId="77777777" w:rsidR="00424874" w:rsidRPr="004C6CEF" w:rsidRDefault="00424874" w:rsidP="00951640">
            <w:pPr>
              <w:pStyle w:val="Text"/>
              <w:rPr>
                <w:i/>
                <w:color w:val="000000"/>
              </w:rPr>
            </w:pPr>
            <w:r w:rsidRPr="004C6CEF">
              <w:rPr>
                <w:i/>
                <w:color w:val="000000"/>
              </w:rPr>
              <w:t>1.0</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276718" w14:textId="77777777" w:rsidR="00424874" w:rsidRPr="004C6CEF" w:rsidRDefault="00424874" w:rsidP="00951640">
            <w:pPr>
              <w:pStyle w:val="Text"/>
              <w:rPr>
                <w:i/>
                <w:color w:val="000000"/>
              </w:rPr>
            </w:pPr>
            <w:r w:rsidRPr="004C6CEF">
              <w:rPr>
                <w:i/>
                <w:color w:val="000000"/>
              </w:rPr>
              <w:t>1.3</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AACE58" w14:textId="77777777" w:rsidR="00424874" w:rsidRPr="004C6CEF" w:rsidRDefault="00424874" w:rsidP="00951640">
            <w:pPr>
              <w:pStyle w:val="Text"/>
              <w:rPr>
                <w:i/>
                <w:color w:val="000000"/>
              </w:rPr>
            </w:pPr>
            <w:r w:rsidRPr="004C6CEF">
              <w:rPr>
                <w:i/>
                <w:color w:val="000000"/>
              </w:rPr>
              <w:t>1.6</w:t>
            </w:r>
          </w:p>
        </w:tc>
      </w:tr>
      <w:tr w:rsidR="00424874" w:rsidRPr="00424874" w14:paraId="1B270432" w14:textId="77777777" w:rsidTr="00951640">
        <w:trPr>
          <w:trHeight w:val="655"/>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6A1D58" w14:textId="77777777" w:rsidR="00424874" w:rsidRPr="004C6CEF" w:rsidRDefault="00424874" w:rsidP="00951640">
            <w:pPr>
              <w:pStyle w:val="Text"/>
              <w:rPr>
                <w:i/>
                <w:color w:val="000000"/>
              </w:rPr>
            </w:pPr>
            <w:r w:rsidRPr="004C6CEF">
              <w:rPr>
                <w:i/>
                <w:color w:val="000000"/>
              </w:rPr>
              <w:t>0.35 or 0.4</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F4AE3C" w14:textId="77777777" w:rsidR="00424874" w:rsidRPr="00452679" w:rsidRDefault="00951640" w:rsidP="00951640">
            <w:pPr>
              <w:pStyle w:val="Text"/>
              <w:rPr>
                <w:i/>
                <w:color w:val="FF0000"/>
              </w:rPr>
            </w:pPr>
            <w:r w:rsidRPr="00452679">
              <w:rPr>
                <w:i/>
                <w:color w:val="FF0000"/>
              </w:rPr>
              <w:t>7</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CF19C" w14:textId="77777777" w:rsidR="00424874" w:rsidRPr="004C6CEF" w:rsidRDefault="00424874" w:rsidP="00951640">
            <w:pPr>
              <w:pStyle w:val="Text"/>
              <w:rPr>
                <w:i/>
                <w:color w:val="000000"/>
              </w:rPr>
            </w:pPr>
            <w:r w:rsidRPr="004C6CEF">
              <w:rPr>
                <w:i/>
                <w:color w:val="000000"/>
              </w:rPr>
              <w:t>1</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DE841" w14:textId="77777777" w:rsidR="00424874" w:rsidRPr="004C6CEF" w:rsidRDefault="00951640" w:rsidP="00951640">
            <w:pPr>
              <w:pStyle w:val="Text"/>
              <w:rPr>
                <w:i/>
                <w:color w:val="000000"/>
              </w:rPr>
            </w:pPr>
            <w:r w:rsidRPr="004C6CEF">
              <w:rPr>
                <w:i/>
                <w:color w:val="000000"/>
              </w:rPr>
              <w:t>9</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A3FCD3" w14:textId="77777777" w:rsidR="00424874" w:rsidRPr="004C6CEF" w:rsidRDefault="00424874" w:rsidP="00951640">
            <w:pPr>
              <w:pStyle w:val="Text"/>
              <w:rPr>
                <w:i/>
                <w:color w:val="000000"/>
              </w:rPr>
            </w:pPr>
          </w:p>
        </w:tc>
      </w:tr>
      <w:tr w:rsidR="00424874" w:rsidRPr="00424874" w14:paraId="576BD7EF" w14:textId="77777777" w:rsidTr="00951640">
        <w:trPr>
          <w:trHeight w:val="277"/>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8A7F6" w14:textId="77777777" w:rsidR="00424874" w:rsidRPr="004C6CEF" w:rsidRDefault="00424874" w:rsidP="00951640">
            <w:pPr>
              <w:pStyle w:val="Text"/>
              <w:rPr>
                <w:i/>
                <w:color w:val="000000"/>
              </w:rPr>
            </w:pPr>
            <w:r w:rsidRPr="004C6CEF">
              <w:rPr>
                <w:i/>
                <w:color w:val="000000"/>
              </w:rPr>
              <w:t>0.5</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B0723F" w14:textId="77777777" w:rsidR="00424874" w:rsidRPr="004C6CEF" w:rsidRDefault="00424874" w:rsidP="00951640">
            <w:pPr>
              <w:pStyle w:val="Text"/>
              <w:rPr>
                <w:i/>
                <w:color w:val="000000"/>
              </w:rPr>
            </w:pPr>
            <w:r w:rsidRPr="004C6CEF">
              <w:rPr>
                <w:i/>
                <w:color w:val="000000"/>
              </w:rPr>
              <w:t>4</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B813F" w14:textId="77777777" w:rsidR="00424874" w:rsidRPr="00452679" w:rsidRDefault="00424874" w:rsidP="00951640">
            <w:pPr>
              <w:pStyle w:val="Text"/>
              <w:rPr>
                <w:i/>
                <w:color w:val="FF0000"/>
              </w:rPr>
            </w:pPr>
            <w:r w:rsidRPr="00452679">
              <w:rPr>
                <w:i/>
                <w:color w:val="FF0000"/>
              </w:rPr>
              <w:t>2</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3A4E18" w14:textId="77777777" w:rsidR="00424874" w:rsidRPr="004C6CEF" w:rsidRDefault="00424874" w:rsidP="00951640">
            <w:pPr>
              <w:pStyle w:val="Text"/>
              <w:rPr>
                <w:i/>
                <w:color w:val="000000"/>
              </w:rPr>
            </w:pPr>
            <w:r w:rsidRPr="004C6CEF">
              <w:rPr>
                <w:i/>
                <w:color w:val="000000"/>
              </w:rPr>
              <w:t>5</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29A08" w14:textId="77777777" w:rsidR="00424874" w:rsidRPr="004C6CEF" w:rsidRDefault="00424874" w:rsidP="00951640">
            <w:pPr>
              <w:pStyle w:val="Text"/>
              <w:rPr>
                <w:i/>
                <w:color w:val="000000"/>
              </w:rPr>
            </w:pPr>
          </w:p>
        </w:tc>
      </w:tr>
      <w:tr w:rsidR="00424874" w:rsidRPr="00424874" w14:paraId="483A852B" w14:textId="77777777" w:rsidTr="00951640">
        <w:trPr>
          <w:trHeight w:val="376"/>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7D10D" w14:textId="77777777" w:rsidR="00424874" w:rsidRPr="004C6CEF" w:rsidRDefault="00424874" w:rsidP="00951640">
            <w:pPr>
              <w:pStyle w:val="Text"/>
              <w:rPr>
                <w:i/>
                <w:color w:val="000000"/>
              </w:rPr>
            </w:pPr>
            <w:r w:rsidRPr="004C6CEF">
              <w:rPr>
                <w:i/>
                <w:color w:val="000000"/>
              </w:rPr>
              <w:t>0.65</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BC8C5" w14:textId="77777777" w:rsidR="00424874" w:rsidRPr="004C6CEF" w:rsidRDefault="00951640" w:rsidP="00951640">
            <w:pPr>
              <w:pStyle w:val="Text"/>
              <w:rPr>
                <w:i/>
                <w:color w:val="000000"/>
              </w:rPr>
            </w:pPr>
            <w:r w:rsidRPr="004C6CEF">
              <w:rPr>
                <w:i/>
                <w:color w:val="000000"/>
              </w:rPr>
              <w:t>8</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C220BB" w14:textId="77777777" w:rsidR="00424874" w:rsidRPr="004C6CEF" w:rsidRDefault="00424874" w:rsidP="00951640">
            <w:pPr>
              <w:pStyle w:val="Text"/>
              <w:rPr>
                <w:i/>
                <w:color w:val="000000"/>
              </w:rPr>
            </w:pPr>
            <w:r w:rsidRPr="004C6CEF">
              <w:rPr>
                <w:i/>
                <w:color w:val="000000"/>
              </w:rPr>
              <w:t>3</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E86BE" w14:textId="77777777" w:rsidR="00424874" w:rsidRPr="00452679" w:rsidRDefault="00951640" w:rsidP="00951640">
            <w:pPr>
              <w:pStyle w:val="Text"/>
              <w:rPr>
                <w:i/>
                <w:color w:val="FF0000"/>
              </w:rPr>
            </w:pPr>
            <w:r w:rsidRPr="00452679">
              <w:rPr>
                <w:i/>
                <w:color w:val="FF0000"/>
              </w:rPr>
              <w:t>6</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33F493" w14:textId="77777777" w:rsidR="00424874" w:rsidRPr="004C6CEF" w:rsidRDefault="00424874" w:rsidP="00951640">
            <w:pPr>
              <w:pStyle w:val="Text"/>
              <w:rPr>
                <w:i/>
                <w:color w:val="000000"/>
              </w:rPr>
            </w:pPr>
          </w:p>
        </w:tc>
      </w:tr>
      <w:tr w:rsidR="00424874" w:rsidRPr="00424874" w14:paraId="5A341509" w14:textId="77777777" w:rsidTr="00951640">
        <w:trPr>
          <w:trHeight w:val="322"/>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138D54" w14:textId="77777777" w:rsidR="00424874" w:rsidRPr="004C6CEF" w:rsidRDefault="00424874" w:rsidP="00951640">
            <w:pPr>
              <w:pStyle w:val="Text"/>
              <w:rPr>
                <w:i/>
                <w:color w:val="000000"/>
              </w:rPr>
            </w:pPr>
            <w:r w:rsidRPr="004C6CEF">
              <w:rPr>
                <w:i/>
                <w:color w:val="000000"/>
              </w:rPr>
              <w:t>0.75</w:t>
            </w:r>
          </w:p>
        </w:tc>
        <w:tc>
          <w:tcPr>
            <w:tcW w:w="1118"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tcPr>
          <w:p w14:paraId="712186A9" w14:textId="77777777" w:rsidR="00424874" w:rsidRPr="004C6CEF" w:rsidRDefault="00424874" w:rsidP="00951640">
            <w:pPr>
              <w:pStyle w:val="Text"/>
              <w:rPr>
                <w:i/>
                <w:color w:val="000000"/>
              </w:rPr>
            </w:pPr>
            <w:r w:rsidRPr="004C6CEF">
              <w:rPr>
                <w:i/>
                <w:color w:val="000000"/>
              </w:rPr>
              <w:t>10</w:t>
            </w:r>
          </w:p>
        </w:tc>
        <w:tc>
          <w:tcPr>
            <w:tcW w:w="1118"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tcPr>
          <w:p w14:paraId="2E37F59C" w14:textId="77777777" w:rsidR="00424874" w:rsidRPr="004C6CEF" w:rsidRDefault="00424874" w:rsidP="00951640">
            <w:pPr>
              <w:pStyle w:val="Text"/>
              <w:rPr>
                <w:i/>
                <w:color w:val="000000"/>
              </w:rPr>
            </w:pPr>
            <w:r w:rsidRPr="004C6CEF">
              <w:rPr>
                <w:i/>
                <w:color w:val="000000"/>
              </w:rPr>
              <w:t>11</w:t>
            </w:r>
          </w:p>
        </w:tc>
        <w:tc>
          <w:tcPr>
            <w:tcW w:w="1118"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tcPr>
          <w:p w14:paraId="33D63106" w14:textId="77777777" w:rsidR="00424874" w:rsidRPr="004C6CEF" w:rsidRDefault="00424874" w:rsidP="00951640">
            <w:pPr>
              <w:pStyle w:val="Text"/>
              <w:rPr>
                <w:i/>
                <w:color w:val="000000"/>
              </w:rPr>
            </w:pPr>
            <w:r w:rsidRPr="004C6CEF">
              <w:rPr>
                <w:i/>
                <w:color w:val="000000"/>
              </w:rPr>
              <w:t>12</w:t>
            </w:r>
          </w:p>
        </w:tc>
        <w:tc>
          <w:tcPr>
            <w:tcW w:w="1118"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tcPr>
          <w:p w14:paraId="3B23745E" w14:textId="77777777" w:rsidR="00424874" w:rsidRPr="00452679" w:rsidRDefault="00424874" w:rsidP="00951640">
            <w:pPr>
              <w:pStyle w:val="Text"/>
              <w:rPr>
                <w:i/>
                <w:color w:val="FF0000"/>
              </w:rPr>
            </w:pPr>
            <w:r w:rsidRPr="00452679">
              <w:rPr>
                <w:i/>
                <w:color w:val="FF0000"/>
              </w:rPr>
              <w:t>13</w:t>
            </w:r>
          </w:p>
        </w:tc>
      </w:tr>
    </w:tbl>
    <w:p w14:paraId="1B17E0C6" w14:textId="77777777" w:rsidR="00424874" w:rsidRDefault="00424874">
      <w:pPr>
        <w:pStyle w:val="Text"/>
        <w:rPr>
          <w:i/>
          <w:color w:val="FF0000"/>
        </w:rPr>
      </w:pPr>
    </w:p>
    <w:p w14:paraId="7E16D1FC" w14:textId="77777777" w:rsidR="0064268F" w:rsidRDefault="0064268F">
      <w:pPr>
        <w:pStyle w:val="Text"/>
        <w:rPr>
          <w:i/>
          <w:color w:val="FF0000"/>
        </w:rPr>
      </w:pPr>
      <w:r>
        <w:rPr>
          <w:i/>
          <w:color w:val="FF0000"/>
        </w:rPr>
        <w:t>The actual shot list is given below, indicating source mix. It is envisioned that the shot list can be separated into five half-days of differing priority. Priority 1 discharges will be run first in each of the boronized and lithiated phases. The shot list is given in the five half-day segments. The shots along the matrix diagonal are indicated in red.</w:t>
      </w:r>
    </w:p>
    <w:p w14:paraId="4C82AA61" w14:textId="77777777" w:rsidR="0064268F" w:rsidRDefault="0064268F">
      <w:pPr>
        <w:pStyle w:val="Text"/>
        <w:rPr>
          <w:i/>
          <w:color w:val="FF0000"/>
        </w:rPr>
      </w:pPr>
    </w:p>
    <w:tbl>
      <w:tblPr>
        <w:tblW w:w="14520" w:type="dxa"/>
        <w:tblInd w:w="93" w:type="dxa"/>
        <w:tblLook w:val="04A0" w:firstRow="1" w:lastRow="0" w:firstColumn="1" w:lastColumn="0" w:noHBand="0" w:noVBand="1"/>
      </w:tblPr>
      <w:tblGrid>
        <w:gridCol w:w="1820"/>
        <w:gridCol w:w="1060"/>
        <w:gridCol w:w="1040"/>
        <w:gridCol w:w="1060"/>
        <w:gridCol w:w="1060"/>
        <w:gridCol w:w="1060"/>
        <w:gridCol w:w="1060"/>
        <w:gridCol w:w="1060"/>
        <w:gridCol w:w="1060"/>
        <w:gridCol w:w="1060"/>
        <w:gridCol w:w="1060"/>
        <w:gridCol w:w="1060"/>
        <w:gridCol w:w="1060"/>
      </w:tblGrid>
      <w:tr w:rsidR="0064268F" w:rsidRPr="0064268F" w14:paraId="298EF659" w14:textId="77777777" w:rsidTr="0064268F">
        <w:trPr>
          <w:trHeight w:val="280"/>
        </w:trPr>
        <w:tc>
          <w:tcPr>
            <w:tcW w:w="1820" w:type="dxa"/>
            <w:tcBorders>
              <w:top w:val="nil"/>
              <w:left w:val="nil"/>
              <w:bottom w:val="nil"/>
              <w:right w:val="nil"/>
            </w:tcBorders>
            <w:shd w:val="clear" w:color="auto" w:fill="auto"/>
            <w:noWrap/>
            <w:vAlign w:val="bottom"/>
            <w:hideMark/>
          </w:tcPr>
          <w:p w14:paraId="4BCF3290" w14:textId="77777777" w:rsidR="0064268F" w:rsidRPr="0064268F" w:rsidRDefault="0064268F" w:rsidP="0064268F">
            <w:pPr>
              <w:rPr>
                <w:rFonts w:ascii="Calibri" w:hAnsi="Calibri"/>
                <w:color w:val="000000"/>
                <w:sz w:val="22"/>
                <w:szCs w:val="22"/>
              </w:rPr>
            </w:pPr>
            <w:r w:rsidRPr="0064268F">
              <w:rPr>
                <w:rFonts w:ascii="Calibri" w:hAnsi="Calibri"/>
                <w:color w:val="000000"/>
                <w:sz w:val="22"/>
                <w:szCs w:val="22"/>
              </w:rPr>
              <w:t>First (Boron)</w:t>
            </w:r>
          </w:p>
        </w:tc>
        <w:tc>
          <w:tcPr>
            <w:tcW w:w="1060" w:type="dxa"/>
            <w:tcBorders>
              <w:top w:val="nil"/>
              <w:left w:val="nil"/>
              <w:bottom w:val="nil"/>
              <w:right w:val="nil"/>
            </w:tcBorders>
            <w:shd w:val="clear" w:color="auto" w:fill="auto"/>
            <w:noWrap/>
            <w:vAlign w:val="bottom"/>
            <w:hideMark/>
          </w:tcPr>
          <w:p w14:paraId="66D3AAA8"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1A</w:t>
            </w:r>
          </w:p>
        </w:tc>
        <w:tc>
          <w:tcPr>
            <w:tcW w:w="1040" w:type="dxa"/>
            <w:tcBorders>
              <w:top w:val="nil"/>
              <w:left w:val="nil"/>
              <w:bottom w:val="nil"/>
              <w:right w:val="nil"/>
            </w:tcBorders>
            <w:shd w:val="clear" w:color="auto" w:fill="auto"/>
            <w:noWrap/>
            <w:vAlign w:val="bottom"/>
            <w:hideMark/>
          </w:tcPr>
          <w:p w14:paraId="6146E1E5"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1A</w:t>
            </w:r>
          </w:p>
        </w:tc>
        <w:tc>
          <w:tcPr>
            <w:tcW w:w="1060" w:type="dxa"/>
            <w:tcBorders>
              <w:top w:val="nil"/>
              <w:left w:val="nil"/>
              <w:bottom w:val="nil"/>
              <w:right w:val="nil"/>
            </w:tcBorders>
            <w:shd w:val="clear" w:color="auto" w:fill="auto"/>
            <w:noWrap/>
            <w:vAlign w:val="bottom"/>
            <w:hideMark/>
          </w:tcPr>
          <w:p w14:paraId="7754F97C"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2A</w:t>
            </w:r>
          </w:p>
        </w:tc>
        <w:tc>
          <w:tcPr>
            <w:tcW w:w="1060" w:type="dxa"/>
            <w:tcBorders>
              <w:top w:val="nil"/>
              <w:left w:val="nil"/>
              <w:bottom w:val="nil"/>
              <w:right w:val="nil"/>
            </w:tcBorders>
            <w:shd w:val="clear" w:color="auto" w:fill="auto"/>
            <w:noWrap/>
            <w:vAlign w:val="bottom"/>
            <w:hideMark/>
          </w:tcPr>
          <w:p w14:paraId="11F40E73"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2A</w:t>
            </w:r>
          </w:p>
        </w:tc>
        <w:tc>
          <w:tcPr>
            <w:tcW w:w="1060" w:type="dxa"/>
            <w:tcBorders>
              <w:top w:val="nil"/>
              <w:left w:val="nil"/>
              <w:bottom w:val="nil"/>
              <w:right w:val="nil"/>
            </w:tcBorders>
            <w:shd w:val="clear" w:color="auto" w:fill="auto"/>
            <w:noWrap/>
            <w:vAlign w:val="bottom"/>
            <w:hideMark/>
          </w:tcPr>
          <w:p w14:paraId="5ADB03C1"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3A</w:t>
            </w:r>
          </w:p>
        </w:tc>
        <w:tc>
          <w:tcPr>
            <w:tcW w:w="1060" w:type="dxa"/>
            <w:tcBorders>
              <w:top w:val="nil"/>
              <w:left w:val="nil"/>
              <w:bottom w:val="nil"/>
              <w:right w:val="nil"/>
            </w:tcBorders>
            <w:shd w:val="clear" w:color="auto" w:fill="auto"/>
            <w:noWrap/>
            <w:vAlign w:val="bottom"/>
            <w:hideMark/>
          </w:tcPr>
          <w:p w14:paraId="1F2BE2E0"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3A</w:t>
            </w:r>
          </w:p>
        </w:tc>
        <w:tc>
          <w:tcPr>
            <w:tcW w:w="1060" w:type="dxa"/>
            <w:tcBorders>
              <w:top w:val="nil"/>
              <w:left w:val="nil"/>
              <w:bottom w:val="nil"/>
              <w:right w:val="nil"/>
            </w:tcBorders>
            <w:shd w:val="clear" w:color="auto" w:fill="auto"/>
            <w:noWrap/>
            <w:vAlign w:val="bottom"/>
            <w:hideMark/>
          </w:tcPr>
          <w:p w14:paraId="71AB6418"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4A</w:t>
            </w:r>
          </w:p>
        </w:tc>
        <w:tc>
          <w:tcPr>
            <w:tcW w:w="1060" w:type="dxa"/>
            <w:tcBorders>
              <w:top w:val="nil"/>
              <w:left w:val="nil"/>
              <w:bottom w:val="nil"/>
              <w:right w:val="nil"/>
            </w:tcBorders>
            <w:shd w:val="clear" w:color="auto" w:fill="auto"/>
            <w:noWrap/>
            <w:vAlign w:val="bottom"/>
            <w:hideMark/>
          </w:tcPr>
          <w:p w14:paraId="572BD9D0"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4A</w:t>
            </w:r>
          </w:p>
        </w:tc>
        <w:tc>
          <w:tcPr>
            <w:tcW w:w="1060" w:type="dxa"/>
            <w:tcBorders>
              <w:top w:val="nil"/>
              <w:left w:val="nil"/>
              <w:bottom w:val="nil"/>
              <w:right w:val="nil"/>
            </w:tcBorders>
            <w:shd w:val="clear" w:color="auto" w:fill="auto"/>
            <w:noWrap/>
            <w:vAlign w:val="bottom"/>
            <w:hideMark/>
          </w:tcPr>
          <w:p w14:paraId="484FEC62"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5A</w:t>
            </w:r>
          </w:p>
        </w:tc>
        <w:tc>
          <w:tcPr>
            <w:tcW w:w="1060" w:type="dxa"/>
            <w:tcBorders>
              <w:top w:val="nil"/>
              <w:left w:val="nil"/>
              <w:bottom w:val="nil"/>
              <w:right w:val="nil"/>
            </w:tcBorders>
            <w:shd w:val="clear" w:color="auto" w:fill="auto"/>
            <w:noWrap/>
            <w:vAlign w:val="bottom"/>
            <w:hideMark/>
          </w:tcPr>
          <w:p w14:paraId="3D2C540D"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5A</w:t>
            </w:r>
          </w:p>
        </w:tc>
        <w:tc>
          <w:tcPr>
            <w:tcW w:w="1060" w:type="dxa"/>
            <w:tcBorders>
              <w:top w:val="nil"/>
              <w:left w:val="nil"/>
              <w:bottom w:val="nil"/>
              <w:right w:val="nil"/>
            </w:tcBorders>
            <w:shd w:val="clear" w:color="auto" w:fill="auto"/>
            <w:noWrap/>
            <w:vAlign w:val="bottom"/>
            <w:hideMark/>
          </w:tcPr>
          <w:p w14:paraId="68A15880"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6A</w:t>
            </w:r>
          </w:p>
        </w:tc>
        <w:tc>
          <w:tcPr>
            <w:tcW w:w="1060" w:type="dxa"/>
            <w:tcBorders>
              <w:top w:val="nil"/>
              <w:left w:val="nil"/>
              <w:bottom w:val="nil"/>
              <w:right w:val="nil"/>
            </w:tcBorders>
            <w:shd w:val="clear" w:color="auto" w:fill="auto"/>
            <w:noWrap/>
            <w:vAlign w:val="bottom"/>
            <w:hideMark/>
          </w:tcPr>
          <w:p w14:paraId="10CD2847"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6A</w:t>
            </w:r>
          </w:p>
        </w:tc>
      </w:tr>
      <w:tr w:rsidR="0064268F" w:rsidRPr="0064268F" w14:paraId="390D3A36" w14:textId="77777777" w:rsidTr="0064268F">
        <w:trPr>
          <w:trHeight w:val="280"/>
        </w:trPr>
        <w:tc>
          <w:tcPr>
            <w:tcW w:w="1820" w:type="dxa"/>
            <w:tcBorders>
              <w:top w:val="nil"/>
              <w:left w:val="nil"/>
              <w:bottom w:val="nil"/>
              <w:right w:val="nil"/>
            </w:tcBorders>
            <w:shd w:val="clear" w:color="auto" w:fill="auto"/>
            <w:noWrap/>
            <w:vAlign w:val="bottom"/>
            <w:hideMark/>
          </w:tcPr>
          <w:p w14:paraId="6C8D83E7" w14:textId="77777777" w:rsidR="0064268F" w:rsidRPr="0064268F" w:rsidRDefault="0064268F" w:rsidP="0064268F">
            <w:pPr>
              <w:rPr>
                <w:rFonts w:ascii="Calibri" w:hAnsi="Calibri"/>
                <w:color w:val="000000"/>
                <w:sz w:val="22"/>
                <w:szCs w:val="22"/>
              </w:rPr>
            </w:pPr>
            <w:r w:rsidRPr="0064268F">
              <w:rPr>
                <w:rFonts w:ascii="Calibri" w:hAnsi="Calibri"/>
                <w:color w:val="000000"/>
                <w:sz w:val="22"/>
                <w:szCs w:val="22"/>
              </w:rPr>
              <w:t>Second (Boron)</w:t>
            </w:r>
          </w:p>
        </w:tc>
        <w:tc>
          <w:tcPr>
            <w:tcW w:w="1060" w:type="dxa"/>
            <w:tcBorders>
              <w:top w:val="nil"/>
              <w:left w:val="nil"/>
              <w:bottom w:val="nil"/>
              <w:right w:val="nil"/>
            </w:tcBorders>
            <w:shd w:val="clear" w:color="auto" w:fill="auto"/>
            <w:noWrap/>
            <w:vAlign w:val="bottom"/>
            <w:hideMark/>
          </w:tcPr>
          <w:p w14:paraId="0C0A3161"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7A</w:t>
            </w:r>
          </w:p>
        </w:tc>
        <w:tc>
          <w:tcPr>
            <w:tcW w:w="1040" w:type="dxa"/>
            <w:tcBorders>
              <w:top w:val="nil"/>
              <w:left w:val="nil"/>
              <w:bottom w:val="nil"/>
              <w:right w:val="nil"/>
            </w:tcBorders>
            <w:shd w:val="clear" w:color="auto" w:fill="auto"/>
            <w:noWrap/>
            <w:vAlign w:val="bottom"/>
            <w:hideMark/>
          </w:tcPr>
          <w:p w14:paraId="7E14FE79"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7A</w:t>
            </w:r>
          </w:p>
        </w:tc>
        <w:tc>
          <w:tcPr>
            <w:tcW w:w="1060" w:type="dxa"/>
            <w:tcBorders>
              <w:top w:val="nil"/>
              <w:left w:val="nil"/>
              <w:bottom w:val="nil"/>
              <w:right w:val="nil"/>
            </w:tcBorders>
            <w:shd w:val="clear" w:color="auto" w:fill="auto"/>
            <w:noWrap/>
            <w:vAlign w:val="bottom"/>
            <w:hideMark/>
          </w:tcPr>
          <w:p w14:paraId="0673568E"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8A</w:t>
            </w:r>
          </w:p>
        </w:tc>
        <w:tc>
          <w:tcPr>
            <w:tcW w:w="1060" w:type="dxa"/>
            <w:tcBorders>
              <w:top w:val="nil"/>
              <w:left w:val="nil"/>
              <w:bottom w:val="nil"/>
              <w:right w:val="nil"/>
            </w:tcBorders>
            <w:shd w:val="clear" w:color="auto" w:fill="auto"/>
            <w:noWrap/>
            <w:vAlign w:val="bottom"/>
            <w:hideMark/>
          </w:tcPr>
          <w:p w14:paraId="11CC3CF6"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8A</w:t>
            </w:r>
          </w:p>
        </w:tc>
        <w:tc>
          <w:tcPr>
            <w:tcW w:w="1060" w:type="dxa"/>
            <w:tcBorders>
              <w:top w:val="nil"/>
              <w:left w:val="nil"/>
              <w:bottom w:val="nil"/>
              <w:right w:val="nil"/>
            </w:tcBorders>
            <w:shd w:val="clear" w:color="auto" w:fill="auto"/>
            <w:noWrap/>
            <w:vAlign w:val="bottom"/>
            <w:hideMark/>
          </w:tcPr>
          <w:p w14:paraId="634B65C2"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9A</w:t>
            </w:r>
          </w:p>
        </w:tc>
        <w:tc>
          <w:tcPr>
            <w:tcW w:w="1060" w:type="dxa"/>
            <w:tcBorders>
              <w:top w:val="nil"/>
              <w:left w:val="nil"/>
              <w:bottom w:val="nil"/>
              <w:right w:val="nil"/>
            </w:tcBorders>
            <w:shd w:val="clear" w:color="auto" w:fill="auto"/>
            <w:noWrap/>
            <w:vAlign w:val="bottom"/>
            <w:hideMark/>
          </w:tcPr>
          <w:p w14:paraId="5E8BACC0"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9A</w:t>
            </w:r>
          </w:p>
        </w:tc>
        <w:tc>
          <w:tcPr>
            <w:tcW w:w="1060" w:type="dxa"/>
            <w:tcBorders>
              <w:top w:val="nil"/>
              <w:left w:val="nil"/>
              <w:bottom w:val="nil"/>
              <w:right w:val="nil"/>
            </w:tcBorders>
            <w:shd w:val="clear" w:color="auto" w:fill="auto"/>
            <w:noWrap/>
            <w:vAlign w:val="bottom"/>
            <w:hideMark/>
          </w:tcPr>
          <w:p w14:paraId="2F6F2375"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2B</w:t>
            </w:r>
          </w:p>
        </w:tc>
        <w:tc>
          <w:tcPr>
            <w:tcW w:w="1060" w:type="dxa"/>
            <w:tcBorders>
              <w:top w:val="nil"/>
              <w:left w:val="nil"/>
              <w:bottom w:val="nil"/>
              <w:right w:val="nil"/>
            </w:tcBorders>
            <w:shd w:val="clear" w:color="auto" w:fill="auto"/>
            <w:noWrap/>
            <w:vAlign w:val="bottom"/>
            <w:hideMark/>
          </w:tcPr>
          <w:p w14:paraId="55B013F2"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2B</w:t>
            </w:r>
          </w:p>
        </w:tc>
        <w:tc>
          <w:tcPr>
            <w:tcW w:w="1060" w:type="dxa"/>
            <w:tcBorders>
              <w:top w:val="nil"/>
              <w:left w:val="nil"/>
              <w:bottom w:val="nil"/>
              <w:right w:val="nil"/>
            </w:tcBorders>
            <w:shd w:val="clear" w:color="auto" w:fill="auto"/>
            <w:noWrap/>
            <w:vAlign w:val="bottom"/>
            <w:hideMark/>
          </w:tcPr>
          <w:p w14:paraId="5EFA1FF3"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6B</w:t>
            </w:r>
          </w:p>
        </w:tc>
        <w:tc>
          <w:tcPr>
            <w:tcW w:w="1060" w:type="dxa"/>
            <w:tcBorders>
              <w:top w:val="nil"/>
              <w:left w:val="nil"/>
              <w:bottom w:val="nil"/>
              <w:right w:val="nil"/>
            </w:tcBorders>
            <w:shd w:val="clear" w:color="auto" w:fill="auto"/>
            <w:noWrap/>
            <w:vAlign w:val="bottom"/>
            <w:hideMark/>
          </w:tcPr>
          <w:p w14:paraId="3CA8A2D7"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6B</w:t>
            </w:r>
          </w:p>
        </w:tc>
        <w:tc>
          <w:tcPr>
            <w:tcW w:w="1060" w:type="dxa"/>
            <w:tcBorders>
              <w:top w:val="nil"/>
              <w:left w:val="nil"/>
              <w:bottom w:val="nil"/>
              <w:right w:val="nil"/>
            </w:tcBorders>
            <w:shd w:val="clear" w:color="auto" w:fill="auto"/>
            <w:noWrap/>
            <w:vAlign w:val="bottom"/>
            <w:hideMark/>
          </w:tcPr>
          <w:p w14:paraId="2C7BEBB9"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7B</w:t>
            </w:r>
          </w:p>
        </w:tc>
        <w:tc>
          <w:tcPr>
            <w:tcW w:w="1060" w:type="dxa"/>
            <w:tcBorders>
              <w:top w:val="nil"/>
              <w:left w:val="nil"/>
              <w:bottom w:val="nil"/>
              <w:right w:val="nil"/>
            </w:tcBorders>
            <w:shd w:val="clear" w:color="auto" w:fill="auto"/>
            <w:noWrap/>
            <w:vAlign w:val="bottom"/>
            <w:hideMark/>
          </w:tcPr>
          <w:p w14:paraId="290ED4FA"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7B</w:t>
            </w:r>
          </w:p>
        </w:tc>
      </w:tr>
      <w:tr w:rsidR="0064268F" w:rsidRPr="0064268F" w14:paraId="173D4F11" w14:textId="77777777" w:rsidTr="0064268F">
        <w:trPr>
          <w:trHeight w:val="280"/>
        </w:trPr>
        <w:tc>
          <w:tcPr>
            <w:tcW w:w="1820" w:type="dxa"/>
            <w:tcBorders>
              <w:top w:val="nil"/>
              <w:left w:val="nil"/>
              <w:bottom w:val="nil"/>
              <w:right w:val="nil"/>
            </w:tcBorders>
            <w:shd w:val="clear" w:color="auto" w:fill="auto"/>
            <w:noWrap/>
            <w:vAlign w:val="bottom"/>
            <w:hideMark/>
          </w:tcPr>
          <w:p w14:paraId="4B7EF6B8" w14:textId="77777777" w:rsidR="0064268F" w:rsidRPr="0064268F" w:rsidRDefault="0064268F" w:rsidP="0064268F">
            <w:pPr>
              <w:rPr>
                <w:rFonts w:ascii="Calibri" w:hAnsi="Calibri"/>
                <w:color w:val="000000"/>
                <w:sz w:val="22"/>
                <w:szCs w:val="22"/>
              </w:rPr>
            </w:pPr>
            <w:r w:rsidRPr="0064268F">
              <w:rPr>
                <w:rFonts w:ascii="Calibri" w:hAnsi="Calibri"/>
                <w:color w:val="000000"/>
                <w:sz w:val="22"/>
                <w:szCs w:val="22"/>
              </w:rPr>
              <w:t>Third (Li)</w:t>
            </w:r>
          </w:p>
        </w:tc>
        <w:tc>
          <w:tcPr>
            <w:tcW w:w="1060" w:type="dxa"/>
            <w:tcBorders>
              <w:top w:val="nil"/>
              <w:left w:val="nil"/>
              <w:bottom w:val="nil"/>
              <w:right w:val="nil"/>
            </w:tcBorders>
            <w:shd w:val="clear" w:color="auto" w:fill="auto"/>
            <w:noWrap/>
            <w:vAlign w:val="bottom"/>
            <w:hideMark/>
          </w:tcPr>
          <w:p w14:paraId="60CBC729"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1A</w:t>
            </w:r>
          </w:p>
        </w:tc>
        <w:tc>
          <w:tcPr>
            <w:tcW w:w="1040" w:type="dxa"/>
            <w:tcBorders>
              <w:top w:val="nil"/>
              <w:left w:val="nil"/>
              <w:bottom w:val="nil"/>
              <w:right w:val="nil"/>
            </w:tcBorders>
            <w:shd w:val="clear" w:color="auto" w:fill="auto"/>
            <w:noWrap/>
            <w:vAlign w:val="bottom"/>
            <w:hideMark/>
          </w:tcPr>
          <w:p w14:paraId="04A45354"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1A</w:t>
            </w:r>
          </w:p>
        </w:tc>
        <w:tc>
          <w:tcPr>
            <w:tcW w:w="1060" w:type="dxa"/>
            <w:tcBorders>
              <w:top w:val="nil"/>
              <w:left w:val="nil"/>
              <w:bottom w:val="nil"/>
              <w:right w:val="nil"/>
            </w:tcBorders>
            <w:shd w:val="clear" w:color="auto" w:fill="auto"/>
            <w:noWrap/>
            <w:vAlign w:val="bottom"/>
            <w:hideMark/>
          </w:tcPr>
          <w:p w14:paraId="2F1D726B"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2A</w:t>
            </w:r>
          </w:p>
        </w:tc>
        <w:tc>
          <w:tcPr>
            <w:tcW w:w="1060" w:type="dxa"/>
            <w:tcBorders>
              <w:top w:val="nil"/>
              <w:left w:val="nil"/>
              <w:bottom w:val="nil"/>
              <w:right w:val="nil"/>
            </w:tcBorders>
            <w:shd w:val="clear" w:color="auto" w:fill="auto"/>
            <w:noWrap/>
            <w:vAlign w:val="bottom"/>
            <w:hideMark/>
          </w:tcPr>
          <w:p w14:paraId="17BB2F7E"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2A</w:t>
            </w:r>
          </w:p>
        </w:tc>
        <w:tc>
          <w:tcPr>
            <w:tcW w:w="1060" w:type="dxa"/>
            <w:tcBorders>
              <w:top w:val="nil"/>
              <w:left w:val="nil"/>
              <w:bottom w:val="nil"/>
              <w:right w:val="nil"/>
            </w:tcBorders>
            <w:shd w:val="clear" w:color="auto" w:fill="auto"/>
            <w:noWrap/>
            <w:vAlign w:val="bottom"/>
            <w:hideMark/>
          </w:tcPr>
          <w:p w14:paraId="0319A63B"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3A</w:t>
            </w:r>
          </w:p>
        </w:tc>
        <w:tc>
          <w:tcPr>
            <w:tcW w:w="1060" w:type="dxa"/>
            <w:tcBorders>
              <w:top w:val="nil"/>
              <w:left w:val="nil"/>
              <w:bottom w:val="nil"/>
              <w:right w:val="nil"/>
            </w:tcBorders>
            <w:shd w:val="clear" w:color="auto" w:fill="auto"/>
            <w:noWrap/>
            <w:vAlign w:val="bottom"/>
            <w:hideMark/>
          </w:tcPr>
          <w:p w14:paraId="0A0AD46B"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3A</w:t>
            </w:r>
          </w:p>
        </w:tc>
        <w:tc>
          <w:tcPr>
            <w:tcW w:w="1060" w:type="dxa"/>
            <w:tcBorders>
              <w:top w:val="nil"/>
              <w:left w:val="nil"/>
              <w:bottom w:val="nil"/>
              <w:right w:val="nil"/>
            </w:tcBorders>
            <w:shd w:val="clear" w:color="auto" w:fill="auto"/>
            <w:noWrap/>
            <w:vAlign w:val="bottom"/>
            <w:hideMark/>
          </w:tcPr>
          <w:p w14:paraId="5C83BC14"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4A</w:t>
            </w:r>
          </w:p>
        </w:tc>
        <w:tc>
          <w:tcPr>
            <w:tcW w:w="1060" w:type="dxa"/>
            <w:tcBorders>
              <w:top w:val="nil"/>
              <w:left w:val="nil"/>
              <w:bottom w:val="nil"/>
              <w:right w:val="nil"/>
            </w:tcBorders>
            <w:shd w:val="clear" w:color="auto" w:fill="auto"/>
            <w:noWrap/>
            <w:vAlign w:val="bottom"/>
            <w:hideMark/>
          </w:tcPr>
          <w:p w14:paraId="44D3265E"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4A</w:t>
            </w:r>
          </w:p>
        </w:tc>
        <w:tc>
          <w:tcPr>
            <w:tcW w:w="1060" w:type="dxa"/>
            <w:tcBorders>
              <w:top w:val="nil"/>
              <w:left w:val="nil"/>
              <w:bottom w:val="nil"/>
              <w:right w:val="nil"/>
            </w:tcBorders>
            <w:shd w:val="clear" w:color="auto" w:fill="auto"/>
            <w:noWrap/>
            <w:vAlign w:val="bottom"/>
            <w:hideMark/>
          </w:tcPr>
          <w:p w14:paraId="7373D044"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5A</w:t>
            </w:r>
          </w:p>
        </w:tc>
        <w:tc>
          <w:tcPr>
            <w:tcW w:w="1060" w:type="dxa"/>
            <w:tcBorders>
              <w:top w:val="nil"/>
              <w:left w:val="nil"/>
              <w:bottom w:val="nil"/>
              <w:right w:val="nil"/>
            </w:tcBorders>
            <w:shd w:val="clear" w:color="auto" w:fill="auto"/>
            <w:noWrap/>
            <w:vAlign w:val="bottom"/>
            <w:hideMark/>
          </w:tcPr>
          <w:p w14:paraId="3D09C507"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5A</w:t>
            </w:r>
          </w:p>
        </w:tc>
        <w:tc>
          <w:tcPr>
            <w:tcW w:w="1060" w:type="dxa"/>
            <w:tcBorders>
              <w:top w:val="nil"/>
              <w:left w:val="nil"/>
              <w:bottom w:val="nil"/>
              <w:right w:val="nil"/>
            </w:tcBorders>
            <w:shd w:val="clear" w:color="auto" w:fill="auto"/>
            <w:noWrap/>
            <w:vAlign w:val="bottom"/>
            <w:hideMark/>
          </w:tcPr>
          <w:p w14:paraId="3AD86EFE"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6A</w:t>
            </w:r>
          </w:p>
        </w:tc>
        <w:tc>
          <w:tcPr>
            <w:tcW w:w="1060" w:type="dxa"/>
            <w:tcBorders>
              <w:top w:val="nil"/>
              <w:left w:val="nil"/>
              <w:bottom w:val="nil"/>
              <w:right w:val="nil"/>
            </w:tcBorders>
            <w:shd w:val="clear" w:color="auto" w:fill="auto"/>
            <w:noWrap/>
            <w:vAlign w:val="bottom"/>
            <w:hideMark/>
          </w:tcPr>
          <w:p w14:paraId="1C26CAC3"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6A</w:t>
            </w:r>
          </w:p>
        </w:tc>
      </w:tr>
      <w:tr w:rsidR="0064268F" w:rsidRPr="0064268F" w14:paraId="2B9C30E0" w14:textId="77777777" w:rsidTr="0064268F">
        <w:trPr>
          <w:trHeight w:val="280"/>
        </w:trPr>
        <w:tc>
          <w:tcPr>
            <w:tcW w:w="1820" w:type="dxa"/>
            <w:tcBorders>
              <w:top w:val="nil"/>
              <w:left w:val="nil"/>
              <w:bottom w:val="nil"/>
              <w:right w:val="nil"/>
            </w:tcBorders>
            <w:shd w:val="clear" w:color="auto" w:fill="auto"/>
            <w:noWrap/>
            <w:vAlign w:val="bottom"/>
            <w:hideMark/>
          </w:tcPr>
          <w:p w14:paraId="260F09CE" w14:textId="77777777" w:rsidR="0064268F" w:rsidRPr="0064268F" w:rsidRDefault="0064268F" w:rsidP="0064268F">
            <w:pPr>
              <w:rPr>
                <w:rFonts w:ascii="Calibri" w:hAnsi="Calibri"/>
                <w:color w:val="000000"/>
                <w:sz w:val="22"/>
                <w:szCs w:val="22"/>
              </w:rPr>
            </w:pPr>
            <w:r w:rsidRPr="0064268F">
              <w:rPr>
                <w:rFonts w:ascii="Calibri" w:hAnsi="Calibri"/>
                <w:color w:val="000000"/>
                <w:sz w:val="22"/>
                <w:szCs w:val="22"/>
              </w:rPr>
              <w:t>Fourth (Li)</w:t>
            </w:r>
          </w:p>
        </w:tc>
        <w:tc>
          <w:tcPr>
            <w:tcW w:w="1060" w:type="dxa"/>
            <w:tcBorders>
              <w:top w:val="nil"/>
              <w:left w:val="nil"/>
              <w:bottom w:val="nil"/>
              <w:right w:val="nil"/>
            </w:tcBorders>
            <w:shd w:val="clear" w:color="auto" w:fill="auto"/>
            <w:noWrap/>
            <w:vAlign w:val="bottom"/>
            <w:hideMark/>
          </w:tcPr>
          <w:p w14:paraId="29F7FA61"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7A</w:t>
            </w:r>
          </w:p>
        </w:tc>
        <w:tc>
          <w:tcPr>
            <w:tcW w:w="1040" w:type="dxa"/>
            <w:tcBorders>
              <w:top w:val="nil"/>
              <w:left w:val="nil"/>
              <w:bottom w:val="nil"/>
              <w:right w:val="nil"/>
            </w:tcBorders>
            <w:shd w:val="clear" w:color="auto" w:fill="auto"/>
            <w:noWrap/>
            <w:vAlign w:val="bottom"/>
            <w:hideMark/>
          </w:tcPr>
          <w:p w14:paraId="294D2D36"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7A</w:t>
            </w:r>
          </w:p>
        </w:tc>
        <w:tc>
          <w:tcPr>
            <w:tcW w:w="1060" w:type="dxa"/>
            <w:tcBorders>
              <w:top w:val="nil"/>
              <w:left w:val="nil"/>
              <w:bottom w:val="nil"/>
              <w:right w:val="nil"/>
            </w:tcBorders>
            <w:shd w:val="clear" w:color="auto" w:fill="auto"/>
            <w:noWrap/>
            <w:vAlign w:val="bottom"/>
            <w:hideMark/>
          </w:tcPr>
          <w:p w14:paraId="10CC3F85"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8A</w:t>
            </w:r>
          </w:p>
        </w:tc>
        <w:tc>
          <w:tcPr>
            <w:tcW w:w="1060" w:type="dxa"/>
            <w:tcBorders>
              <w:top w:val="nil"/>
              <w:left w:val="nil"/>
              <w:bottom w:val="nil"/>
              <w:right w:val="nil"/>
            </w:tcBorders>
            <w:shd w:val="clear" w:color="auto" w:fill="auto"/>
            <w:noWrap/>
            <w:vAlign w:val="bottom"/>
            <w:hideMark/>
          </w:tcPr>
          <w:p w14:paraId="06AD8F10"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8A</w:t>
            </w:r>
          </w:p>
        </w:tc>
        <w:tc>
          <w:tcPr>
            <w:tcW w:w="1060" w:type="dxa"/>
            <w:tcBorders>
              <w:top w:val="nil"/>
              <w:left w:val="nil"/>
              <w:bottom w:val="nil"/>
              <w:right w:val="nil"/>
            </w:tcBorders>
            <w:shd w:val="clear" w:color="auto" w:fill="auto"/>
            <w:noWrap/>
            <w:vAlign w:val="bottom"/>
            <w:hideMark/>
          </w:tcPr>
          <w:p w14:paraId="4B55FFB3"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9A</w:t>
            </w:r>
          </w:p>
        </w:tc>
        <w:tc>
          <w:tcPr>
            <w:tcW w:w="1060" w:type="dxa"/>
            <w:tcBorders>
              <w:top w:val="nil"/>
              <w:left w:val="nil"/>
              <w:bottom w:val="nil"/>
              <w:right w:val="nil"/>
            </w:tcBorders>
            <w:shd w:val="clear" w:color="auto" w:fill="auto"/>
            <w:noWrap/>
            <w:vAlign w:val="bottom"/>
            <w:hideMark/>
          </w:tcPr>
          <w:p w14:paraId="3D3F5A48"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9A</w:t>
            </w:r>
          </w:p>
        </w:tc>
        <w:tc>
          <w:tcPr>
            <w:tcW w:w="1060" w:type="dxa"/>
            <w:tcBorders>
              <w:top w:val="nil"/>
              <w:left w:val="nil"/>
              <w:bottom w:val="nil"/>
              <w:right w:val="nil"/>
            </w:tcBorders>
            <w:shd w:val="clear" w:color="auto" w:fill="auto"/>
            <w:noWrap/>
            <w:vAlign w:val="bottom"/>
            <w:hideMark/>
          </w:tcPr>
          <w:p w14:paraId="42775758"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2B</w:t>
            </w:r>
          </w:p>
        </w:tc>
        <w:tc>
          <w:tcPr>
            <w:tcW w:w="1060" w:type="dxa"/>
            <w:tcBorders>
              <w:top w:val="nil"/>
              <w:left w:val="nil"/>
              <w:bottom w:val="nil"/>
              <w:right w:val="nil"/>
            </w:tcBorders>
            <w:shd w:val="clear" w:color="auto" w:fill="auto"/>
            <w:noWrap/>
            <w:vAlign w:val="bottom"/>
            <w:hideMark/>
          </w:tcPr>
          <w:p w14:paraId="775EA6FA"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2B</w:t>
            </w:r>
          </w:p>
        </w:tc>
        <w:tc>
          <w:tcPr>
            <w:tcW w:w="1060" w:type="dxa"/>
            <w:tcBorders>
              <w:top w:val="nil"/>
              <w:left w:val="nil"/>
              <w:bottom w:val="nil"/>
              <w:right w:val="nil"/>
            </w:tcBorders>
            <w:shd w:val="clear" w:color="auto" w:fill="auto"/>
            <w:noWrap/>
            <w:vAlign w:val="bottom"/>
            <w:hideMark/>
          </w:tcPr>
          <w:p w14:paraId="0538C720"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6B</w:t>
            </w:r>
          </w:p>
        </w:tc>
        <w:tc>
          <w:tcPr>
            <w:tcW w:w="1060" w:type="dxa"/>
            <w:tcBorders>
              <w:top w:val="nil"/>
              <w:left w:val="nil"/>
              <w:bottom w:val="nil"/>
              <w:right w:val="nil"/>
            </w:tcBorders>
            <w:shd w:val="clear" w:color="auto" w:fill="auto"/>
            <w:noWrap/>
            <w:vAlign w:val="bottom"/>
            <w:hideMark/>
          </w:tcPr>
          <w:p w14:paraId="6E3BC54E"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6B</w:t>
            </w:r>
          </w:p>
        </w:tc>
        <w:tc>
          <w:tcPr>
            <w:tcW w:w="1060" w:type="dxa"/>
            <w:tcBorders>
              <w:top w:val="nil"/>
              <w:left w:val="nil"/>
              <w:bottom w:val="nil"/>
              <w:right w:val="nil"/>
            </w:tcBorders>
            <w:shd w:val="clear" w:color="auto" w:fill="auto"/>
            <w:noWrap/>
            <w:vAlign w:val="bottom"/>
            <w:hideMark/>
          </w:tcPr>
          <w:p w14:paraId="060D2166"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7B</w:t>
            </w:r>
          </w:p>
        </w:tc>
        <w:tc>
          <w:tcPr>
            <w:tcW w:w="1060" w:type="dxa"/>
            <w:tcBorders>
              <w:top w:val="nil"/>
              <w:left w:val="nil"/>
              <w:bottom w:val="nil"/>
              <w:right w:val="nil"/>
            </w:tcBorders>
            <w:shd w:val="clear" w:color="auto" w:fill="auto"/>
            <w:noWrap/>
            <w:vAlign w:val="bottom"/>
            <w:hideMark/>
          </w:tcPr>
          <w:p w14:paraId="40C6F470"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7B</w:t>
            </w:r>
          </w:p>
        </w:tc>
      </w:tr>
      <w:tr w:rsidR="0064268F" w:rsidRPr="0064268F" w14:paraId="627E6216" w14:textId="77777777" w:rsidTr="0064268F">
        <w:trPr>
          <w:trHeight w:val="280"/>
        </w:trPr>
        <w:tc>
          <w:tcPr>
            <w:tcW w:w="1820" w:type="dxa"/>
            <w:tcBorders>
              <w:top w:val="nil"/>
              <w:left w:val="nil"/>
              <w:bottom w:val="nil"/>
              <w:right w:val="nil"/>
            </w:tcBorders>
            <w:shd w:val="clear" w:color="auto" w:fill="auto"/>
            <w:noWrap/>
            <w:vAlign w:val="bottom"/>
            <w:hideMark/>
          </w:tcPr>
          <w:p w14:paraId="220BC018" w14:textId="77777777" w:rsidR="0064268F" w:rsidRPr="0064268F" w:rsidRDefault="0064268F" w:rsidP="0064268F">
            <w:pPr>
              <w:rPr>
                <w:rFonts w:ascii="Calibri" w:hAnsi="Calibri"/>
                <w:color w:val="000000"/>
                <w:sz w:val="22"/>
                <w:szCs w:val="22"/>
              </w:rPr>
            </w:pPr>
            <w:r w:rsidRPr="0064268F">
              <w:rPr>
                <w:rFonts w:ascii="Calibri" w:hAnsi="Calibri"/>
                <w:color w:val="000000"/>
                <w:sz w:val="22"/>
                <w:szCs w:val="22"/>
              </w:rPr>
              <w:t>Fifth (Li)</w:t>
            </w:r>
          </w:p>
        </w:tc>
        <w:tc>
          <w:tcPr>
            <w:tcW w:w="1060" w:type="dxa"/>
            <w:tcBorders>
              <w:top w:val="nil"/>
              <w:left w:val="nil"/>
              <w:bottom w:val="nil"/>
              <w:right w:val="nil"/>
            </w:tcBorders>
            <w:shd w:val="clear" w:color="auto" w:fill="auto"/>
            <w:noWrap/>
            <w:vAlign w:val="bottom"/>
            <w:hideMark/>
          </w:tcPr>
          <w:p w14:paraId="37D50D78"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10A</w:t>
            </w:r>
          </w:p>
        </w:tc>
        <w:tc>
          <w:tcPr>
            <w:tcW w:w="1040" w:type="dxa"/>
            <w:tcBorders>
              <w:top w:val="nil"/>
              <w:left w:val="nil"/>
              <w:bottom w:val="nil"/>
              <w:right w:val="nil"/>
            </w:tcBorders>
            <w:shd w:val="clear" w:color="auto" w:fill="auto"/>
            <w:noWrap/>
            <w:vAlign w:val="bottom"/>
            <w:hideMark/>
          </w:tcPr>
          <w:p w14:paraId="037289A4"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10A</w:t>
            </w:r>
          </w:p>
        </w:tc>
        <w:tc>
          <w:tcPr>
            <w:tcW w:w="1060" w:type="dxa"/>
            <w:tcBorders>
              <w:top w:val="nil"/>
              <w:left w:val="nil"/>
              <w:bottom w:val="nil"/>
              <w:right w:val="nil"/>
            </w:tcBorders>
            <w:shd w:val="clear" w:color="auto" w:fill="auto"/>
            <w:noWrap/>
            <w:vAlign w:val="bottom"/>
            <w:hideMark/>
          </w:tcPr>
          <w:p w14:paraId="5C171246"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11A</w:t>
            </w:r>
          </w:p>
        </w:tc>
        <w:tc>
          <w:tcPr>
            <w:tcW w:w="1060" w:type="dxa"/>
            <w:tcBorders>
              <w:top w:val="nil"/>
              <w:left w:val="nil"/>
              <w:bottom w:val="nil"/>
              <w:right w:val="nil"/>
            </w:tcBorders>
            <w:shd w:val="clear" w:color="auto" w:fill="auto"/>
            <w:noWrap/>
            <w:vAlign w:val="bottom"/>
            <w:hideMark/>
          </w:tcPr>
          <w:p w14:paraId="7C24DC05"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11A</w:t>
            </w:r>
          </w:p>
        </w:tc>
        <w:tc>
          <w:tcPr>
            <w:tcW w:w="1060" w:type="dxa"/>
            <w:tcBorders>
              <w:top w:val="nil"/>
              <w:left w:val="nil"/>
              <w:bottom w:val="nil"/>
              <w:right w:val="nil"/>
            </w:tcBorders>
            <w:shd w:val="clear" w:color="auto" w:fill="auto"/>
            <w:noWrap/>
            <w:vAlign w:val="bottom"/>
            <w:hideMark/>
          </w:tcPr>
          <w:p w14:paraId="2D19AECB"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12A</w:t>
            </w:r>
          </w:p>
        </w:tc>
        <w:tc>
          <w:tcPr>
            <w:tcW w:w="1060" w:type="dxa"/>
            <w:tcBorders>
              <w:top w:val="nil"/>
              <w:left w:val="nil"/>
              <w:bottom w:val="nil"/>
              <w:right w:val="nil"/>
            </w:tcBorders>
            <w:shd w:val="clear" w:color="auto" w:fill="auto"/>
            <w:noWrap/>
            <w:vAlign w:val="bottom"/>
            <w:hideMark/>
          </w:tcPr>
          <w:p w14:paraId="4D5368B4"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12A</w:t>
            </w:r>
          </w:p>
        </w:tc>
        <w:tc>
          <w:tcPr>
            <w:tcW w:w="1060" w:type="dxa"/>
            <w:tcBorders>
              <w:top w:val="nil"/>
              <w:left w:val="nil"/>
              <w:bottom w:val="nil"/>
              <w:right w:val="nil"/>
            </w:tcBorders>
            <w:shd w:val="clear" w:color="auto" w:fill="auto"/>
            <w:noWrap/>
            <w:vAlign w:val="bottom"/>
            <w:hideMark/>
          </w:tcPr>
          <w:p w14:paraId="13E49BC2"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13A</w:t>
            </w:r>
          </w:p>
        </w:tc>
        <w:tc>
          <w:tcPr>
            <w:tcW w:w="1060" w:type="dxa"/>
            <w:tcBorders>
              <w:top w:val="nil"/>
              <w:left w:val="nil"/>
              <w:bottom w:val="nil"/>
              <w:right w:val="nil"/>
            </w:tcBorders>
            <w:shd w:val="clear" w:color="auto" w:fill="auto"/>
            <w:noWrap/>
            <w:vAlign w:val="bottom"/>
            <w:hideMark/>
          </w:tcPr>
          <w:p w14:paraId="44381733"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13A</w:t>
            </w:r>
          </w:p>
        </w:tc>
        <w:tc>
          <w:tcPr>
            <w:tcW w:w="1060" w:type="dxa"/>
            <w:tcBorders>
              <w:top w:val="nil"/>
              <w:left w:val="nil"/>
              <w:bottom w:val="nil"/>
              <w:right w:val="nil"/>
            </w:tcBorders>
            <w:shd w:val="clear" w:color="auto" w:fill="auto"/>
            <w:noWrap/>
            <w:vAlign w:val="bottom"/>
            <w:hideMark/>
          </w:tcPr>
          <w:p w14:paraId="36DEE26F"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13B</w:t>
            </w:r>
          </w:p>
        </w:tc>
        <w:tc>
          <w:tcPr>
            <w:tcW w:w="1060" w:type="dxa"/>
            <w:tcBorders>
              <w:top w:val="nil"/>
              <w:left w:val="nil"/>
              <w:bottom w:val="nil"/>
              <w:right w:val="nil"/>
            </w:tcBorders>
            <w:shd w:val="clear" w:color="auto" w:fill="auto"/>
            <w:noWrap/>
            <w:vAlign w:val="bottom"/>
            <w:hideMark/>
          </w:tcPr>
          <w:p w14:paraId="1FA18D2D"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13B</w:t>
            </w:r>
          </w:p>
        </w:tc>
        <w:tc>
          <w:tcPr>
            <w:tcW w:w="1060" w:type="dxa"/>
            <w:tcBorders>
              <w:top w:val="nil"/>
              <w:left w:val="nil"/>
              <w:bottom w:val="nil"/>
              <w:right w:val="nil"/>
            </w:tcBorders>
            <w:shd w:val="clear" w:color="auto" w:fill="auto"/>
            <w:noWrap/>
            <w:vAlign w:val="bottom"/>
            <w:hideMark/>
          </w:tcPr>
          <w:p w14:paraId="13B1AA74"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w:t>
            </w:r>
          </w:p>
        </w:tc>
        <w:tc>
          <w:tcPr>
            <w:tcW w:w="1060" w:type="dxa"/>
            <w:tcBorders>
              <w:top w:val="nil"/>
              <w:left w:val="nil"/>
              <w:bottom w:val="nil"/>
              <w:right w:val="nil"/>
            </w:tcBorders>
            <w:shd w:val="clear" w:color="auto" w:fill="auto"/>
            <w:noWrap/>
            <w:vAlign w:val="bottom"/>
            <w:hideMark/>
          </w:tcPr>
          <w:p w14:paraId="21E4D2F9" w14:textId="77777777" w:rsidR="0064268F" w:rsidRPr="0064268F" w:rsidRDefault="0064268F" w:rsidP="0064268F">
            <w:pPr>
              <w:rPr>
                <w:rFonts w:ascii="Calibri" w:hAnsi="Calibri"/>
                <w:color w:val="FF0000"/>
                <w:sz w:val="22"/>
                <w:szCs w:val="22"/>
              </w:rPr>
            </w:pPr>
            <w:r w:rsidRPr="0064268F">
              <w:rPr>
                <w:rFonts w:ascii="Calibri" w:hAnsi="Calibri"/>
                <w:color w:val="FF0000"/>
                <w:sz w:val="22"/>
                <w:szCs w:val="22"/>
              </w:rPr>
              <w:t>-</w:t>
            </w:r>
          </w:p>
        </w:tc>
      </w:tr>
    </w:tbl>
    <w:p w14:paraId="2585D8B6" w14:textId="77777777" w:rsidR="0064268F" w:rsidRDefault="0064268F">
      <w:pPr>
        <w:pStyle w:val="Text"/>
        <w:rPr>
          <w:i/>
          <w:color w:val="FF0000"/>
        </w:rPr>
      </w:pPr>
    </w:p>
    <w:p w14:paraId="1AD7751E" w14:textId="77777777" w:rsidR="0064268F" w:rsidRDefault="0064268F">
      <w:pPr>
        <w:pStyle w:val="Text"/>
        <w:rPr>
          <w:i/>
          <w:color w:val="FF0000"/>
        </w:rPr>
      </w:pPr>
    </w:p>
    <w:p w14:paraId="56B4BFD0" w14:textId="77777777" w:rsidR="0064268F" w:rsidRPr="00876D8B" w:rsidRDefault="0064268F">
      <w:pPr>
        <w:pStyle w:val="Text"/>
        <w:rPr>
          <w:i/>
          <w:color w:val="FF0000"/>
        </w:rPr>
      </w:pPr>
    </w:p>
    <w:p w14:paraId="6F2F6614" w14:textId="77777777" w:rsidR="00DA205D" w:rsidRPr="00ED5317" w:rsidRDefault="00951640" w:rsidP="00951640">
      <w:pPr>
        <w:pStyle w:val="Text"/>
        <w:spacing w:line="240" w:lineRule="auto"/>
      </w:pPr>
      <w:r w:rsidRPr="00951640">
        <w:rPr>
          <w:u w:val="single"/>
        </w:rPr>
        <w:t>Priority</w:t>
      </w:r>
      <w:r w:rsidRPr="00951640">
        <w:tab/>
      </w:r>
      <w:r w:rsidRPr="00951640">
        <w:rPr>
          <w:u w:val="single"/>
        </w:rPr>
        <w:t>Ip (MA)</w:t>
      </w:r>
      <w:r w:rsidRPr="00951640">
        <w:tab/>
      </w:r>
      <w:r w:rsidRPr="00951640">
        <w:rPr>
          <w:u w:val="single"/>
        </w:rPr>
        <w:t>Bt (T)</w:t>
      </w:r>
      <w:r w:rsidR="00ED5317">
        <w:tab/>
      </w:r>
      <w:r w:rsidR="00ED5317">
        <w:tab/>
      </w:r>
      <w:r w:rsidR="00ED5317">
        <w:tab/>
      </w:r>
      <w:r w:rsidR="00ED5317">
        <w:rPr>
          <w:u w:val="single"/>
        </w:rPr>
        <w:t>Ip/Bt</w:t>
      </w:r>
    </w:p>
    <w:p w14:paraId="086BED1A" w14:textId="77777777" w:rsidR="00951640" w:rsidRDefault="00951640" w:rsidP="00951640">
      <w:pPr>
        <w:pStyle w:val="Text"/>
        <w:spacing w:line="240" w:lineRule="auto"/>
      </w:pPr>
      <w:r>
        <w:t>1</w:t>
      </w:r>
      <w:r>
        <w:tab/>
      </w:r>
      <w:r>
        <w:tab/>
        <w:t>1.0</w:t>
      </w:r>
      <w:r>
        <w:tab/>
      </w:r>
      <w:r>
        <w:tab/>
        <w:t>0.35 (or 0.4)</w:t>
      </w:r>
      <w:r w:rsidR="00ED5317">
        <w:tab/>
      </w:r>
      <w:r w:rsidR="00ED5317">
        <w:tab/>
        <w:t>2.</w:t>
      </w:r>
      <w:r w:rsidR="00452679">
        <w:t>9</w:t>
      </w:r>
      <w:r w:rsidR="00ED5317">
        <w:t xml:space="preserve"> (or 2.5)</w:t>
      </w:r>
    </w:p>
    <w:p w14:paraId="2F73BE36" w14:textId="77777777" w:rsidR="00951640" w:rsidRPr="00452679" w:rsidRDefault="00951640" w:rsidP="00951640">
      <w:pPr>
        <w:pStyle w:val="Text"/>
        <w:spacing w:line="240" w:lineRule="auto"/>
        <w:rPr>
          <w:color w:val="FF0000"/>
        </w:rPr>
      </w:pPr>
      <w:r w:rsidRPr="00452679">
        <w:rPr>
          <w:color w:val="FF0000"/>
        </w:rPr>
        <w:t>2</w:t>
      </w:r>
      <w:r w:rsidRPr="00452679">
        <w:rPr>
          <w:color w:val="FF0000"/>
        </w:rPr>
        <w:tab/>
      </w:r>
      <w:r w:rsidRPr="00452679">
        <w:rPr>
          <w:color w:val="FF0000"/>
        </w:rPr>
        <w:tab/>
        <w:t>1.0</w:t>
      </w:r>
      <w:r w:rsidRPr="00452679">
        <w:rPr>
          <w:color w:val="FF0000"/>
        </w:rPr>
        <w:tab/>
      </w:r>
      <w:r w:rsidRPr="00452679">
        <w:rPr>
          <w:color w:val="FF0000"/>
        </w:rPr>
        <w:tab/>
        <w:t>0.5</w:t>
      </w:r>
      <w:r w:rsidR="00ED5317" w:rsidRPr="00452679">
        <w:rPr>
          <w:color w:val="FF0000"/>
        </w:rPr>
        <w:tab/>
      </w:r>
      <w:r w:rsidR="00ED5317" w:rsidRPr="00452679">
        <w:rPr>
          <w:color w:val="FF0000"/>
        </w:rPr>
        <w:tab/>
      </w:r>
      <w:r w:rsidR="00ED5317" w:rsidRPr="00452679">
        <w:rPr>
          <w:color w:val="FF0000"/>
        </w:rPr>
        <w:tab/>
        <w:t>2</w:t>
      </w:r>
    </w:p>
    <w:p w14:paraId="0654E733" w14:textId="77777777" w:rsidR="00951640" w:rsidRDefault="00951640" w:rsidP="00951640">
      <w:pPr>
        <w:pStyle w:val="Text"/>
        <w:spacing w:line="240" w:lineRule="auto"/>
      </w:pPr>
      <w:r>
        <w:t>3</w:t>
      </w:r>
      <w:r>
        <w:tab/>
      </w:r>
      <w:r>
        <w:tab/>
        <w:t>1.0</w:t>
      </w:r>
      <w:r>
        <w:tab/>
      </w:r>
      <w:r>
        <w:tab/>
        <w:t>0.65</w:t>
      </w:r>
      <w:r w:rsidR="00452679">
        <w:tab/>
      </w:r>
      <w:r w:rsidR="00452679">
        <w:tab/>
      </w:r>
      <w:r w:rsidR="00452679">
        <w:tab/>
        <w:t>1.5</w:t>
      </w:r>
    </w:p>
    <w:p w14:paraId="0236513E" w14:textId="77777777" w:rsidR="00951640" w:rsidRDefault="00951640" w:rsidP="00951640">
      <w:pPr>
        <w:pStyle w:val="Text"/>
        <w:spacing w:line="240" w:lineRule="auto"/>
      </w:pPr>
      <w:r>
        <w:t>4</w:t>
      </w:r>
      <w:r>
        <w:tab/>
      </w:r>
      <w:r>
        <w:tab/>
        <w:t>0.7</w:t>
      </w:r>
      <w:r>
        <w:tab/>
      </w:r>
      <w:r>
        <w:tab/>
        <w:t>0.5</w:t>
      </w:r>
      <w:r w:rsidR="00452679">
        <w:tab/>
      </w:r>
      <w:r w:rsidR="00452679">
        <w:tab/>
      </w:r>
      <w:r w:rsidR="00452679">
        <w:tab/>
        <w:t>1.4</w:t>
      </w:r>
    </w:p>
    <w:p w14:paraId="78D77676" w14:textId="77777777" w:rsidR="00951640" w:rsidRDefault="00951640" w:rsidP="00951640">
      <w:pPr>
        <w:pStyle w:val="Text"/>
        <w:spacing w:line="240" w:lineRule="auto"/>
      </w:pPr>
      <w:r>
        <w:t>5</w:t>
      </w:r>
      <w:r>
        <w:tab/>
      </w:r>
      <w:r>
        <w:tab/>
        <w:t>1.3</w:t>
      </w:r>
      <w:r>
        <w:tab/>
      </w:r>
      <w:r>
        <w:tab/>
        <w:t>0.5</w:t>
      </w:r>
      <w:r w:rsidR="00452679">
        <w:tab/>
      </w:r>
      <w:r w:rsidR="00452679">
        <w:tab/>
      </w:r>
      <w:r w:rsidR="00452679">
        <w:tab/>
        <w:t>2.6</w:t>
      </w:r>
    </w:p>
    <w:p w14:paraId="7CE87CE2" w14:textId="77777777" w:rsidR="00951640" w:rsidRPr="00452679" w:rsidRDefault="00951640" w:rsidP="00951640">
      <w:pPr>
        <w:pStyle w:val="Text"/>
        <w:spacing w:line="240" w:lineRule="auto"/>
        <w:rPr>
          <w:color w:val="FF0000"/>
        </w:rPr>
      </w:pPr>
      <w:r w:rsidRPr="00452679">
        <w:rPr>
          <w:color w:val="FF0000"/>
        </w:rPr>
        <w:t>6</w:t>
      </w:r>
      <w:r w:rsidRPr="00452679">
        <w:rPr>
          <w:color w:val="FF0000"/>
        </w:rPr>
        <w:tab/>
      </w:r>
      <w:r w:rsidRPr="00452679">
        <w:rPr>
          <w:color w:val="FF0000"/>
        </w:rPr>
        <w:tab/>
        <w:t>1.3</w:t>
      </w:r>
      <w:r w:rsidRPr="00452679">
        <w:rPr>
          <w:color w:val="FF0000"/>
        </w:rPr>
        <w:tab/>
      </w:r>
      <w:r w:rsidRPr="00452679">
        <w:rPr>
          <w:color w:val="FF0000"/>
        </w:rPr>
        <w:tab/>
        <w:t>0.65</w:t>
      </w:r>
      <w:r w:rsidR="00452679" w:rsidRPr="00452679">
        <w:rPr>
          <w:color w:val="FF0000"/>
        </w:rPr>
        <w:tab/>
      </w:r>
      <w:r w:rsidR="00452679" w:rsidRPr="00452679">
        <w:rPr>
          <w:color w:val="FF0000"/>
        </w:rPr>
        <w:tab/>
      </w:r>
      <w:r w:rsidR="00452679" w:rsidRPr="00452679">
        <w:rPr>
          <w:color w:val="FF0000"/>
        </w:rPr>
        <w:tab/>
        <w:t>2</w:t>
      </w:r>
    </w:p>
    <w:p w14:paraId="7E0BF025" w14:textId="77777777" w:rsidR="00951640" w:rsidRPr="00452679" w:rsidRDefault="00951640" w:rsidP="00951640">
      <w:pPr>
        <w:pStyle w:val="Text"/>
        <w:spacing w:line="240" w:lineRule="auto"/>
        <w:rPr>
          <w:color w:val="FF0000"/>
        </w:rPr>
      </w:pPr>
      <w:r w:rsidRPr="00452679">
        <w:rPr>
          <w:color w:val="FF0000"/>
        </w:rPr>
        <w:t>7</w:t>
      </w:r>
      <w:r w:rsidRPr="00452679">
        <w:rPr>
          <w:color w:val="FF0000"/>
        </w:rPr>
        <w:tab/>
      </w:r>
      <w:r w:rsidRPr="00452679">
        <w:rPr>
          <w:color w:val="FF0000"/>
        </w:rPr>
        <w:tab/>
        <w:t>0.7</w:t>
      </w:r>
      <w:r w:rsidRPr="00452679">
        <w:rPr>
          <w:color w:val="FF0000"/>
        </w:rPr>
        <w:tab/>
      </w:r>
      <w:r w:rsidRPr="00452679">
        <w:rPr>
          <w:color w:val="FF0000"/>
        </w:rPr>
        <w:tab/>
        <w:t>0.35 (or 0.4)</w:t>
      </w:r>
      <w:r w:rsidR="00452679">
        <w:rPr>
          <w:color w:val="FF0000"/>
        </w:rPr>
        <w:tab/>
      </w:r>
      <w:r w:rsidR="00452679">
        <w:rPr>
          <w:color w:val="FF0000"/>
        </w:rPr>
        <w:tab/>
        <w:t>2 (or 1.8</w:t>
      </w:r>
      <w:r w:rsidR="00452679" w:rsidRPr="00452679">
        <w:rPr>
          <w:color w:val="FF0000"/>
        </w:rPr>
        <w:t>)</w:t>
      </w:r>
    </w:p>
    <w:p w14:paraId="2B08B9FF" w14:textId="77777777" w:rsidR="00951640" w:rsidRDefault="00951640" w:rsidP="00951640">
      <w:pPr>
        <w:pStyle w:val="Text"/>
        <w:spacing w:line="240" w:lineRule="auto"/>
      </w:pPr>
      <w:r>
        <w:t>8</w:t>
      </w:r>
      <w:r>
        <w:tab/>
      </w:r>
      <w:r>
        <w:tab/>
        <w:t>0.7</w:t>
      </w:r>
      <w:r>
        <w:tab/>
      </w:r>
      <w:r>
        <w:tab/>
        <w:t>0.65</w:t>
      </w:r>
      <w:r w:rsidR="00452679">
        <w:tab/>
      </w:r>
      <w:r w:rsidR="00452679">
        <w:tab/>
      </w:r>
      <w:r w:rsidR="00452679">
        <w:tab/>
        <w:t>1.1</w:t>
      </w:r>
    </w:p>
    <w:p w14:paraId="08D43D89" w14:textId="77777777" w:rsidR="00951640" w:rsidRDefault="00951640" w:rsidP="00951640">
      <w:pPr>
        <w:pStyle w:val="Text"/>
        <w:spacing w:line="240" w:lineRule="auto"/>
      </w:pPr>
      <w:r>
        <w:t>9</w:t>
      </w:r>
      <w:r>
        <w:tab/>
      </w:r>
      <w:r>
        <w:tab/>
        <w:t>1.3</w:t>
      </w:r>
      <w:r>
        <w:tab/>
      </w:r>
      <w:r>
        <w:tab/>
        <w:t>0.35 (or 0.4)</w:t>
      </w:r>
      <w:r w:rsidR="00452679">
        <w:tab/>
      </w:r>
      <w:r w:rsidR="00452679">
        <w:tab/>
        <w:t>3.7 (or 3.3)</w:t>
      </w:r>
    </w:p>
    <w:p w14:paraId="514978B3" w14:textId="77777777" w:rsidR="00951640" w:rsidRDefault="00951640" w:rsidP="00951640">
      <w:pPr>
        <w:pStyle w:val="Text"/>
        <w:spacing w:line="240" w:lineRule="auto"/>
      </w:pPr>
      <w:r>
        <w:t>10</w:t>
      </w:r>
      <w:r>
        <w:tab/>
      </w:r>
      <w:r>
        <w:tab/>
        <w:t>0.7</w:t>
      </w:r>
      <w:r>
        <w:tab/>
      </w:r>
      <w:r>
        <w:tab/>
        <w:t>0.75</w:t>
      </w:r>
      <w:r w:rsidR="00452679">
        <w:tab/>
      </w:r>
      <w:r w:rsidR="00452679">
        <w:tab/>
      </w:r>
      <w:r w:rsidR="00452679">
        <w:tab/>
        <w:t>0.9</w:t>
      </w:r>
    </w:p>
    <w:p w14:paraId="0AA85342" w14:textId="77777777" w:rsidR="00951640" w:rsidRDefault="00951640" w:rsidP="00951640">
      <w:pPr>
        <w:pStyle w:val="Text"/>
        <w:spacing w:line="240" w:lineRule="auto"/>
      </w:pPr>
      <w:r>
        <w:t>11</w:t>
      </w:r>
      <w:r>
        <w:tab/>
      </w:r>
      <w:r>
        <w:tab/>
        <w:t>1.0</w:t>
      </w:r>
      <w:r>
        <w:tab/>
      </w:r>
      <w:r>
        <w:tab/>
        <w:t>0.75</w:t>
      </w:r>
      <w:r w:rsidR="00452679">
        <w:tab/>
      </w:r>
      <w:r w:rsidR="00452679">
        <w:tab/>
      </w:r>
      <w:r w:rsidR="00452679">
        <w:tab/>
        <w:t>1.3</w:t>
      </w:r>
    </w:p>
    <w:p w14:paraId="768EB17D" w14:textId="77777777" w:rsidR="00951640" w:rsidRDefault="00951640" w:rsidP="00951640">
      <w:pPr>
        <w:pStyle w:val="Text"/>
        <w:spacing w:line="240" w:lineRule="auto"/>
      </w:pPr>
      <w:r>
        <w:t>12</w:t>
      </w:r>
      <w:r>
        <w:tab/>
      </w:r>
      <w:r>
        <w:tab/>
        <w:t>1.3</w:t>
      </w:r>
      <w:r>
        <w:tab/>
      </w:r>
      <w:r>
        <w:tab/>
        <w:t>0.75</w:t>
      </w:r>
      <w:r w:rsidR="00452679">
        <w:tab/>
      </w:r>
      <w:r w:rsidR="00452679">
        <w:tab/>
      </w:r>
      <w:r w:rsidR="00452679">
        <w:tab/>
        <w:t>1.7</w:t>
      </w:r>
    </w:p>
    <w:p w14:paraId="5B3BF02F" w14:textId="77777777" w:rsidR="00951640" w:rsidRPr="00452679" w:rsidRDefault="00951640" w:rsidP="00951640">
      <w:pPr>
        <w:pStyle w:val="Text"/>
        <w:spacing w:line="240" w:lineRule="auto"/>
        <w:rPr>
          <w:color w:val="FF0000"/>
        </w:rPr>
      </w:pPr>
      <w:r w:rsidRPr="00452679">
        <w:rPr>
          <w:color w:val="FF0000"/>
        </w:rPr>
        <w:t>13</w:t>
      </w:r>
      <w:r w:rsidRPr="00452679">
        <w:rPr>
          <w:color w:val="FF0000"/>
        </w:rPr>
        <w:tab/>
      </w:r>
      <w:r w:rsidRPr="00452679">
        <w:rPr>
          <w:color w:val="FF0000"/>
        </w:rPr>
        <w:tab/>
        <w:t>1.6</w:t>
      </w:r>
      <w:r w:rsidRPr="00452679">
        <w:rPr>
          <w:color w:val="FF0000"/>
        </w:rPr>
        <w:tab/>
      </w:r>
      <w:r w:rsidRPr="00452679">
        <w:rPr>
          <w:color w:val="FF0000"/>
        </w:rPr>
        <w:tab/>
        <w:t>0.75</w:t>
      </w:r>
      <w:r w:rsidR="00452679" w:rsidRPr="00452679">
        <w:rPr>
          <w:color w:val="FF0000"/>
        </w:rPr>
        <w:tab/>
      </w:r>
      <w:r w:rsidR="00452679" w:rsidRPr="00452679">
        <w:rPr>
          <w:color w:val="FF0000"/>
        </w:rPr>
        <w:tab/>
      </w:r>
      <w:r w:rsidR="00452679" w:rsidRPr="00452679">
        <w:rPr>
          <w:color w:val="FF0000"/>
        </w:rPr>
        <w:tab/>
        <w:t>2.1 (or 2 if 1.5 MA is used instead)</w:t>
      </w:r>
    </w:p>
    <w:p w14:paraId="257A2AF2" w14:textId="77777777" w:rsidR="00951640" w:rsidRPr="00452679" w:rsidRDefault="00951640">
      <w:pPr>
        <w:pStyle w:val="Text"/>
        <w:rPr>
          <w:color w:val="FF0000"/>
        </w:rPr>
      </w:pPr>
    </w:p>
    <w:p w14:paraId="5ACE40A8" w14:textId="77777777" w:rsidR="00DA205D" w:rsidRDefault="00DA205D">
      <w:pPr>
        <w:pStyle w:val="Heading1"/>
      </w:pPr>
      <w:r>
        <w:t>4.</w:t>
      </w:r>
      <w:r>
        <w:tab/>
        <w:t>Required machine, NBI, RF, CHI and diagnostic capabilities</w:t>
      </w:r>
    </w:p>
    <w:p w14:paraId="35935675" w14:textId="77777777" w:rsidR="00DA205D" w:rsidRPr="00A40B37" w:rsidRDefault="003A2C1A">
      <w:pPr>
        <w:pStyle w:val="Text"/>
        <w:rPr>
          <w:i/>
        </w:rPr>
      </w:pPr>
      <w:r w:rsidRPr="00A40B37">
        <w:rPr>
          <w:i/>
        </w:rPr>
        <w:t xml:space="preserve">Easy access to H-mode is required. Pulse lengths long enough to give quasi-steady conditions are required. ELM activity should be similar among all discharges, either grassy or Type V ELMs, or Type 1 ELMs that are “infrequent” (so as to be able to assess “steady” transport and confinement, etc. within the ELM cycle). Two beam sources, 1A and 1B at ~4 MW total will be required. No RF or CHI is required. Profile diagnostics, BES and other diagnostics specifically requested by other TSGs will be required. If shown to be non-perturbative, some Neon puffs to monitor impurity transport, and possibly GPI puffs for edge turbulence studies, can be </w:t>
      </w:r>
      <w:r w:rsidR="00812C95" w:rsidRPr="00A40B37">
        <w:rPr>
          <w:i/>
        </w:rPr>
        <w:t>considered for some of the shots.</w:t>
      </w:r>
    </w:p>
    <w:p w14:paraId="70688FC8" w14:textId="77777777" w:rsidR="00DA205D" w:rsidRDefault="00DA205D">
      <w:pPr>
        <w:pStyle w:val="Text"/>
      </w:pPr>
    </w:p>
    <w:p w14:paraId="7660DE38" w14:textId="77777777" w:rsidR="00DA205D" w:rsidRDefault="00DA205D">
      <w:pPr>
        <w:pStyle w:val="Heading1"/>
      </w:pPr>
      <w:r>
        <w:t>5.</w:t>
      </w:r>
      <w:r>
        <w:tab/>
        <w:t>Planned analysis</w:t>
      </w:r>
    </w:p>
    <w:p w14:paraId="7D3A0034" w14:textId="77777777" w:rsidR="00DA205D" w:rsidRPr="00A40B37" w:rsidRDefault="00812C95">
      <w:pPr>
        <w:pStyle w:val="Text"/>
        <w:rPr>
          <w:i/>
        </w:rPr>
      </w:pPr>
      <w:r w:rsidRPr="00A40B37">
        <w:rPr>
          <w:i/>
        </w:rPr>
        <w:t>EFIT/LRDFIT, TRANSP, gyrokinetic analyses will be performed for assessing the confinement and transport properties of the plasmas.</w:t>
      </w:r>
    </w:p>
    <w:p w14:paraId="3526C074" w14:textId="77777777" w:rsidR="00DA205D" w:rsidRPr="00A40B37" w:rsidRDefault="00DA205D">
      <w:pPr>
        <w:pStyle w:val="Text"/>
      </w:pPr>
    </w:p>
    <w:p w14:paraId="2AB1FBD5" w14:textId="77777777" w:rsidR="00DA205D" w:rsidRDefault="00DA205D">
      <w:pPr>
        <w:pStyle w:val="Heading1"/>
      </w:pPr>
      <w:r>
        <w:t>6.</w:t>
      </w:r>
      <w:r>
        <w:tab/>
        <w:t>Planned publication of results</w:t>
      </w:r>
    </w:p>
    <w:p w14:paraId="0916DE1E" w14:textId="77777777" w:rsidR="00DA205D" w:rsidRPr="00A40B37" w:rsidRDefault="00812C95" w:rsidP="00DA205D">
      <w:pPr>
        <w:pStyle w:val="Text"/>
        <w:rPr>
          <w:i/>
        </w:rPr>
      </w:pPr>
      <w:r w:rsidRPr="00A40B37">
        <w:rPr>
          <w:i/>
        </w:rPr>
        <w:t>It is hoped that the first confinement/transport results can be shown at the APS 2015 meeting. An IAEA presentation/Nuc. Fusion paper in the transport area is envisioned once the entire dataset is obtained and analyzed. It is also expected that a number of other presentations and publications will come out of other TSGs making use of these discharges.</w:t>
      </w:r>
    </w:p>
    <w:p w14:paraId="4D53E02B" w14:textId="77777777" w:rsidR="0078271E" w:rsidRDefault="006674B2" w:rsidP="0078271E">
      <w:pPr>
        <w:pStyle w:val="Heading1"/>
      </w:pPr>
      <w:r>
        <w:t>7.</w:t>
      </w:r>
      <w:r>
        <w:tab/>
        <w:t>Estimated Neutron Production</w:t>
      </w:r>
    </w:p>
    <w:p w14:paraId="25CB9F19" w14:textId="77777777" w:rsidR="0078271E" w:rsidRPr="00A40B37" w:rsidRDefault="0078271E" w:rsidP="0078271E">
      <w:pPr>
        <w:pStyle w:val="Text"/>
      </w:pPr>
      <w:r w:rsidRPr="00A40B37">
        <w:t xml:space="preserve">Based on the number of shots, plasma current levels, and expected durations, estimate the maximum neutron production of this experiment. See </w:t>
      </w:r>
      <w:r w:rsidR="006674B2" w:rsidRPr="00A40B37">
        <w:t>calculator in Appendix #2 for this calculation.</w:t>
      </w:r>
    </w:p>
    <w:p w14:paraId="0FA354E2" w14:textId="77777777" w:rsidR="0008203D" w:rsidRPr="00A40B37" w:rsidRDefault="0008203D" w:rsidP="0078271E">
      <w:pPr>
        <w:pStyle w:val="Text"/>
      </w:pPr>
      <w:r w:rsidRPr="00A40B37">
        <w:t># of Shots</w:t>
      </w:r>
      <w:r w:rsidR="00BB1AD3" w:rsidRPr="00A40B37">
        <w:t xml:space="preserve"> used in Estimate</w:t>
      </w:r>
      <w:r w:rsidRPr="00A40B37">
        <w:t>:__</w:t>
      </w:r>
      <w:r w:rsidR="00812C95" w:rsidRPr="00A40B37">
        <w:rPr>
          <w:i/>
        </w:rPr>
        <w:t>44</w:t>
      </w:r>
      <w:r w:rsidRPr="00A40B37">
        <w:t xml:space="preserve">__          </w:t>
      </w:r>
      <w:r w:rsidR="00BB1AD3" w:rsidRPr="00A40B37">
        <w:t>Estimated Total Neutron Production:___</w:t>
      </w:r>
      <w:r w:rsidR="003D0FFB">
        <w:rPr>
          <w:i/>
        </w:rPr>
        <w:t>2.6</w:t>
      </w:r>
      <w:r w:rsidR="00EE28B7" w:rsidRPr="00A40B37">
        <w:rPr>
          <w:i/>
        </w:rPr>
        <w:t>e16 N</w:t>
      </w:r>
      <w:r w:rsidR="00BB1AD3" w:rsidRPr="00A40B37">
        <w:t>___</w:t>
      </w:r>
    </w:p>
    <w:p w14:paraId="07FC0A91" w14:textId="77777777" w:rsidR="00DA205D" w:rsidRDefault="00DA205D" w:rsidP="00DA205D">
      <w:pPr>
        <w:pStyle w:val="Text"/>
      </w:pPr>
    </w:p>
    <w:p w14:paraId="6B2E1372" w14:textId="77777777" w:rsidR="00DA205D" w:rsidRDefault="00DA205D">
      <w:pPr>
        <w:pStyle w:val="SectionHeading"/>
      </w:pPr>
      <w:r>
        <w:t>PHYSICS OPERATIONS REQUEST</w:t>
      </w:r>
    </w:p>
    <w:tbl>
      <w:tblPr>
        <w:tblW w:w="0" w:type="auto"/>
        <w:jc w:val="center"/>
        <w:tblLook w:val="00BF" w:firstRow="1" w:lastRow="0" w:firstColumn="1" w:lastColumn="0" w:noHBand="0" w:noVBand="0"/>
      </w:tblPr>
      <w:tblGrid>
        <w:gridCol w:w="7209"/>
        <w:gridCol w:w="2853"/>
      </w:tblGrid>
      <w:tr w:rsidR="00DA205D" w:rsidRPr="00903F38" w14:paraId="1FFA8D07" w14:textId="77777777">
        <w:trPr>
          <w:jc w:val="center"/>
        </w:trPr>
        <w:tc>
          <w:tcPr>
            <w:tcW w:w="7209" w:type="dxa"/>
          </w:tcPr>
          <w:p w14:paraId="61ACF426" w14:textId="77777777" w:rsidR="00DA205D" w:rsidRPr="00903F38" w:rsidRDefault="00DA205D" w:rsidP="00DA205D">
            <w:pPr>
              <w:ind w:left="1071" w:right="162" w:hanging="1071"/>
              <w:rPr>
                <w:color w:val="000000"/>
                <w:sz w:val="28"/>
                <w:lang w:bidi="x-none"/>
              </w:rPr>
            </w:pPr>
            <w:r w:rsidRPr="00903F38">
              <w:rPr>
                <w:color w:val="000000"/>
                <w:sz w:val="28"/>
                <w:lang w:bidi="x-none"/>
              </w:rPr>
              <w:t>TITLE:</w:t>
            </w:r>
            <w:r w:rsidRPr="006C095D">
              <w:rPr>
                <w:b/>
                <w:color w:val="000000"/>
                <w:sz w:val="28"/>
                <w:lang w:bidi="x-none"/>
              </w:rPr>
              <w:tab/>
            </w:r>
            <w:r w:rsidR="00A40B37">
              <w:rPr>
                <w:b/>
                <w:color w:val="000000"/>
                <w:sz w:val="28"/>
                <w:lang w:bidi="x-none"/>
              </w:rPr>
              <w:t>Ip/Bt scaling</w:t>
            </w:r>
          </w:p>
        </w:tc>
        <w:tc>
          <w:tcPr>
            <w:tcW w:w="2853" w:type="dxa"/>
          </w:tcPr>
          <w:p w14:paraId="431F39D6" w14:textId="77777777" w:rsidR="00DA205D" w:rsidRPr="00903F38" w:rsidRDefault="00DA205D" w:rsidP="00DA205D">
            <w:pPr>
              <w:rPr>
                <w:color w:val="000000"/>
                <w:sz w:val="28"/>
                <w:lang w:bidi="x-none"/>
              </w:rPr>
            </w:pPr>
            <w:r w:rsidRPr="00903F38">
              <w:rPr>
                <w:color w:val="000000"/>
                <w:sz w:val="28"/>
                <w:lang w:bidi="x-none"/>
              </w:rPr>
              <w:t xml:space="preserve">No.  </w:t>
            </w:r>
            <w:r w:rsidRPr="00903F38">
              <w:rPr>
                <w:b/>
                <w:color w:val="000000"/>
                <w:sz w:val="28"/>
                <w:lang w:bidi="x-none"/>
              </w:rPr>
              <w:t>OP-XP-</w:t>
            </w:r>
          </w:p>
        </w:tc>
      </w:tr>
      <w:tr w:rsidR="00DA205D" w:rsidRPr="00903F38" w14:paraId="3D880197" w14:textId="77777777">
        <w:trPr>
          <w:jc w:val="center"/>
        </w:trPr>
        <w:tc>
          <w:tcPr>
            <w:tcW w:w="7209" w:type="dxa"/>
          </w:tcPr>
          <w:p w14:paraId="6A01078D" w14:textId="77777777" w:rsidR="00DA205D" w:rsidRPr="00903F38" w:rsidRDefault="00DA205D" w:rsidP="00DA205D">
            <w:pPr>
              <w:ind w:left="1611" w:hanging="1611"/>
              <w:rPr>
                <w:color w:val="000000"/>
                <w:sz w:val="28"/>
                <w:lang w:bidi="x-none"/>
              </w:rPr>
            </w:pPr>
            <w:r w:rsidRPr="00903F38">
              <w:rPr>
                <w:color w:val="000000"/>
                <w:sz w:val="28"/>
                <w:lang w:bidi="x-none"/>
              </w:rPr>
              <w:t>AUTHORS:</w:t>
            </w:r>
            <w:r w:rsidRPr="00903F38">
              <w:rPr>
                <w:b/>
                <w:color w:val="000000"/>
                <w:sz w:val="28"/>
                <w:lang w:bidi="x-none"/>
              </w:rPr>
              <w:tab/>
            </w:r>
            <w:r w:rsidR="00A40B37">
              <w:rPr>
                <w:b/>
                <w:color w:val="000000"/>
                <w:sz w:val="28"/>
                <w:lang w:bidi="x-none"/>
              </w:rPr>
              <w:t>Kaye et al.</w:t>
            </w:r>
          </w:p>
        </w:tc>
        <w:tc>
          <w:tcPr>
            <w:tcW w:w="2853" w:type="dxa"/>
          </w:tcPr>
          <w:p w14:paraId="448BAD66" w14:textId="77777777" w:rsidR="00DA205D" w:rsidRPr="00903F38" w:rsidRDefault="00DA205D" w:rsidP="00DA205D">
            <w:pPr>
              <w:ind w:left="873" w:hanging="891"/>
              <w:rPr>
                <w:b/>
                <w:color w:val="000000"/>
                <w:sz w:val="28"/>
                <w:lang w:bidi="x-none"/>
              </w:rPr>
            </w:pPr>
            <w:r w:rsidRPr="00903F38">
              <w:rPr>
                <w:color w:val="000000"/>
                <w:sz w:val="28"/>
                <w:lang w:bidi="x-none"/>
              </w:rPr>
              <w:t>DATE:</w:t>
            </w:r>
            <w:r w:rsidRPr="00903F38">
              <w:rPr>
                <w:b/>
                <w:color w:val="000000"/>
                <w:sz w:val="28"/>
                <w:lang w:bidi="x-none"/>
              </w:rPr>
              <w:tab/>
            </w:r>
            <w:r w:rsidR="00A40B37">
              <w:rPr>
                <w:b/>
                <w:color w:val="000000"/>
                <w:sz w:val="28"/>
                <w:lang w:bidi="x-none"/>
              </w:rPr>
              <w:t>3/2/15</w:t>
            </w:r>
          </w:p>
        </w:tc>
      </w:tr>
    </w:tbl>
    <w:p w14:paraId="25B1C809" w14:textId="77777777" w:rsidR="00DA205D" w:rsidRPr="006C095D" w:rsidRDefault="00DA205D" w:rsidP="00DA205D">
      <w:pPr>
        <w:spacing w:before="60" w:after="60"/>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440"/>
      </w:tblGrid>
      <w:tr w:rsidR="00DA205D" w:rsidRPr="00901EC4" w14:paraId="719207B2" w14:textId="77777777" w:rsidTr="00854021">
        <w:trPr>
          <w:trHeight w:val="2861"/>
        </w:trPr>
        <w:tc>
          <w:tcPr>
            <w:tcW w:w="10440" w:type="dxa"/>
            <w:shd w:val="clear" w:color="auto" w:fill="auto"/>
          </w:tcPr>
          <w:p w14:paraId="3053D45E" w14:textId="77777777" w:rsidR="00DA205D" w:rsidRPr="00EE28B7" w:rsidRDefault="00DA205D" w:rsidP="00854021">
            <w:pPr>
              <w:pStyle w:val="BodyTextIndent"/>
              <w:spacing w:line="360" w:lineRule="exact"/>
              <w:ind w:left="0" w:firstLine="0"/>
              <w:rPr>
                <w:i/>
                <w:sz w:val="28"/>
              </w:rPr>
            </w:pPr>
            <w:r w:rsidRPr="00854021">
              <w:rPr>
                <w:b/>
                <w:sz w:val="28"/>
              </w:rPr>
              <w:t>Brief description of the most important operational plasma conditions required</w:t>
            </w:r>
            <w:r w:rsidR="0013647C">
              <w:rPr>
                <w:b/>
                <w:sz w:val="28"/>
              </w:rPr>
              <w:t xml:space="preserve"> and any special hardware requirement</w:t>
            </w:r>
            <w:r w:rsidRPr="00854021">
              <w:rPr>
                <w:b/>
                <w:sz w:val="28"/>
              </w:rPr>
              <w:t>:</w:t>
            </w:r>
            <w:r w:rsidR="00EE28B7">
              <w:rPr>
                <w:b/>
                <w:sz w:val="28"/>
              </w:rPr>
              <w:t xml:space="preserve"> </w:t>
            </w:r>
            <w:r w:rsidR="00EE28B7">
              <w:rPr>
                <w:i/>
                <w:sz w:val="28"/>
              </w:rPr>
              <w:t>Quasi-steady H-mode conditions.</w:t>
            </w:r>
          </w:p>
          <w:p w14:paraId="1B06DE7C" w14:textId="77777777" w:rsidR="00DA205D" w:rsidRPr="00854021" w:rsidRDefault="00DA205D" w:rsidP="00DA205D">
            <w:pPr>
              <w:pStyle w:val="Text"/>
              <w:rPr>
                <w:b/>
              </w:rPr>
            </w:pPr>
          </w:p>
        </w:tc>
      </w:tr>
      <w:tr w:rsidR="00DA205D" w:rsidRPr="00854021" w14:paraId="45009817" w14:textId="77777777" w:rsidTr="00854021">
        <w:trPr>
          <w:trHeight w:val="1061"/>
        </w:trPr>
        <w:tc>
          <w:tcPr>
            <w:tcW w:w="10440" w:type="dxa"/>
            <w:shd w:val="clear" w:color="auto" w:fill="auto"/>
          </w:tcPr>
          <w:p w14:paraId="0A3E30E7" w14:textId="77777777" w:rsidR="00DA205D" w:rsidRPr="00854021" w:rsidRDefault="00DA205D" w:rsidP="00854021">
            <w:pPr>
              <w:pStyle w:val="BodyTextIndent"/>
              <w:tabs>
                <w:tab w:val="left" w:pos="5040"/>
              </w:tabs>
              <w:spacing w:after="120" w:line="360" w:lineRule="exact"/>
              <w:ind w:left="0" w:firstLine="0"/>
              <w:rPr>
                <w:b/>
                <w:sz w:val="28"/>
              </w:rPr>
            </w:pPr>
            <w:r w:rsidRPr="00854021">
              <w:rPr>
                <w:b/>
                <w:sz w:val="28"/>
              </w:rPr>
              <w:t>Previous shot(s) which can be repeated:</w:t>
            </w:r>
            <w:r w:rsidRPr="00854021">
              <w:rPr>
                <w:b/>
                <w:sz w:val="28"/>
              </w:rPr>
              <w:tab/>
            </w:r>
          </w:p>
          <w:p w14:paraId="0EE6BD80" w14:textId="77777777" w:rsidR="00DA205D" w:rsidRPr="00AA157A" w:rsidRDefault="00DA205D" w:rsidP="00604C04">
            <w:pPr>
              <w:pStyle w:val="Text"/>
              <w:tabs>
                <w:tab w:val="left" w:pos="5040"/>
              </w:tabs>
              <w:spacing w:after="120"/>
            </w:pPr>
            <w:r w:rsidRPr="00854021">
              <w:rPr>
                <w:b/>
                <w:sz w:val="28"/>
              </w:rPr>
              <w:t xml:space="preserve">Previous shot(s) which </w:t>
            </w:r>
            <w:r w:rsidR="00604C04">
              <w:rPr>
                <w:b/>
                <w:sz w:val="28"/>
              </w:rPr>
              <w:t>to</w:t>
            </w:r>
            <w:r w:rsidRPr="00854021">
              <w:rPr>
                <w:b/>
                <w:sz w:val="28"/>
              </w:rPr>
              <w:t xml:space="preserve"> </w:t>
            </w:r>
            <w:r w:rsidR="00604C04" w:rsidRPr="00854021">
              <w:rPr>
                <w:b/>
                <w:sz w:val="28"/>
              </w:rPr>
              <w:t>modif</w:t>
            </w:r>
            <w:r w:rsidR="00604C04">
              <w:rPr>
                <w:b/>
                <w:sz w:val="28"/>
              </w:rPr>
              <w:t>y</w:t>
            </w:r>
            <w:r w:rsidRPr="00854021">
              <w:rPr>
                <w:b/>
                <w:sz w:val="28"/>
              </w:rPr>
              <w:t>:</w:t>
            </w:r>
            <w:r w:rsidRPr="00854021">
              <w:rPr>
                <w:b/>
                <w:sz w:val="28"/>
              </w:rPr>
              <w:tab/>
            </w:r>
          </w:p>
        </w:tc>
      </w:tr>
      <w:tr w:rsidR="00DA205D" w:rsidRPr="00854021" w14:paraId="598BF902" w14:textId="77777777" w:rsidTr="00854021">
        <w:tc>
          <w:tcPr>
            <w:tcW w:w="10440" w:type="dxa"/>
            <w:shd w:val="clear" w:color="auto" w:fill="auto"/>
          </w:tcPr>
          <w:p w14:paraId="42D773DC" w14:textId="77777777" w:rsidR="00DA205D" w:rsidRPr="00854021" w:rsidRDefault="00DA205D" w:rsidP="00854021">
            <w:pPr>
              <w:pStyle w:val="BodyTextIndent"/>
              <w:spacing w:line="400" w:lineRule="exact"/>
              <w:ind w:left="2520" w:hanging="2520"/>
              <w:rPr>
                <w:i/>
                <w:sz w:val="28"/>
              </w:rPr>
            </w:pPr>
            <w:r w:rsidRPr="00854021">
              <w:rPr>
                <w:b/>
                <w:sz w:val="28"/>
              </w:rPr>
              <w:t>Machine conditions</w:t>
            </w:r>
            <w:r w:rsidRPr="00854021">
              <w:rPr>
                <w:b/>
                <w:sz w:val="28"/>
              </w:rPr>
              <w:tab/>
            </w:r>
            <w:r w:rsidRPr="00854021">
              <w:rPr>
                <w:i/>
                <w:sz w:val="28"/>
              </w:rPr>
              <w:t xml:space="preserve">(specify </w:t>
            </w:r>
            <w:r w:rsidRPr="006F5D8B">
              <w:rPr>
                <w:b/>
                <w:i/>
                <w:sz w:val="28"/>
              </w:rPr>
              <w:t>ranges</w:t>
            </w:r>
            <w:r w:rsidRPr="00854021">
              <w:rPr>
                <w:i/>
                <w:sz w:val="28"/>
              </w:rPr>
              <w:t xml:space="preserve"> as appropriate, strike out inapplicable cases)</w:t>
            </w:r>
          </w:p>
          <w:p w14:paraId="5E84A007" w14:textId="77777777" w:rsidR="00DA205D" w:rsidRPr="00854021" w:rsidRDefault="006F5D8B" w:rsidP="00854021">
            <w:pPr>
              <w:tabs>
                <w:tab w:val="left" w:pos="3060"/>
              </w:tabs>
              <w:spacing w:before="120" w:line="400" w:lineRule="exact"/>
              <w:jc w:val="both"/>
              <w:rPr>
                <w:b/>
                <w:color w:val="000000"/>
                <w:sz w:val="28"/>
              </w:rPr>
            </w:pPr>
            <w:r>
              <w:rPr>
                <w:color w:val="000000"/>
                <w:sz w:val="28"/>
              </w:rPr>
              <w:t>B</w:t>
            </w:r>
            <w:r w:rsidRPr="00854021">
              <w:rPr>
                <w:color w:val="000000"/>
                <w:sz w:val="28"/>
                <w:vertAlign w:val="subscript"/>
              </w:rPr>
              <w:t>T</w:t>
            </w:r>
            <w:r w:rsidRPr="00854021">
              <w:rPr>
                <w:color w:val="000000"/>
                <w:sz w:val="28"/>
              </w:rPr>
              <w:t xml:space="preserve"> </w:t>
            </w:r>
            <w:r w:rsidR="002A75EB" w:rsidRPr="00854021">
              <w:rPr>
                <w:color w:val="000000"/>
                <w:sz w:val="28"/>
              </w:rPr>
              <w:t>Range</w:t>
            </w:r>
            <w:r w:rsidR="00DA205D" w:rsidRPr="00854021">
              <w:rPr>
                <w:color w:val="000000"/>
                <w:position w:val="-6"/>
                <w:sz w:val="28"/>
              </w:rPr>
              <w:t xml:space="preserve"> </w:t>
            </w:r>
            <w:r w:rsidR="00DA205D" w:rsidRPr="00854021">
              <w:rPr>
                <w:color w:val="000000"/>
                <w:sz w:val="28"/>
              </w:rPr>
              <w:t>(</w:t>
            </w:r>
            <w:r>
              <w:rPr>
                <w:color w:val="000000"/>
                <w:sz w:val="28"/>
              </w:rPr>
              <w:t>T</w:t>
            </w:r>
            <w:r w:rsidR="00DA205D" w:rsidRPr="00854021">
              <w:rPr>
                <w:color w:val="000000"/>
                <w:sz w:val="28"/>
              </w:rPr>
              <w:t>):</w:t>
            </w:r>
            <w:r w:rsidR="00DA205D" w:rsidRPr="00854021">
              <w:rPr>
                <w:b/>
                <w:color w:val="000000"/>
                <w:sz w:val="28"/>
              </w:rPr>
              <w:t xml:space="preserve">  </w:t>
            </w:r>
            <w:r w:rsidR="00EE28B7">
              <w:rPr>
                <w:b/>
                <w:color w:val="000000"/>
                <w:sz w:val="28"/>
              </w:rPr>
              <w:t>0.35-0.75</w:t>
            </w:r>
            <w:r w:rsidR="00DA205D" w:rsidRPr="00854021">
              <w:rPr>
                <w:sz w:val="28"/>
              </w:rPr>
              <w:tab/>
            </w:r>
            <w:r w:rsidR="00715FB6" w:rsidRPr="00854021">
              <w:rPr>
                <w:sz w:val="28"/>
              </w:rPr>
              <w:t xml:space="preserve">     </w:t>
            </w:r>
            <w:r w:rsidR="00DA205D" w:rsidRPr="00854021">
              <w:rPr>
                <w:sz w:val="28"/>
              </w:rPr>
              <w:t xml:space="preserve">Flattop </w:t>
            </w:r>
            <w:r w:rsidR="00715FB6" w:rsidRPr="00854021">
              <w:rPr>
                <w:sz w:val="28"/>
              </w:rPr>
              <w:t>Duration</w:t>
            </w:r>
            <w:r w:rsidR="00DA205D" w:rsidRPr="00854021">
              <w:rPr>
                <w:sz w:val="28"/>
              </w:rPr>
              <w:t xml:space="preserve"> (s):</w:t>
            </w:r>
            <w:r w:rsidR="00DA205D" w:rsidRPr="00854021">
              <w:rPr>
                <w:b/>
                <w:sz w:val="28"/>
              </w:rPr>
              <w:t xml:space="preserve">  </w:t>
            </w:r>
            <w:r w:rsidR="003D0FFB">
              <w:rPr>
                <w:b/>
                <w:sz w:val="28"/>
              </w:rPr>
              <w:t>~</w:t>
            </w:r>
            <w:r w:rsidR="00EE28B7">
              <w:rPr>
                <w:b/>
                <w:sz w:val="28"/>
              </w:rPr>
              <w:t>1</w:t>
            </w:r>
            <w:r w:rsidR="003D0FFB">
              <w:rPr>
                <w:b/>
                <w:sz w:val="28"/>
              </w:rPr>
              <w:t>.5</w:t>
            </w:r>
          </w:p>
          <w:p w14:paraId="20FC15F8" w14:textId="77777777" w:rsidR="00DA205D" w:rsidRPr="00854021" w:rsidRDefault="00DA205D" w:rsidP="00854021">
            <w:pPr>
              <w:tabs>
                <w:tab w:val="left" w:pos="3060"/>
              </w:tabs>
              <w:spacing w:before="120" w:line="400" w:lineRule="exact"/>
              <w:rPr>
                <w:b/>
                <w:sz w:val="28"/>
              </w:rPr>
            </w:pPr>
            <w:r w:rsidRPr="00854021">
              <w:rPr>
                <w:sz w:val="28"/>
              </w:rPr>
              <w:t>I</w:t>
            </w:r>
            <w:r w:rsidRPr="00854021">
              <w:rPr>
                <w:sz w:val="28"/>
                <w:vertAlign w:val="subscript"/>
              </w:rPr>
              <w:t>P</w:t>
            </w:r>
            <w:r w:rsidRPr="00854021">
              <w:rPr>
                <w:position w:val="-6"/>
                <w:sz w:val="28"/>
              </w:rPr>
              <w:t xml:space="preserve"> </w:t>
            </w:r>
            <w:r w:rsidR="006F5D8B">
              <w:rPr>
                <w:sz w:val="28"/>
              </w:rPr>
              <w:t>Range (</w:t>
            </w:r>
            <w:r w:rsidRPr="00854021">
              <w:rPr>
                <w:sz w:val="28"/>
              </w:rPr>
              <w:t>MA):</w:t>
            </w:r>
            <w:r w:rsidRPr="00854021">
              <w:rPr>
                <w:b/>
                <w:sz w:val="28"/>
              </w:rPr>
              <w:t xml:space="preserve">  </w:t>
            </w:r>
            <w:r w:rsidR="00EE28B7">
              <w:rPr>
                <w:b/>
                <w:sz w:val="28"/>
              </w:rPr>
              <w:t>0.7-1.6</w:t>
            </w:r>
            <w:r w:rsidRPr="00854021">
              <w:rPr>
                <w:sz w:val="28"/>
              </w:rPr>
              <w:tab/>
            </w:r>
            <w:r w:rsidR="00715FB6" w:rsidRPr="00854021">
              <w:rPr>
                <w:sz w:val="28"/>
              </w:rPr>
              <w:t xml:space="preserve">     </w:t>
            </w:r>
            <w:r w:rsidRPr="00854021">
              <w:rPr>
                <w:sz w:val="28"/>
              </w:rPr>
              <w:t xml:space="preserve">Flattop </w:t>
            </w:r>
            <w:r w:rsidR="00715FB6" w:rsidRPr="00854021">
              <w:rPr>
                <w:sz w:val="28"/>
              </w:rPr>
              <w:t>Duration</w:t>
            </w:r>
            <w:r w:rsidRPr="00854021">
              <w:rPr>
                <w:sz w:val="28"/>
              </w:rPr>
              <w:t xml:space="preserve"> (s):</w:t>
            </w:r>
            <w:r w:rsidRPr="00854021">
              <w:rPr>
                <w:b/>
                <w:sz w:val="28"/>
              </w:rPr>
              <w:t xml:space="preserve">  </w:t>
            </w:r>
            <w:r w:rsidR="003D0FFB">
              <w:rPr>
                <w:b/>
                <w:sz w:val="28"/>
              </w:rPr>
              <w:t>~</w:t>
            </w:r>
            <w:r w:rsidR="00EE28B7">
              <w:rPr>
                <w:b/>
                <w:sz w:val="28"/>
              </w:rPr>
              <w:t>1</w:t>
            </w:r>
            <w:r w:rsidR="003D0FFB">
              <w:rPr>
                <w:b/>
                <w:sz w:val="28"/>
              </w:rPr>
              <w:t>.5</w:t>
            </w:r>
          </w:p>
          <w:p w14:paraId="01E39461" w14:textId="77777777" w:rsidR="00EE28B7" w:rsidRDefault="00DA205D" w:rsidP="00854021">
            <w:pPr>
              <w:tabs>
                <w:tab w:val="left" w:pos="1800"/>
                <w:tab w:val="left" w:pos="7740"/>
              </w:tabs>
              <w:spacing w:before="120" w:line="400" w:lineRule="exact"/>
              <w:rPr>
                <w:b/>
                <w:sz w:val="28"/>
              </w:rPr>
            </w:pPr>
            <w:r w:rsidRPr="00854021">
              <w:rPr>
                <w:sz w:val="28"/>
              </w:rPr>
              <w:t>Configuration</w:t>
            </w:r>
            <w:r w:rsidRPr="00854021">
              <w:rPr>
                <w:b/>
                <w:sz w:val="28"/>
              </w:rPr>
              <w:t xml:space="preserve">  LSN </w:t>
            </w:r>
          </w:p>
          <w:p w14:paraId="12BFF315" w14:textId="77777777" w:rsidR="00DA205D" w:rsidRPr="00854021" w:rsidRDefault="00DA205D" w:rsidP="00854021">
            <w:pPr>
              <w:tabs>
                <w:tab w:val="left" w:pos="1800"/>
                <w:tab w:val="left" w:pos="7740"/>
              </w:tabs>
              <w:spacing w:before="120" w:line="400" w:lineRule="exact"/>
              <w:rPr>
                <w:sz w:val="28"/>
              </w:rPr>
            </w:pPr>
            <w:r w:rsidRPr="00854021">
              <w:rPr>
                <w:sz w:val="28"/>
              </w:rPr>
              <w:t xml:space="preserve">Equilibrium Control: </w:t>
            </w:r>
            <w:r w:rsidRPr="00854021">
              <w:rPr>
                <w:b/>
                <w:sz w:val="28"/>
              </w:rPr>
              <w:t xml:space="preserve">Outer gap / Isoflux </w:t>
            </w:r>
            <w:r w:rsidRPr="00854021">
              <w:rPr>
                <w:sz w:val="28"/>
              </w:rPr>
              <w:t>(rtEFIT)</w:t>
            </w:r>
            <w:r w:rsidRPr="00854021">
              <w:rPr>
                <w:b/>
                <w:sz w:val="28"/>
              </w:rPr>
              <w:t xml:space="preserve"> </w:t>
            </w:r>
          </w:p>
          <w:p w14:paraId="68DD15B1" w14:textId="77777777" w:rsidR="00DA205D" w:rsidRPr="00854021" w:rsidRDefault="00DA205D" w:rsidP="00854021">
            <w:pPr>
              <w:tabs>
                <w:tab w:val="left" w:pos="3240"/>
                <w:tab w:val="left" w:pos="6840"/>
              </w:tabs>
              <w:spacing w:before="120" w:line="400" w:lineRule="exact"/>
              <w:rPr>
                <w:sz w:val="28"/>
              </w:rPr>
            </w:pPr>
            <w:r w:rsidRPr="00854021">
              <w:rPr>
                <w:sz w:val="28"/>
              </w:rPr>
              <w:t>Outer gap (m):</w:t>
            </w:r>
            <w:r w:rsidRPr="00854021">
              <w:rPr>
                <w:b/>
                <w:sz w:val="28"/>
              </w:rPr>
              <w:t xml:space="preserve">  </w:t>
            </w:r>
            <w:r w:rsidRPr="00854021">
              <w:rPr>
                <w:b/>
                <w:sz w:val="28"/>
              </w:rPr>
              <w:tab/>
            </w:r>
            <w:r w:rsidRPr="00854021">
              <w:rPr>
                <w:sz w:val="28"/>
              </w:rPr>
              <w:t>Inner gap (m):</w:t>
            </w:r>
            <w:r w:rsidRPr="00854021">
              <w:rPr>
                <w:b/>
                <w:color w:val="000000"/>
                <w:sz w:val="28"/>
              </w:rPr>
              <w:t xml:space="preserve">  </w:t>
            </w:r>
            <w:r w:rsidRPr="00854021">
              <w:rPr>
                <w:b/>
                <w:color w:val="000000"/>
                <w:sz w:val="28"/>
              </w:rPr>
              <w:tab/>
            </w:r>
            <w:r w:rsidRPr="00854021">
              <w:rPr>
                <w:sz w:val="28"/>
              </w:rPr>
              <w:t xml:space="preserve">Z position (m): </w:t>
            </w:r>
            <w:r w:rsidRPr="00854021">
              <w:rPr>
                <w:b/>
                <w:sz w:val="28"/>
              </w:rPr>
              <w:tab/>
              <w:t xml:space="preserve"> </w:t>
            </w:r>
          </w:p>
          <w:p w14:paraId="04960677" w14:textId="77777777" w:rsidR="00DA205D" w:rsidRPr="00854021" w:rsidRDefault="00DA205D" w:rsidP="00854021">
            <w:pPr>
              <w:tabs>
                <w:tab w:val="left" w:pos="3240"/>
                <w:tab w:val="left" w:pos="6840"/>
              </w:tabs>
              <w:spacing w:before="120" w:line="400" w:lineRule="exact"/>
              <w:rPr>
                <w:sz w:val="28"/>
              </w:rPr>
            </w:pPr>
            <w:r w:rsidRPr="00854021">
              <w:rPr>
                <w:sz w:val="28"/>
              </w:rPr>
              <w:t>Elongation:</w:t>
            </w:r>
            <w:r w:rsidRPr="00854021">
              <w:rPr>
                <w:b/>
                <w:sz w:val="28"/>
              </w:rPr>
              <w:t xml:space="preserve">  </w:t>
            </w:r>
            <w:r w:rsidR="00EE28B7">
              <w:rPr>
                <w:b/>
                <w:sz w:val="28"/>
              </w:rPr>
              <w:t>~2.3</w:t>
            </w:r>
            <w:r w:rsidRPr="00854021">
              <w:rPr>
                <w:b/>
                <w:sz w:val="28"/>
              </w:rPr>
              <w:tab/>
            </w:r>
            <w:r w:rsidRPr="00854021">
              <w:rPr>
                <w:sz w:val="28"/>
              </w:rPr>
              <w:t>Triangularity (L):</w:t>
            </w:r>
            <w:r w:rsidR="00EE28B7">
              <w:rPr>
                <w:sz w:val="28"/>
              </w:rPr>
              <w:t xml:space="preserve"> </w:t>
            </w:r>
            <w:r w:rsidR="00EE28B7" w:rsidRPr="00EE28B7">
              <w:rPr>
                <w:b/>
                <w:sz w:val="28"/>
              </w:rPr>
              <w:t>~0.6</w:t>
            </w:r>
            <w:r w:rsidRPr="00854021">
              <w:rPr>
                <w:b/>
                <w:color w:val="000000"/>
                <w:sz w:val="28"/>
              </w:rPr>
              <w:t xml:space="preserve">  </w:t>
            </w:r>
            <w:r w:rsidRPr="00854021">
              <w:rPr>
                <w:b/>
                <w:color w:val="000000"/>
                <w:sz w:val="28"/>
              </w:rPr>
              <w:tab/>
            </w:r>
            <w:r w:rsidRPr="00854021">
              <w:rPr>
                <w:color w:val="000000"/>
                <w:sz w:val="28"/>
              </w:rPr>
              <w:t>OSP radius (m):</w:t>
            </w:r>
            <w:r w:rsidRPr="00854021">
              <w:rPr>
                <w:b/>
                <w:color w:val="000000"/>
                <w:sz w:val="28"/>
              </w:rPr>
              <w:t xml:space="preserve">  </w:t>
            </w:r>
          </w:p>
          <w:p w14:paraId="0A82AA92" w14:textId="77777777" w:rsidR="002A75EB" w:rsidRPr="00854021" w:rsidRDefault="00DA205D" w:rsidP="00854021">
            <w:pPr>
              <w:tabs>
                <w:tab w:val="left" w:pos="3240"/>
                <w:tab w:val="left" w:pos="6840"/>
              </w:tabs>
              <w:spacing w:before="120" w:line="400" w:lineRule="exact"/>
              <w:jc w:val="both"/>
              <w:rPr>
                <w:b/>
                <w:color w:val="000000"/>
                <w:sz w:val="28"/>
              </w:rPr>
            </w:pPr>
            <w:r w:rsidRPr="00854021">
              <w:rPr>
                <w:color w:val="000000"/>
                <w:sz w:val="28"/>
              </w:rPr>
              <w:t>Gas Species:</w:t>
            </w:r>
            <w:r w:rsidRPr="00854021">
              <w:rPr>
                <w:b/>
                <w:color w:val="000000"/>
                <w:sz w:val="28"/>
              </w:rPr>
              <w:t xml:space="preserve">  </w:t>
            </w:r>
            <w:r w:rsidR="00EE28B7">
              <w:rPr>
                <w:b/>
                <w:color w:val="000000"/>
                <w:sz w:val="28"/>
              </w:rPr>
              <w:t>D</w:t>
            </w:r>
            <w:r w:rsidR="00EE28B7">
              <w:rPr>
                <w:b/>
                <w:color w:val="000000"/>
                <w:sz w:val="28"/>
                <w:vertAlign w:val="superscript"/>
              </w:rPr>
              <w:t>+</w:t>
            </w:r>
            <w:r w:rsidRPr="00854021">
              <w:rPr>
                <w:b/>
                <w:color w:val="000000"/>
                <w:sz w:val="28"/>
              </w:rPr>
              <w:tab/>
            </w:r>
            <w:r w:rsidRPr="00854021">
              <w:rPr>
                <w:color w:val="000000"/>
                <w:sz w:val="28"/>
              </w:rPr>
              <w:t>Injector(s):</w:t>
            </w:r>
            <w:r w:rsidRPr="00854021">
              <w:rPr>
                <w:b/>
                <w:color w:val="000000"/>
                <w:sz w:val="28"/>
              </w:rPr>
              <w:t xml:space="preserve">  </w:t>
            </w:r>
            <w:r w:rsidR="00EE28B7">
              <w:rPr>
                <w:b/>
                <w:color w:val="000000"/>
                <w:sz w:val="28"/>
              </w:rPr>
              <w:t>easy H-mode access</w:t>
            </w:r>
          </w:p>
          <w:p w14:paraId="51D66460" w14:textId="77777777" w:rsidR="002A75EB" w:rsidRPr="00854021" w:rsidRDefault="00DA205D" w:rsidP="00854021">
            <w:pPr>
              <w:tabs>
                <w:tab w:val="left" w:pos="1980"/>
                <w:tab w:val="left" w:pos="3600"/>
                <w:tab w:val="left" w:pos="5040"/>
                <w:tab w:val="left" w:pos="6480"/>
                <w:tab w:val="left" w:pos="7740"/>
              </w:tabs>
              <w:spacing w:before="120" w:line="400" w:lineRule="exact"/>
              <w:ind w:right="-720"/>
              <w:jc w:val="both"/>
              <w:rPr>
                <w:color w:val="000000"/>
                <w:sz w:val="28"/>
              </w:rPr>
            </w:pPr>
            <w:r w:rsidRPr="00854021">
              <w:rPr>
                <w:b/>
                <w:color w:val="000000"/>
                <w:sz w:val="28"/>
              </w:rPr>
              <w:t>NBI</w:t>
            </w:r>
            <w:r w:rsidRPr="00854021">
              <w:rPr>
                <w:color w:val="000000"/>
                <w:sz w:val="28"/>
              </w:rPr>
              <w:t xml:space="preserve"> Species: </w:t>
            </w:r>
            <w:r w:rsidRPr="00854021">
              <w:rPr>
                <w:b/>
                <w:color w:val="000000"/>
                <w:sz w:val="28"/>
              </w:rPr>
              <w:t>D</w:t>
            </w:r>
            <w:r w:rsidR="002A75EB" w:rsidRPr="00854021">
              <w:rPr>
                <w:b/>
                <w:color w:val="000000"/>
                <w:sz w:val="28"/>
              </w:rPr>
              <w:t xml:space="preserve">       </w:t>
            </w:r>
            <w:r w:rsidR="00715FB6" w:rsidRPr="00854021">
              <w:rPr>
                <w:b/>
                <w:color w:val="000000"/>
                <w:sz w:val="28"/>
              </w:rPr>
              <w:t xml:space="preserve">         </w:t>
            </w:r>
            <w:r w:rsidR="002A75EB" w:rsidRPr="00854021">
              <w:rPr>
                <w:b/>
                <w:color w:val="000000"/>
                <w:sz w:val="28"/>
              </w:rPr>
              <w:t xml:space="preserve">  </w:t>
            </w:r>
            <w:r w:rsidR="002A75EB" w:rsidRPr="006F5D8B">
              <w:rPr>
                <w:color w:val="000000"/>
                <w:sz w:val="28"/>
              </w:rPr>
              <w:t xml:space="preserve">Heating </w:t>
            </w:r>
            <w:r w:rsidR="002A75EB" w:rsidRPr="00854021">
              <w:rPr>
                <w:color w:val="000000"/>
                <w:sz w:val="28"/>
              </w:rPr>
              <w:t>Duration (s):</w:t>
            </w:r>
            <w:r w:rsidR="002A75EB" w:rsidRPr="00854021">
              <w:rPr>
                <w:b/>
                <w:color w:val="000000"/>
                <w:sz w:val="28"/>
              </w:rPr>
              <w:t xml:space="preserve">  </w:t>
            </w:r>
            <w:r w:rsidR="00EE28B7">
              <w:rPr>
                <w:b/>
                <w:color w:val="000000"/>
                <w:sz w:val="28"/>
              </w:rPr>
              <w:t>~1</w:t>
            </w:r>
            <w:r w:rsidR="003D0FFB">
              <w:rPr>
                <w:b/>
                <w:color w:val="000000"/>
                <w:sz w:val="28"/>
              </w:rPr>
              <w:t>.5</w:t>
            </w:r>
            <w:r w:rsidRPr="00854021">
              <w:rPr>
                <w:color w:val="000000"/>
                <w:sz w:val="28"/>
              </w:rPr>
              <w:tab/>
            </w:r>
          </w:p>
          <w:p w14:paraId="28D59FB4" w14:textId="77777777" w:rsidR="00DA205D" w:rsidRPr="006F5D8B" w:rsidRDefault="00DA205D" w:rsidP="00854021">
            <w:pPr>
              <w:tabs>
                <w:tab w:val="left" w:pos="1980"/>
                <w:tab w:val="left" w:pos="3600"/>
                <w:tab w:val="left" w:pos="5040"/>
                <w:tab w:val="left" w:pos="6480"/>
                <w:tab w:val="left" w:pos="7740"/>
              </w:tabs>
              <w:spacing w:before="120" w:line="400" w:lineRule="exact"/>
              <w:ind w:right="-720"/>
              <w:jc w:val="both"/>
              <w:rPr>
                <w:color w:val="000000"/>
                <w:sz w:val="28"/>
              </w:rPr>
            </w:pPr>
            <w:r w:rsidRPr="00854021">
              <w:rPr>
                <w:color w:val="000000"/>
                <w:sz w:val="28"/>
              </w:rPr>
              <w:t>Voltage (kV</w:t>
            </w:r>
            <w:r w:rsidR="002A75EB" w:rsidRPr="00854021">
              <w:rPr>
                <w:color w:val="000000"/>
                <w:sz w:val="28"/>
              </w:rPr>
              <w:t xml:space="preserve">)   </w:t>
            </w:r>
            <w:r w:rsidR="006F5D8B">
              <w:rPr>
                <w:color w:val="000000"/>
                <w:sz w:val="28"/>
              </w:rPr>
              <w:t xml:space="preserve"> </w:t>
            </w:r>
            <w:r w:rsidR="00715FB6" w:rsidRPr="00854021">
              <w:rPr>
                <w:color w:val="000000"/>
                <w:sz w:val="28"/>
              </w:rPr>
              <w:t xml:space="preserve"> </w:t>
            </w:r>
            <w:r w:rsidR="002A75EB" w:rsidRPr="006F5D8B">
              <w:rPr>
                <w:color w:val="000000"/>
                <w:sz w:val="28"/>
              </w:rPr>
              <w:t>50 cm</w:t>
            </w:r>
            <w:r w:rsidR="006674B2">
              <w:rPr>
                <w:color w:val="000000"/>
                <w:sz w:val="28"/>
              </w:rPr>
              <w:t xml:space="preserve"> (1C)</w:t>
            </w:r>
            <w:r w:rsidRPr="006F5D8B">
              <w:rPr>
                <w:color w:val="000000"/>
                <w:sz w:val="28"/>
              </w:rPr>
              <w:t xml:space="preserve">: </w:t>
            </w:r>
            <w:r w:rsidR="00EE28B7" w:rsidRPr="00EE28B7">
              <w:rPr>
                <w:b/>
                <w:color w:val="000000"/>
                <w:sz w:val="28"/>
              </w:rPr>
              <w:t>90</w:t>
            </w:r>
            <w:r w:rsidRPr="006F5D8B">
              <w:rPr>
                <w:color w:val="000000"/>
                <w:sz w:val="28"/>
              </w:rPr>
              <w:tab/>
            </w:r>
            <w:r w:rsidR="00715FB6" w:rsidRPr="00854021">
              <w:rPr>
                <w:color w:val="000000"/>
                <w:sz w:val="28"/>
              </w:rPr>
              <w:t xml:space="preserve">  </w:t>
            </w:r>
            <w:r w:rsidR="006674B2">
              <w:rPr>
                <w:color w:val="000000"/>
                <w:sz w:val="28"/>
              </w:rPr>
              <w:t xml:space="preserve">       </w:t>
            </w:r>
            <w:r w:rsidR="00715FB6" w:rsidRPr="00854021">
              <w:rPr>
                <w:color w:val="000000"/>
                <w:sz w:val="28"/>
              </w:rPr>
              <w:t xml:space="preserve">  </w:t>
            </w:r>
            <w:r w:rsidR="002A75EB" w:rsidRPr="006F5D8B">
              <w:rPr>
                <w:color w:val="000000"/>
                <w:sz w:val="28"/>
              </w:rPr>
              <w:t>60 cm</w:t>
            </w:r>
            <w:r w:rsidR="006674B2">
              <w:rPr>
                <w:color w:val="000000"/>
                <w:sz w:val="28"/>
              </w:rPr>
              <w:t xml:space="preserve"> (1B)</w:t>
            </w:r>
            <w:r w:rsidRPr="006F5D8B">
              <w:rPr>
                <w:color w:val="000000"/>
                <w:sz w:val="28"/>
              </w:rPr>
              <w:t xml:space="preserve">: </w:t>
            </w:r>
            <w:r w:rsidR="00EE28B7" w:rsidRPr="00EE28B7">
              <w:rPr>
                <w:b/>
                <w:color w:val="000000"/>
                <w:sz w:val="28"/>
              </w:rPr>
              <w:t>90</w:t>
            </w:r>
            <w:r w:rsidRPr="006F5D8B">
              <w:rPr>
                <w:color w:val="000000"/>
                <w:sz w:val="28"/>
              </w:rPr>
              <w:tab/>
            </w:r>
            <w:r w:rsidR="002A75EB" w:rsidRPr="006F5D8B">
              <w:rPr>
                <w:color w:val="000000"/>
                <w:sz w:val="28"/>
              </w:rPr>
              <w:t xml:space="preserve">   </w:t>
            </w:r>
            <w:r w:rsidR="006674B2">
              <w:rPr>
                <w:color w:val="000000"/>
                <w:sz w:val="28"/>
              </w:rPr>
              <w:t xml:space="preserve">     </w:t>
            </w:r>
            <w:r w:rsidR="002A75EB" w:rsidRPr="006F5D8B">
              <w:rPr>
                <w:color w:val="000000"/>
                <w:sz w:val="28"/>
              </w:rPr>
              <w:t xml:space="preserve">   </w:t>
            </w:r>
            <w:r w:rsidR="00715FB6" w:rsidRPr="00854021">
              <w:rPr>
                <w:color w:val="000000"/>
                <w:sz w:val="28"/>
              </w:rPr>
              <w:t xml:space="preserve">   </w:t>
            </w:r>
            <w:r w:rsidR="002A75EB" w:rsidRPr="006F5D8B">
              <w:rPr>
                <w:color w:val="000000"/>
                <w:sz w:val="28"/>
              </w:rPr>
              <w:t>70 cm</w:t>
            </w:r>
            <w:r w:rsidR="006674B2">
              <w:rPr>
                <w:color w:val="000000"/>
                <w:sz w:val="28"/>
              </w:rPr>
              <w:t xml:space="preserve"> (1A)</w:t>
            </w:r>
            <w:r w:rsidRPr="006F5D8B">
              <w:rPr>
                <w:color w:val="000000"/>
                <w:sz w:val="28"/>
              </w:rPr>
              <w:t>:</w:t>
            </w:r>
            <w:r w:rsidRPr="00854021">
              <w:rPr>
                <w:color w:val="000000"/>
                <w:sz w:val="28"/>
              </w:rPr>
              <w:t xml:space="preserve"> </w:t>
            </w:r>
            <w:r w:rsidR="00EE28B7" w:rsidRPr="00EE28B7">
              <w:rPr>
                <w:b/>
                <w:color w:val="000000"/>
                <w:sz w:val="28"/>
              </w:rPr>
              <w:t>90</w:t>
            </w:r>
            <w:r w:rsidRPr="00854021">
              <w:rPr>
                <w:color w:val="000000"/>
                <w:sz w:val="28"/>
              </w:rPr>
              <w:tab/>
            </w:r>
            <w:r w:rsidR="002A75EB" w:rsidRPr="006F5D8B">
              <w:rPr>
                <w:color w:val="000000"/>
                <w:sz w:val="28"/>
              </w:rPr>
              <w:t xml:space="preserve">     </w:t>
            </w:r>
          </w:p>
          <w:p w14:paraId="265C744A" w14:textId="77777777" w:rsidR="002A75EB" w:rsidRPr="00854021" w:rsidRDefault="002A75EB" w:rsidP="00854021">
            <w:pPr>
              <w:tabs>
                <w:tab w:val="left" w:pos="1980"/>
                <w:tab w:val="left" w:pos="3600"/>
                <w:tab w:val="left" w:pos="5040"/>
                <w:tab w:val="left" w:pos="6480"/>
                <w:tab w:val="left" w:pos="7740"/>
              </w:tabs>
              <w:spacing w:before="120" w:line="400" w:lineRule="exact"/>
              <w:ind w:right="-720"/>
              <w:jc w:val="both"/>
              <w:rPr>
                <w:color w:val="000000"/>
                <w:sz w:val="28"/>
              </w:rPr>
            </w:pPr>
            <w:r w:rsidRPr="00854021">
              <w:rPr>
                <w:color w:val="000000"/>
                <w:sz w:val="28"/>
              </w:rPr>
              <w:t xml:space="preserve">Voltage (kV) </w:t>
            </w:r>
            <w:r w:rsidR="006674B2">
              <w:rPr>
                <w:color w:val="000000"/>
                <w:sz w:val="28"/>
              </w:rPr>
              <w:t xml:space="preserve"> </w:t>
            </w:r>
            <w:r w:rsidR="006F5D8B">
              <w:rPr>
                <w:color w:val="000000"/>
                <w:sz w:val="28"/>
              </w:rPr>
              <w:t xml:space="preserve"> </w:t>
            </w:r>
            <w:r w:rsidRPr="006F5D8B">
              <w:rPr>
                <w:color w:val="000000"/>
                <w:sz w:val="28"/>
              </w:rPr>
              <w:t>110 cm</w:t>
            </w:r>
            <w:r w:rsidR="006674B2">
              <w:rPr>
                <w:color w:val="000000"/>
                <w:sz w:val="28"/>
              </w:rPr>
              <w:t xml:space="preserve"> (2C)</w:t>
            </w:r>
            <w:r w:rsidRPr="006F5D8B">
              <w:rPr>
                <w:color w:val="000000"/>
                <w:sz w:val="28"/>
              </w:rPr>
              <w:t xml:space="preserve">: </w:t>
            </w:r>
            <w:r w:rsidRPr="006F5D8B">
              <w:rPr>
                <w:color w:val="000000"/>
                <w:sz w:val="28"/>
              </w:rPr>
              <w:tab/>
            </w:r>
            <w:r w:rsidR="00715FB6" w:rsidRPr="00854021">
              <w:rPr>
                <w:color w:val="000000"/>
                <w:sz w:val="28"/>
              </w:rPr>
              <w:t xml:space="preserve">     </w:t>
            </w:r>
            <w:r w:rsidR="006674B2">
              <w:rPr>
                <w:color w:val="000000"/>
                <w:sz w:val="28"/>
              </w:rPr>
              <w:t xml:space="preserve">     </w:t>
            </w:r>
            <w:r w:rsidRPr="006F5D8B">
              <w:rPr>
                <w:color w:val="000000"/>
                <w:sz w:val="28"/>
              </w:rPr>
              <w:t>120 cm</w:t>
            </w:r>
            <w:r w:rsidR="006674B2">
              <w:rPr>
                <w:color w:val="000000"/>
                <w:sz w:val="28"/>
              </w:rPr>
              <w:t xml:space="preserve"> (2B)</w:t>
            </w:r>
            <w:r w:rsidRPr="006F5D8B">
              <w:rPr>
                <w:color w:val="000000"/>
                <w:sz w:val="28"/>
              </w:rPr>
              <w:t xml:space="preserve">: </w:t>
            </w:r>
            <w:r w:rsidRPr="006F5D8B">
              <w:rPr>
                <w:color w:val="000000"/>
                <w:sz w:val="28"/>
              </w:rPr>
              <w:tab/>
              <w:t xml:space="preserve">       </w:t>
            </w:r>
            <w:r w:rsidR="00715FB6" w:rsidRPr="00854021">
              <w:rPr>
                <w:color w:val="000000"/>
                <w:sz w:val="28"/>
              </w:rPr>
              <w:t xml:space="preserve">     </w:t>
            </w:r>
            <w:r w:rsidRPr="006F5D8B">
              <w:rPr>
                <w:color w:val="000000"/>
                <w:sz w:val="28"/>
              </w:rPr>
              <w:t xml:space="preserve"> 130 cm</w:t>
            </w:r>
            <w:r w:rsidR="006674B2">
              <w:rPr>
                <w:color w:val="000000"/>
                <w:sz w:val="28"/>
              </w:rPr>
              <w:t xml:space="preserve"> (2C)</w:t>
            </w:r>
            <w:r w:rsidRPr="006F5D8B">
              <w:rPr>
                <w:color w:val="000000"/>
                <w:sz w:val="28"/>
              </w:rPr>
              <w:t>:</w:t>
            </w:r>
            <w:r w:rsidRPr="00854021">
              <w:rPr>
                <w:color w:val="000000"/>
                <w:sz w:val="28"/>
              </w:rPr>
              <w:t xml:space="preserve">     </w:t>
            </w:r>
          </w:p>
          <w:p w14:paraId="43E601B1" w14:textId="77777777" w:rsidR="00DA205D" w:rsidRPr="00854021" w:rsidRDefault="00DA205D" w:rsidP="00854021">
            <w:pPr>
              <w:tabs>
                <w:tab w:val="left" w:pos="3600"/>
                <w:tab w:val="left" w:pos="7740"/>
              </w:tabs>
              <w:spacing w:before="120" w:line="400" w:lineRule="exact"/>
              <w:rPr>
                <w:sz w:val="28"/>
              </w:rPr>
            </w:pPr>
            <w:r w:rsidRPr="00854021">
              <w:rPr>
                <w:b/>
                <w:sz w:val="28"/>
              </w:rPr>
              <w:t>ICRF</w:t>
            </w:r>
            <w:r w:rsidRPr="00854021">
              <w:rPr>
                <w:sz w:val="28"/>
              </w:rPr>
              <w:t xml:space="preserve"> Power (MW):</w:t>
            </w:r>
            <w:r w:rsidRPr="00854021">
              <w:rPr>
                <w:b/>
                <w:color w:val="000000"/>
                <w:sz w:val="28"/>
              </w:rPr>
              <w:t xml:space="preserve">  </w:t>
            </w:r>
            <w:r w:rsidR="00EE28B7">
              <w:rPr>
                <w:b/>
                <w:color w:val="000000"/>
                <w:sz w:val="28"/>
              </w:rPr>
              <w:t>0</w:t>
            </w:r>
            <w:r w:rsidRPr="00854021">
              <w:rPr>
                <w:sz w:val="28"/>
              </w:rPr>
              <w:tab/>
              <w:t>Phase between straps (°):</w:t>
            </w:r>
            <w:r w:rsidRPr="00854021">
              <w:rPr>
                <w:b/>
                <w:color w:val="000000"/>
                <w:sz w:val="28"/>
              </w:rPr>
              <w:t xml:space="preserve"> </w:t>
            </w:r>
            <w:r w:rsidRPr="00854021">
              <w:rPr>
                <w:b/>
                <w:sz w:val="28"/>
              </w:rPr>
              <w:t xml:space="preserve"> </w:t>
            </w:r>
            <w:r w:rsidRPr="00854021">
              <w:rPr>
                <w:sz w:val="28"/>
              </w:rPr>
              <w:tab/>
              <w:t>Duration (s):</w:t>
            </w:r>
            <w:r w:rsidRPr="00854021">
              <w:rPr>
                <w:b/>
                <w:color w:val="000000"/>
                <w:sz w:val="28"/>
              </w:rPr>
              <w:t xml:space="preserve">  </w:t>
            </w:r>
          </w:p>
          <w:p w14:paraId="69DBAFBA" w14:textId="77777777" w:rsidR="00DA205D" w:rsidRPr="00854021" w:rsidRDefault="00DA205D" w:rsidP="00854021">
            <w:pPr>
              <w:tabs>
                <w:tab w:val="left" w:pos="810"/>
                <w:tab w:val="left" w:pos="2520"/>
              </w:tabs>
              <w:spacing w:before="120" w:line="400" w:lineRule="exact"/>
              <w:rPr>
                <w:b/>
                <w:sz w:val="28"/>
              </w:rPr>
            </w:pPr>
            <w:r w:rsidRPr="00854021">
              <w:rPr>
                <w:b/>
                <w:sz w:val="28"/>
              </w:rPr>
              <w:t>CHI</w:t>
            </w:r>
            <w:r w:rsidRPr="00854021">
              <w:rPr>
                <w:sz w:val="28"/>
              </w:rPr>
              <w:t>:</w:t>
            </w:r>
            <w:r w:rsidRPr="00854021">
              <w:rPr>
                <w:b/>
                <w:sz w:val="28"/>
              </w:rPr>
              <w:tab/>
              <w:t>Off</w:t>
            </w:r>
            <w:r w:rsidRPr="00854021">
              <w:rPr>
                <w:b/>
                <w:sz w:val="28"/>
              </w:rPr>
              <w:tab/>
            </w:r>
            <w:r w:rsidRPr="00854021">
              <w:rPr>
                <w:sz w:val="28"/>
              </w:rPr>
              <w:t>Bank capacitance (mF):</w:t>
            </w:r>
            <w:r w:rsidRPr="00854021">
              <w:rPr>
                <w:b/>
                <w:sz w:val="28"/>
              </w:rPr>
              <w:t xml:space="preserve">  </w:t>
            </w:r>
          </w:p>
          <w:p w14:paraId="2BF156E7" w14:textId="77777777" w:rsidR="00DA205D" w:rsidRPr="00854021" w:rsidRDefault="00DA205D" w:rsidP="00854021">
            <w:pPr>
              <w:tabs>
                <w:tab w:val="left" w:pos="1260"/>
                <w:tab w:val="left" w:pos="2880"/>
              </w:tabs>
              <w:spacing w:before="120" w:line="400" w:lineRule="exact"/>
              <w:rPr>
                <w:b/>
                <w:sz w:val="28"/>
              </w:rPr>
            </w:pPr>
            <w:r w:rsidRPr="00854021">
              <w:rPr>
                <w:b/>
                <w:sz w:val="28"/>
              </w:rPr>
              <w:t>LITERs:</w:t>
            </w:r>
            <w:r w:rsidRPr="00854021">
              <w:rPr>
                <w:b/>
                <w:sz w:val="28"/>
              </w:rPr>
              <w:tab/>
              <w:t xml:space="preserve">Off </w:t>
            </w:r>
            <w:r w:rsidR="00EE28B7">
              <w:rPr>
                <w:b/>
                <w:sz w:val="28"/>
              </w:rPr>
              <w:t xml:space="preserve">(early scan) </w:t>
            </w:r>
            <w:r w:rsidRPr="00854021">
              <w:rPr>
                <w:b/>
                <w:sz w:val="28"/>
              </w:rPr>
              <w:t>/ On</w:t>
            </w:r>
            <w:r w:rsidR="002A75EB" w:rsidRPr="00854021">
              <w:rPr>
                <w:b/>
                <w:sz w:val="28"/>
              </w:rPr>
              <w:t xml:space="preserve">  </w:t>
            </w:r>
            <w:r w:rsidR="00EE28B7">
              <w:rPr>
                <w:b/>
                <w:sz w:val="28"/>
              </w:rPr>
              <w:t>(later scan)</w:t>
            </w:r>
            <w:r w:rsidR="002A75EB" w:rsidRPr="00854021">
              <w:rPr>
                <w:b/>
                <w:sz w:val="28"/>
              </w:rPr>
              <w:t xml:space="preserve">    </w:t>
            </w:r>
            <w:r w:rsidRPr="00854021">
              <w:rPr>
                <w:sz w:val="28"/>
              </w:rPr>
              <w:t>Total deposition rate (mg/min)</w:t>
            </w:r>
            <w:r w:rsidR="002A75EB" w:rsidRPr="00854021">
              <w:rPr>
                <w:sz w:val="28"/>
              </w:rPr>
              <w:t xml:space="preserve"> or dose per discharge (mg)</w:t>
            </w:r>
            <w:r w:rsidRPr="00854021">
              <w:rPr>
                <w:sz w:val="28"/>
              </w:rPr>
              <w:t>:</w:t>
            </w:r>
            <w:r w:rsidRPr="00854021">
              <w:rPr>
                <w:b/>
                <w:sz w:val="28"/>
              </w:rPr>
              <w:t xml:space="preserve">  </w:t>
            </w:r>
            <w:r w:rsidR="00EE28B7">
              <w:rPr>
                <w:b/>
                <w:sz w:val="28"/>
              </w:rPr>
              <w:t>TBD</w:t>
            </w:r>
          </w:p>
          <w:p w14:paraId="649F97B5" w14:textId="77777777" w:rsidR="00DA205D" w:rsidRPr="00854021" w:rsidRDefault="00DA205D" w:rsidP="00EE28B7">
            <w:pPr>
              <w:pStyle w:val="BodyTextIndent"/>
              <w:tabs>
                <w:tab w:val="left" w:pos="2880"/>
              </w:tabs>
              <w:spacing w:after="120" w:line="400" w:lineRule="exact"/>
              <w:ind w:left="0" w:firstLine="0"/>
              <w:rPr>
                <w:sz w:val="28"/>
              </w:rPr>
            </w:pPr>
            <w:r w:rsidRPr="00854021">
              <w:rPr>
                <w:b/>
                <w:sz w:val="28"/>
              </w:rPr>
              <w:t>EFC coils: On</w:t>
            </w:r>
            <w:r w:rsidR="00EE28B7">
              <w:rPr>
                <w:b/>
                <w:sz w:val="28"/>
              </w:rPr>
              <w:t xml:space="preserve"> for EF control, etc.</w:t>
            </w:r>
            <w:r w:rsidRPr="00854021">
              <w:rPr>
                <w:b/>
                <w:sz w:val="28"/>
              </w:rPr>
              <w:tab/>
            </w:r>
          </w:p>
        </w:tc>
      </w:tr>
      <w:tr w:rsidR="00EE28B7" w:rsidRPr="00854021" w14:paraId="4FA7B714" w14:textId="77777777" w:rsidTr="00854021">
        <w:tc>
          <w:tcPr>
            <w:tcW w:w="10440" w:type="dxa"/>
            <w:shd w:val="clear" w:color="auto" w:fill="auto"/>
          </w:tcPr>
          <w:p w14:paraId="69DC9E09" w14:textId="77777777" w:rsidR="00EE28B7" w:rsidRPr="00854021" w:rsidRDefault="00EE28B7" w:rsidP="00854021">
            <w:pPr>
              <w:pStyle w:val="BodyTextIndent"/>
              <w:spacing w:line="400" w:lineRule="exact"/>
              <w:ind w:left="2520" w:hanging="2520"/>
              <w:rPr>
                <w:b/>
                <w:sz w:val="28"/>
              </w:rPr>
            </w:pPr>
          </w:p>
        </w:tc>
      </w:tr>
    </w:tbl>
    <w:p w14:paraId="7027651C" w14:textId="77777777" w:rsidR="00DA205D" w:rsidRPr="005046F2" w:rsidRDefault="00DA205D" w:rsidP="00DA205D"/>
    <w:p w14:paraId="325EE420" w14:textId="77777777" w:rsidR="00DA205D" w:rsidRDefault="00DA205D">
      <w:pPr>
        <w:pStyle w:val="SectionHeading"/>
        <w:spacing w:after="0"/>
        <w:rPr>
          <w:sz w:val="28"/>
        </w:rPr>
      </w:pPr>
      <w:r>
        <w:rPr>
          <w:sz w:val="28"/>
        </w:rPr>
        <w:t>DIAGNOSTIC CHECKLIST</w:t>
      </w:r>
      <w:r w:rsidR="006674B2">
        <w:rPr>
          <w:sz w:val="28"/>
        </w:rPr>
        <w:t xml:space="preserve"> [1]</w:t>
      </w:r>
    </w:p>
    <w:tbl>
      <w:tblPr>
        <w:tblW w:w="0" w:type="auto"/>
        <w:jc w:val="center"/>
        <w:tblLook w:val="00BF" w:firstRow="1" w:lastRow="0" w:firstColumn="1" w:lastColumn="0" w:noHBand="0" w:noVBand="0"/>
      </w:tblPr>
      <w:tblGrid>
        <w:gridCol w:w="7209"/>
        <w:gridCol w:w="2853"/>
      </w:tblGrid>
      <w:tr w:rsidR="00DA205D" w:rsidRPr="00903F38" w14:paraId="6B0C3864" w14:textId="77777777">
        <w:trPr>
          <w:jc w:val="center"/>
        </w:trPr>
        <w:tc>
          <w:tcPr>
            <w:tcW w:w="7209" w:type="dxa"/>
          </w:tcPr>
          <w:p w14:paraId="7D626A53" w14:textId="77777777" w:rsidR="00DA205D" w:rsidRPr="00903F38" w:rsidRDefault="00DA205D" w:rsidP="00DA205D">
            <w:pPr>
              <w:ind w:left="1071" w:right="162" w:hanging="1071"/>
              <w:rPr>
                <w:color w:val="000000"/>
                <w:sz w:val="28"/>
                <w:lang w:bidi="x-none"/>
              </w:rPr>
            </w:pPr>
            <w:r w:rsidRPr="00903F38">
              <w:rPr>
                <w:color w:val="000000"/>
                <w:sz w:val="28"/>
                <w:lang w:bidi="x-none"/>
              </w:rPr>
              <w:t>TITLE:</w:t>
            </w:r>
            <w:r w:rsidRPr="006C095D">
              <w:rPr>
                <w:b/>
                <w:color w:val="000000"/>
                <w:sz w:val="28"/>
                <w:lang w:bidi="x-none"/>
              </w:rPr>
              <w:tab/>
            </w:r>
            <w:r w:rsidR="00A40B37">
              <w:rPr>
                <w:b/>
                <w:color w:val="000000"/>
                <w:sz w:val="28"/>
                <w:lang w:bidi="x-none"/>
              </w:rPr>
              <w:t>Ip/Bt scaling</w:t>
            </w:r>
          </w:p>
        </w:tc>
        <w:tc>
          <w:tcPr>
            <w:tcW w:w="2853" w:type="dxa"/>
          </w:tcPr>
          <w:p w14:paraId="4395F607" w14:textId="77777777" w:rsidR="00DA205D" w:rsidRPr="00903F38" w:rsidRDefault="00DA205D" w:rsidP="00DA205D">
            <w:pPr>
              <w:rPr>
                <w:color w:val="000000"/>
                <w:sz w:val="28"/>
                <w:lang w:bidi="x-none"/>
              </w:rPr>
            </w:pPr>
            <w:r w:rsidRPr="00903F38">
              <w:rPr>
                <w:color w:val="000000"/>
                <w:sz w:val="28"/>
                <w:lang w:bidi="x-none"/>
              </w:rPr>
              <w:t xml:space="preserve">No.  </w:t>
            </w:r>
            <w:r w:rsidRPr="00903F38">
              <w:rPr>
                <w:b/>
                <w:color w:val="000000"/>
                <w:sz w:val="28"/>
                <w:lang w:bidi="x-none"/>
              </w:rPr>
              <w:t>OP-XP-</w:t>
            </w:r>
          </w:p>
        </w:tc>
      </w:tr>
      <w:tr w:rsidR="00DA205D" w:rsidRPr="00903F38" w14:paraId="67F0C0D0" w14:textId="77777777">
        <w:trPr>
          <w:jc w:val="center"/>
        </w:trPr>
        <w:tc>
          <w:tcPr>
            <w:tcW w:w="7209" w:type="dxa"/>
          </w:tcPr>
          <w:p w14:paraId="4EDC49F7" w14:textId="77777777" w:rsidR="00DA205D" w:rsidRPr="00903F38" w:rsidRDefault="00DA205D" w:rsidP="00DA205D">
            <w:pPr>
              <w:ind w:left="1611" w:hanging="1611"/>
              <w:rPr>
                <w:color w:val="000000"/>
                <w:sz w:val="28"/>
                <w:lang w:bidi="x-none"/>
              </w:rPr>
            </w:pPr>
            <w:r w:rsidRPr="00903F38">
              <w:rPr>
                <w:color w:val="000000"/>
                <w:sz w:val="28"/>
                <w:lang w:bidi="x-none"/>
              </w:rPr>
              <w:t>AUTHORS:</w:t>
            </w:r>
            <w:r w:rsidRPr="00903F38">
              <w:rPr>
                <w:b/>
                <w:color w:val="000000"/>
                <w:sz w:val="28"/>
                <w:lang w:bidi="x-none"/>
              </w:rPr>
              <w:tab/>
            </w:r>
            <w:r w:rsidR="00A40B37">
              <w:rPr>
                <w:b/>
                <w:color w:val="000000"/>
                <w:sz w:val="28"/>
                <w:lang w:bidi="x-none"/>
              </w:rPr>
              <w:t>Kaye et al.</w:t>
            </w:r>
          </w:p>
        </w:tc>
        <w:tc>
          <w:tcPr>
            <w:tcW w:w="2853" w:type="dxa"/>
          </w:tcPr>
          <w:p w14:paraId="740E6976" w14:textId="77777777" w:rsidR="00DA205D" w:rsidRPr="00903F38" w:rsidRDefault="00DA205D" w:rsidP="00DA205D">
            <w:pPr>
              <w:ind w:left="873" w:hanging="891"/>
              <w:rPr>
                <w:b/>
                <w:color w:val="000000"/>
                <w:sz w:val="28"/>
                <w:lang w:bidi="x-none"/>
              </w:rPr>
            </w:pPr>
            <w:r w:rsidRPr="00903F38">
              <w:rPr>
                <w:color w:val="000000"/>
                <w:sz w:val="28"/>
                <w:lang w:bidi="x-none"/>
              </w:rPr>
              <w:t>DATE:</w:t>
            </w:r>
            <w:r w:rsidRPr="00903F38">
              <w:rPr>
                <w:b/>
                <w:color w:val="000000"/>
                <w:sz w:val="28"/>
                <w:lang w:bidi="x-none"/>
              </w:rPr>
              <w:tab/>
            </w:r>
            <w:r w:rsidR="00A40B37">
              <w:rPr>
                <w:b/>
                <w:color w:val="000000"/>
                <w:sz w:val="28"/>
                <w:lang w:bidi="x-none"/>
              </w:rPr>
              <w:t>3/2/15</w:t>
            </w:r>
          </w:p>
        </w:tc>
      </w:tr>
    </w:tbl>
    <w:p w14:paraId="1A21C99A" w14:textId="77777777" w:rsidR="00DA205D" w:rsidRDefault="00DA205D" w:rsidP="00DA205D">
      <w:pPr>
        <w:spacing w:line="80" w:lineRule="exact"/>
        <w:sectPr w:rsidR="00DA205D" w:rsidSect="00DA205D">
          <w:footerReference w:type="default" r:id="rId11"/>
          <w:pgSz w:w="12240" w:h="15840"/>
          <w:pgMar w:top="1008" w:right="1008" w:bottom="1008" w:left="1008" w:header="720" w:footer="720" w:gutter="0"/>
          <w:cols w:space="432" w:equalWidth="0">
            <w:col w:w="10224"/>
          </w:cols>
        </w:sectPr>
      </w:pPr>
    </w:p>
    <w:p w14:paraId="1D3FCADA" w14:textId="77777777" w:rsidR="00DA205D" w:rsidRDefault="00DA205D" w:rsidP="00DA205D">
      <w:pPr>
        <w:spacing w:before="120" w:after="20" w:line="240" w:lineRule="exact"/>
        <w:jc w:val="center"/>
      </w:pPr>
      <w:r w:rsidRPr="00541635">
        <w:rPr>
          <w:i/>
        </w:rPr>
        <w:t xml:space="preserve"> Note special diagnostic requirements in Sec. 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firstRow="1" w:lastRow="0" w:firstColumn="1" w:lastColumn="0" w:noHBand="0" w:noVBand="0"/>
      </w:tblPr>
      <w:tblGrid>
        <w:gridCol w:w="3168"/>
        <w:gridCol w:w="864"/>
        <w:gridCol w:w="864"/>
      </w:tblGrid>
      <w:tr w:rsidR="00DA205D" w:rsidRPr="00C842DB" w14:paraId="04F7FC33" w14:textId="77777777">
        <w:trPr>
          <w:trHeight w:val="259"/>
          <w:tblHeader/>
          <w:jc w:val="center"/>
        </w:trPr>
        <w:tc>
          <w:tcPr>
            <w:tcW w:w="3168" w:type="dxa"/>
            <w:vAlign w:val="center"/>
          </w:tcPr>
          <w:p w14:paraId="3355BFA0" w14:textId="77777777" w:rsidR="00DA205D" w:rsidRPr="00C842DB" w:rsidRDefault="00DA205D" w:rsidP="00DA205D">
            <w:pPr>
              <w:spacing w:before="20" w:after="20" w:line="240" w:lineRule="exact"/>
              <w:rPr>
                <w:b/>
                <w:lang w:bidi="x-none"/>
              </w:rPr>
            </w:pPr>
            <w:r w:rsidRPr="00C842DB">
              <w:rPr>
                <w:b/>
                <w:lang w:bidi="x-none"/>
              </w:rPr>
              <w:t>Diagnostic</w:t>
            </w:r>
          </w:p>
        </w:tc>
        <w:tc>
          <w:tcPr>
            <w:tcW w:w="864" w:type="dxa"/>
            <w:vAlign w:val="center"/>
          </w:tcPr>
          <w:p w14:paraId="7BA519F7" w14:textId="77777777" w:rsidR="00DA205D" w:rsidRPr="00C842DB" w:rsidRDefault="00DA205D" w:rsidP="00DA205D">
            <w:pPr>
              <w:spacing w:before="20" w:after="20" w:line="240" w:lineRule="exact"/>
              <w:jc w:val="center"/>
              <w:rPr>
                <w:b/>
                <w:lang w:bidi="x-none"/>
              </w:rPr>
            </w:pPr>
            <w:r w:rsidRPr="00C842DB">
              <w:rPr>
                <w:b/>
                <w:lang w:bidi="x-none"/>
              </w:rPr>
              <w:t>Need</w:t>
            </w:r>
          </w:p>
        </w:tc>
        <w:tc>
          <w:tcPr>
            <w:tcW w:w="864" w:type="dxa"/>
            <w:vAlign w:val="center"/>
          </w:tcPr>
          <w:p w14:paraId="07E20575" w14:textId="77777777" w:rsidR="00DA205D" w:rsidRPr="00C842DB" w:rsidRDefault="00DA205D" w:rsidP="00DA205D">
            <w:pPr>
              <w:spacing w:before="20" w:after="20" w:line="240" w:lineRule="exact"/>
              <w:jc w:val="center"/>
              <w:rPr>
                <w:b/>
                <w:lang w:bidi="x-none"/>
              </w:rPr>
            </w:pPr>
            <w:r w:rsidRPr="00C842DB">
              <w:rPr>
                <w:b/>
                <w:lang w:bidi="x-none"/>
              </w:rPr>
              <w:t>Want</w:t>
            </w:r>
          </w:p>
        </w:tc>
      </w:tr>
      <w:tr w:rsidR="00DA205D" w:rsidRPr="00541635" w14:paraId="543371F6" w14:textId="77777777">
        <w:trPr>
          <w:trHeight w:val="259"/>
          <w:jc w:val="center"/>
        </w:trPr>
        <w:tc>
          <w:tcPr>
            <w:tcW w:w="3168" w:type="dxa"/>
            <w:vAlign w:val="center"/>
          </w:tcPr>
          <w:p w14:paraId="3892E7D3" w14:textId="77777777" w:rsidR="00DA205D" w:rsidRPr="00541635" w:rsidRDefault="00DA205D" w:rsidP="00DA205D">
            <w:pPr>
              <w:spacing w:before="20" w:after="20" w:line="240" w:lineRule="exact"/>
              <w:rPr>
                <w:lang w:bidi="x-none"/>
              </w:rPr>
            </w:pPr>
            <w:r w:rsidRPr="00541635">
              <w:rPr>
                <w:lang w:bidi="x-none"/>
              </w:rPr>
              <w:t>Beam Emission Spectroscopy</w:t>
            </w:r>
          </w:p>
        </w:tc>
        <w:tc>
          <w:tcPr>
            <w:tcW w:w="864" w:type="dxa"/>
            <w:vAlign w:val="center"/>
          </w:tcPr>
          <w:p w14:paraId="76D46570"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4D446715" w14:textId="77777777" w:rsidR="00DA205D" w:rsidRPr="00541635" w:rsidRDefault="00DA205D" w:rsidP="00DA205D">
            <w:pPr>
              <w:spacing w:before="20" w:after="20" w:line="240" w:lineRule="exact"/>
              <w:jc w:val="center"/>
              <w:rPr>
                <w:b/>
                <w:lang w:bidi="x-none"/>
              </w:rPr>
            </w:pPr>
          </w:p>
        </w:tc>
      </w:tr>
      <w:tr w:rsidR="00DA205D" w:rsidRPr="00541635" w14:paraId="6FF8A390" w14:textId="77777777">
        <w:trPr>
          <w:trHeight w:val="259"/>
          <w:jc w:val="center"/>
        </w:trPr>
        <w:tc>
          <w:tcPr>
            <w:tcW w:w="3168" w:type="dxa"/>
            <w:vAlign w:val="center"/>
          </w:tcPr>
          <w:p w14:paraId="54A7C255" w14:textId="77777777" w:rsidR="00DA205D" w:rsidRPr="00541635" w:rsidRDefault="00DA205D" w:rsidP="00DA205D">
            <w:pPr>
              <w:spacing w:before="20" w:after="20" w:line="240" w:lineRule="exact"/>
              <w:rPr>
                <w:lang w:bidi="x-none"/>
              </w:rPr>
            </w:pPr>
            <w:r w:rsidRPr="00541635">
              <w:rPr>
                <w:lang w:bidi="x-none"/>
              </w:rPr>
              <w:t>Bolometer – midplane array</w:t>
            </w:r>
          </w:p>
        </w:tc>
        <w:tc>
          <w:tcPr>
            <w:tcW w:w="864" w:type="dxa"/>
            <w:vAlign w:val="center"/>
          </w:tcPr>
          <w:p w14:paraId="42D71A29"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51136438" w14:textId="77777777" w:rsidR="00DA205D" w:rsidRPr="00541635" w:rsidRDefault="00DA205D" w:rsidP="00DA205D">
            <w:pPr>
              <w:spacing w:before="20" w:after="20" w:line="240" w:lineRule="exact"/>
              <w:jc w:val="center"/>
              <w:rPr>
                <w:b/>
                <w:lang w:bidi="x-none"/>
              </w:rPr>
            </w:pPr>
          </w:p>
        </w:tc>
      </w:tr>
      <w:tr w:rsidR="00DA205D" w:rsidRPr="00541635" w14:paraId="30C49175" w14:textId="77777777">
        <w:trPr>
          <w:trHeight w:val="259"/>
          <w:jc w:val="center"/>
        </w:trPr>
        <w:tc>
          <w:tcPr>
            <w:tcW w:w="3168" w:type="dxa"/>
            <w:vAlign w:val="center"/>
          </w:tcPr>
          <w:p w14:paraId="30A7C8BE" w14:textId="77777777" w:rsidR="00DA205D" w:rsidRPr="00541635" w:rsidRDefault="00DA205D" w:rsidP="00DA205D">
            <w:pPr>
              <w:spacing w:before="20" w:after="20" w:line="240" w:lineRule="exact"/>
              <w:rPr>
                <w:lang w:bidi="x-none"/>
              </w:rPr>
            </w:pPr>
            <w:r w:rsidRPr="00541635">
              <w:rPr>
                <w:lang w:bidi="x-none"/>
              </w:rPr>
              <w:t>CHERS – poloidal</w:t>
            </w:r>
          </w:p>
        </w:tc>
        <w:tc>
          <w:tcPr>
            <w:tcW w:w="864" w:type="dxa"/>
            <w:vAlign w:val="center"/>
          </w:tcPr>
          <w:p w14:paraId="2FCCFD90" w14:textId="77777777" w:rsidR="00DA205D" w:rsidRPr="00541635" w:rsidRDefault="00DA205D" w:rsidP="00DA205D">
            <w:pPr>
              <w:spacing w:before="20" w:after="20" w:line="240" w:lineRule="exact"/>
              <w:jc w:val="center"/>
              <w:rPr>
                <w:b/>
                <w:lang w:bidi="x-none"/>
              </w:rPr>
            </w:pPr>
          </w:p>
        </w:tc>
        <w:tc>
          <w:tcPr>
            <w:tcW w:w="864" w:type="dxa"/>
            <w:vAlign w:val="center"/>
          </w:tcPr>
          <w:p w14:paraId="66283D4D" w14:textId="77777777" w:rsidR="00DA205D" w:rsidRPr="00541635" w:rsidRDefault="00DA205D" w:rsidP="00DA205D">
            <w:pPr>
              <w:spacing w:before="20" w:after="20" w:line="240" w:lineRule="exact"/>
              <w:jc w:val="center"/>
              <w:rPr>
                <w:b/>
                <w:lang w:bidi="x-none"/>
              </w:rPr>
            </w:pPr>
          </w:p>
        </w:tc>
      </w:tr>
      <w:tr w:rsidR="00DA205D" w:rsidRPr="00541635" w14:paraId="22672B0C" w14:textId="77777777">
        <w:trPr>
          <w:trHeight w:val="259"/>
          <w:jc w:val="center"/>
        </w:trPr>
        <w:tc>
          <w:tcPr>
            <w:tcW w:w="3168" w:type="dxa"/>
            <w:vAlign w:val="center"/>
          </w:tcPr>
          <w:p w14:paraId="000D1138" w14:textId="77777777" w:rsidR="00DA205D" w:rsidRPr="00541635" w:rsidRDefault="00DA205D" w:rsidP="00DA205D">
            <w:pPr>
              <w:spacing w:before="20" w:after="20" w:line="240" w:lineRule="exact"/>
              <w:rPr>
                <w:lang w:bidi="x-none"/>
              </w:rPr>
            </w:pPr>
            <w:r w:rsidRPr="00541635">
              <w:rPr>
                <w:lang w:bidi="x-none"/>
              </w:rPr>
              <w:t>CHERS – toroidal</w:t>
            </w:r>
          </w:p>
        </w:tc>
        <w:tc>
          <w:tcPr>
            <w:tcW w:w="864" w:type="dxa"/>
            <w:vAlign w:val="center"/>
          </w:tcPr>
          <w:p w14:paraId="105A5169"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73F1E83C" w14:textId="77777777" w:rsidR="00DA205D" w:rsidRPr="00541635" w:rsidRDefault="00DA205D" w:rsidP="00DA205D">
            <w:pPr>
              <w:spacing w:before="20" w:after="20" w:line="240" w:lineRule="exact"/>
              <w:jc w:val="center"/>
              <w:rPr>
                <w:b/>
                <w:lang w:bidi="x-none"/>
              </w:rPr>
            </w:pPr>
          </w:p>
        </w:tc>
      </w:tr>
      <w:tr w:rsidR="00DA205D" w:rsidRPr="00541635" w14:paraId="591319CC" w14:textId="77777777">
        <w:trPr>
          <w:trHeight w:val="259"/>
          <w:jc w:val="center"/>
        </w:trPr>
        <w:tc>
          <w:tcPr>
            <w:tcW w:w="3168" w:type="dxa"/>
            <w:vAlign w:val="center"/>
          </w:tcPr>
          <w:p w14:paraId="6AEB2653" w14:textId="77777777" w:rsidR="00DA205D" w:rsidRPr="00541635" w:rsidRDefault="00DA205D" w:rsidP="006F5D8B">
            <w:pPr>
              <w:spacing w:before="20" w:after="20" w:line="240" w:lineRule="exact"/>
              <w:rPr>
                <w:lang w:bidi="x-none"/>
              </w:rPr>
            </w:pPr>
            <w:r w:rsidRPr="00541635">
              <w:rPr>
                <w:lang w:bidi="x-none"/>
              </w:rPr>
              <w:t xml:space="preserve">Divertor </w:t>
            </w:r>
            <w:r w:rsidR="006F5D8B">
              <w:rPr>
                <w:lang w:bidi="x-none"/>
              </w:rPr>
              <w:t>Bolometer</w:t>
            </w:r>
            <w:r w:rsidR="0043129D">
              <w:rPr>
                <w:lang w:bidi="x-none"/>
              </w:rPr>
              <w:t xml:space="preserve"> (</w:t>
            </w:r>
            <w:r w:rsidR="006F5D8B">
              <w:rPr>
                <w:lang w:bidi="x-none"/>
              </w:rPr>
              <w:t>LADA)</w:t>
            </w:r>
          </w:p>
        </w:tc>
        <w:tc>
          <w:tcPr>
            <w:tcW w:w="864" w:type="dxa"/>
            <w:vAlign w:val="center"/>
          </w:tcPr>
          <w:p w14:paraId="5A2A3C7B" w14:textId="77777777" w:rsidR="00DA205D" w:rsidRPr="00541635" w:rsidRDefault="00DA205D" w:rsidP="00DA205D">
            <w:pPr>
              <w:spacing w:before="20" w:after="20" w:line="240" w:lineRule="exact"/>
              <w:jc w:val="center"/>
              <w:rPr>
                <w:b/>
                <w:lang w:bidi="x-none"/>
              </w:rPr>
            </w:pPr>
          </w:p>
        </w:tc>
        <w:tc>
          <w:tcPr>
            <w:tcW w:w="864" w:type="dxa"/>
            <w:vAlign w:val="center"/>
          </w:tcPr>
          <w:p w14:paraId="215F1E1E" w14:textId="77777777" w:rsidR="00DA205D" w:rsidRPr="00541635" w:rsidRDefault="00DA205D" w:rsidP="00DA205D">
            <w:pPr>
              <w:spacing w:before="20" w:after="20" w:line="240" w:lineRule="exact"/>
              <w:jc w:val="center"/>
              <w:rPr>
                <w:b/>
                <w:lang w:bidi="x-none"/>
              </w:rPr>
            </w:pPr>
          </w:p>
        </w:tc>
      </w:tr>
      <w:tr w:rsidR="00DA205D" w:rsidRPr="00541635" w14:paraId="41A9D115" w14:textId="77777777">
        <w:trPr>
          <w:trHeight w:val="259"/>
          <w:jc w:val="center"/>
        </w:trPr>
        <w:tc>
          <w:tcPr>
            <w:tcW w:w="3168" w:type="dxa"/>
            <w:vAlign w:val="center"/>
          </w:tcPr>
          <w:p w14:paraId="4CD18A17" w14:textId="77777777" w:rsidR="00DA205D" w:rsidRPr="00541635" w:rsidRDefault="00DA205D" w:rsidP="00DA205D">
            <w:pPr>
              <w:spacing w:before="20" w:after="20" w:line="240" w:lineRule="exact"/>
              <w:rPr>
                <w:lang w:bidi="x-none"/>
              </w:rPr>
            </w:pPr>
            <w:r w:rsidRPr="00541635">
              <w:rPr>
                <w:lang w:bidi="x-none"/>
              </w:rPr>
              <w:t>Divertor visible camera</w:t>
            </w:r>
            <w:r w:rsidR="00715FB6">
              <w:rPr>
                <w:lang w:bidi="x-none"/>
              </w:rPr>
              <w:t>s</w:t>
            </w:r>
          </w:p>
        </w:tc>
        <w:tc>
          <w:tcPr>
            <w:tcW w:w="864" w:type="dxa"/>
            <w:vAlign w:val="center"/>
          </w:tcPr>
          <w:p w14:paraId="1DAB6C2D" w14:textId="77777777" w:rsidR="00DA205D" w:rsidRPr="00541635" w:rsidRDefault="00DA205D" w:rsidP="00DA205D">
            <w:pPr>
              <w:spacing w:before="20" w:after="20" w:line="240" w:lineRule="exact"/>
              <w:jc w:val="center"/>
              <w:rPr>
                <w:b/>
                <w:lang w:bidi="x-none"/>
              </w:rPr>
            </w:pPr>
          </w:p>
        </w:tc>
        <w:tc>
          <w:tcPr>
            <w:tcW w:w="864" w:type="dxa"/>
            <w:vAlign w:val="center"/>
          </w:tcPr>
          <w:p w14:paraId="5461A954" w14:textId="77777777" w:rsidR="00DA205D" w:rsidRPr="00541635" w:rsidRDefault="00DA205D" w:rsidP="00DA205D">
            <w:pPr>
              <w:spacing w:before="20" w:after="20" w:line="240" w:lineRule="exact"/>
              <w:jc w:val="center"/>
              <w:rPr>
                <w:b/>
                <w:lang w:bidi="x-none"/>
              </w:rPr>
            </w:pPr>
          </w:p>
        </w:tc>
      </w:tr>
      <w:tr w:rsidR="00DA205D" w:rsidRPr="00541635" w14:paraId="77E326F4" w14:textId="77777777">
        <w:trPr>
          <w:trHeight w:val="259"/>
          <w:jc w:val="center"/>
        </w:trPr>
        <w:tc>
          <w:tcPr>
            <w:tcW w:w="3168" w:type="dxa"/>
            <w:vAlign w:val="center"/>
          </w:tcPr>
          <w:p w14:paraId="2AC6FD1B" w14:textId="77777777" w:rsidR="00DA205D" w:rsidRPr="00541635" w:rsidRDefault="00DA205D" w:rsidP="00DA205D">
            <w:pPr>
              <w:spacing w:before="20" w:after="20" w:line="240" w:lineRule="exact"/>
              <w:rPr>
                <w:lang w:bidi="x-none"/>
              </w:rPr>
            </w:pPr>
            <w:r w:rsidRPr="00541635">
              <w:rPr>
                <w:lang w:bidi="x-none"/>
              </w:rPr>
              <w:t>Dust detector</w:t>
            </w:r>
          </w:p>
        </w:tc>
        <w:tc>
          <w:tcPr>
            <w:tcW w:w="864" w:type="dxa"/>
            <w:vAlign w:val="center"/>
          </w:tcPr>
          <w:p w14:paraId="2EE8AC8E" w14:textId="77777777" w:rsidR="00DA205D" w:rsidRPr="00541635" w:rsidRDefault="00DA205D" w:rsidP="00DA205D">
            <w:pPr>
              <w:spacing w:before="20" w:after="20" w:line="240" w:lineRule="exact"/>
              <w:jc w:val="center"/>
              <w:rPr>
                <w:b/>
                <w:lang w:bidi="x-none"/>
              </w:rPr>
            </w:pPr>
          </w:p>
        </w:tc>
        <w:tc>
          <w:tcPr>
            <w:tcW w:w="864" w:type="dxa"/>
            <w:vAlign w:val="center"/>
          </w:tcPr>
          <w:p w14:paraId="2F30A2D2" w14:textId="77777777" w:rsidR="00DA205D" w:rsidRPr="00541635" w:rsidRDefault="00DA205D" w:rsidP="00DA205D">
            <w:pPr>
              <w:spacing w:before="20" w:after="20" w:line="240" w:lineRule="exact"/>
              <w:jc w:val="center"/>
              <w:rPr>
                <w:b/>
                <w:lang w:bidi="x-none"/>
              </w:rPr>
            </w:pPr>
          </w:p>
        </w:tc>
      </w:tr>
      <w:tr w:rsidR="00DA205D" w:rsidRPr="00541635" w14:paraId="3918FA12" w14:textId="77777777">
        <w:trPr>
          <w:trHeight w:val="259"/>
          <w:jc w:val="center"/>
        </w:trPr>
        <w:tc>
          <w:tcPr>
            <w:tcW w:w="3168" w:type="dxa"/>
            <w:vAlign w:val="center"/>
          </w:tcPr>
          <w:p w14:paraId="605A6895" w14:textId="77777777" w:rsidR="00DA205D" w:rsidRPr="00541635" w:rsidRDefault="00DA205D" w:rsidP="00DA205D">
            <w:pPr>
              <w:spacing w:before="20" w:after="20" w:line="240" w:lineRule="exact"/>
              <w:rPr>
                <w:lang w:bidi="x-none"/>
              </w:rPr>
            </w:pPr>
            <w:r w:rsidRPr="00541635">
              <w:rPr>
                <w:lang w:bidi="x-none"/>
              </w:rPr>
              <w:t>Edge deposition monitors</w:t>
            </w:r>
            <w:r w:rsidR="006674B2">
              <w:rPr>
                <w:lang w:bidi="x-none"/>
              </w:rPr>
              <w:t xml:space="preserve"> [2]</w:t>
            </w:r>
          </w:p>
        </w:tc>
        <w:tc>
          <w:tcPr>
            <w:tcW w:w="864" w:type="dxa"/>
            <w:vAlign w:val="center"/>
          </w:tcPr>
          <w:p w14:paraId="076B0568" w14:textId="77777777" w:rsidR="00DA205D" w:rsidRPr="00541635" w:rsidRDefault="00DA205D" w:rsidP="00DA205D">
            <w:pPr>
              <w:spacing w:before="20" w:after="20" w:line="240" w:lineRule="exact"/>
              <w:jc w:val="center"/>
              <w:rPr>
                <w:b/>
                <w:lang w:bidi="x-none"/>
              </w:rPr>
            </w:pPr>
          </w:p>
        </w:tc>
        <w:tc>
          <w:tcPr>
            <w:tcW w:w="864" w:type="dxa"/>
            <w:vAlign w:val="center"/>
          </w:tcPr>
          <w:p w14:paraId="2FBB2220" w14:textId="77777777" w:rsidR="00DA205D" w:rsidRPr="00541635" w:rsidRDefault="00DA205D" w:rsidP="00DA205D">
            <w:pPr>
              <w:spacing w:before="20" w:after="20" w:line="240" w:lineRule="exact"/>
              <w:jc w:val="center"/>
              <w:rPr>
                <w:b/>
                <w:lang w:bidi="x-none"/>
              </w:rPr>
            </w:pPr>
          </w:p>
        </w:tc>
      </w:tr>
      <w:tr w:rsidR="00DA205D" w:rsidRPr="00541635" w14:paraId="41A92D48" w14:textId="77777777">
        <w:trPr>
          <w:trHeight w:val="259"/>
          <w:jc w:val="center"/>
        </w:trPr>
        <w:tc>
          <w:tcPr>
            <w:tcW w:w="3168" w:type="dxa"/>
            <w:vAlign w:val="center"/>
          </w:tcPr>
          <w:p w14:paraId="0E3E5338" w14:textId="77777777" w:rsidR="00DA205D" w:rsidRPr="00541635" w:rsidRDefault="00DA205D" w:rsidP="00DA205D">
            <w:pPr>
              <w:spacing w:before="20" w:after="20" w:line="240" w:lineRule="exact"/>
              <w:rPr>
                <w:lang w:bidi="x-none"/>
              </w:rPr>
            </w:pPr>
            <w:r w:rsidRPr="00541635">
              <w:rPr>
                <w:lang w:bidi="x-none"/>
              </w:rPr>
              <w:t>Edge neutral density diag.</w:t>
            </w:r>
          </w:p>
        </w:tc>
        <w:tc>
          <w:tcPr>
            <w:tcW w:w="864" w:type="dxa"/>
            <w:vAlign w:val="center"/>
          </w:tcPr>
          <w:p w14:paraId="080B342F" w14:textId="77777777" w:rsidR="00DA205D" w:rsidRPr="00541635" w:rsidRDefault="00DA205D" w:rsidP="00DA205D">
            <w:pPr>
              <w:spacing w:before="20" w:after="20" w:line="240" w:lineRule="exact"/>
              <w:jc w:val="center"/>
              <w:rPr>
                <w:b/>
                <w:lang w:bidi="x-none"/>
              </w:rPr>
            </w:pPr>
          </w:p>
        </w:tc>
        <w:tc>
          <w:tcPr>
            <w:tcW w:w="864" w:type="dxa"/>
            <w:vAlign w:val="center"/>
          </w:tcPr>
          <w:p w14:paraId="30DDA254" w14:textId="77777777" w:rsidR="00DA205D" w:rsidRPr="00541635" w:rsidRDefault="00DA205D" w:rsidP="00DA205D">
            <w:pPr>
              <w:spacing w:before="20" w:after="20" w:line="240" w:lineRule="exact"/>
              <w:jc w:val="center"/>
              <w:rPr>
                <w:b/>
                <w:lang w:bidi="x-none"/>
              </w:rPr>
            </w:pPr>
          </w:p>
        </w:tc>
      </w:tr>
      <w:tr w:rsidR="00DA205D" w:rsidRPr="00541635" w14:paraId="4D8E34D2" w14:textId="77777777">
        <w:trPr>
          <w:trHeight w:val="259"/>
          <w:jc w:val="center"/>
        </w:trPr>
        <w:tc>
          <w:tcPr>
            <w:tcW w:w="3168" w:type="dxa"/>
            <w:vAlign w:val="center"/>
          </w:tcPr>
          <w:p w14:paraId="123B08E9" w14:textId="77777777" w:rsidR="00DA205D" w:rsidRPr="00541635" w:rsidRDefault="00DA205D" w:rsidP="00B15AF1">
            <w:pPr>
              <w:spacing w:before="20" w:after="20" w:line="240" w:lineRule="exact"/>
              <w:rPr>
                <w:lang w:bidi="x-none"/>
              </w:rPr>
            </w:pPr>
            <w:r w:rsidRPr="00541635">
              <w:rPr>
                <w:lang w:bidi="x-none"/>
              </w:rPr>
              <w:t xml:space="preserve">Edge </w:t>
            </w:r>
            <w:r w:rsidR="00B15AF1">
              <w:rPr>
                <w:lang w:bidi="x-none"/>
              </w:rPr>
              <w:t>MIGs</w:t>
            </w:r>
            <w:r w:rsidR="006674B2">
              <w:rPr>
                <w:lang w:bidi="x-none"/>
              </w:rPr>
              <w:t xml:space="preserve"> [2]</w:t>
            </w:r>
          </w:p>
        </w:tc>
        <w:tc>
          <w:tcPr>
            <w:tcW w:w="864" w:type="dxa"/>
            <w:vAlign w:val="center"/>
          </w:tcPr>
          <w:p w14:paraId="7DD19FBE" w14:textId="77777777" w:rsidR="00DA205D" w:rsidRPr="00541635" w:rsidRDefault="00DA205D" w:rsidP="00DA205D">
            <w:pPr>
              <w:spacing w:before="20" w:after="20" w:line="240" w:lineRule="exact"/>
              <w:jc w:val="center"/>
              <w:rPr>
                <w:b/>
                <w:lang w:bidi="x-none"/>
              </w:rPr>
            </w:pPr>
          </w:p>
        </w:tc>
        <w:tc>
          <w:tcPr>
            <w:tcW w:w="864" w:type="dxa"/>
            <w:vAlign w:val="center"/>
          </w:tcPr>
          <w:p w14:paraId="6DEA38B4" w14:textId="77777777" w:rsidR="00DA205D" w:rsidRPr="00541635" w:rsidRDefault="00DA205D" w:rsidP="00DA205D">
            <w:pPr>
              <w:spacing w:before="20" w:after="20" w:line="240" w:lineRule="exact"/>
              <w:jc w:val="center"/>
              <w:rPr>
                <w:b/>
                <w:lang w:bidi="x-none"/>
              </w:rPr>
            </w:pPr>
          </w:p>
        </w:tc>
      </w:tr>
      <w:tr w:rsidR="00B15AF1" w:rsidRPr="00541635" w14:paraId="0562564E" w14:textId="77777777">
        <w:trPr>
          <w:trHeight w:val="259"/>
          <w:jc w:val="center"/>
        </w:trPr>
        <w:tc>
          <w:tcPr>
            <w:tcW w:w="3168" w:type="dxa"/>
            <w:vAlign w:val="center"/>
          </w:tcPr>
          <w:p w14:paraId="638D37A0" w14:textId="77777777" w:rsidR="00B15AF1" w:rsidRPr="00541635" w:rsidRDefault="00B15AF1" w:rsidP="00B15AF1">
            <w:pPr>
              <w:spacing w:before="20" w:after="20" w:line="240" w:lineRule="exact"/>
              <w:rPr>
                <w:lang w:bidi="x-none"/>
              </w:rPr>
            </w:pPr>
            <w:r>
              <w:rPr>
                <w:lang w:bidi="x-none"/>
              </w:rPr>
              <w:t>Penning Gauges [2]</w:t>
            </w:r>
          </w:p>
        </w:tc>
        <w:tc>
          <w:tcPr>
            <w:tcW w:w="864" w:type="dxa"/>
            <w:vAlign w:val="center"/>
          </w:tcPr>
          <w:p w14:paraId="3B9BDF13" w14:textId="77777777" w:rsidR="00B15AF1" w:rsidRPr="00541635" w:rsidRDefault="00B15AF1" w:rsidP="00DA205D">
            <w:pPr>
              <w:spacing w:before="20" w:after="20" w:line="240" w:lineRule="exact"/>
              <w:jc w:val="center"/>
              <w:rPr>
                <w:b/>
                <w:lang w:bidi="x-none"/>
              </w:rPr>
            </w:pPr>
          </w:p>
        </w:tc>
        <w:tc>
          <w:tcPr>
            <w:tcW w:w="864" w:type="dxa"/>
            <w:vAlign w:val="center"/>
          </w:tcPr>
          <w:p w14:paraId="65C9AF98" w14:textId="77777777" w:rsidR="00B15AF1" w:rsidRPr="00541635" w:rsidRDefault="00B15AF1" w:rsidP="00DA205D">
            <w:pPr>
              <w:spacing w:before="20" w:after="20" w:line="240" w:lineRule="exact"/>
              <w:jc w:val="center"/>
              <w:rPr>
                <w:b/>
                <w:lang w:bidi="x-none"/>
              </w:rPr>
            </w:pPr>
          </w:p>
        </w:tc>
      </w:tr>
      <w:tr w:rsidR="00DA205D" w:rsidRPr="00541635" w14:paraId="4EF34F93" w14:textId="77777777">
        <w:trPr>
          <w:trHeight w:val="259"/>
          <w:jc w:val="center"/>
        </w:trPr>
        <w:tc>
          <w:tcPr>
            <w:tcW w:w="3168" w:type="dxa"/>
            <w:vAlign w:val="center"/>
          </w:tcPr>
          <w:p w14:paraId="28959A05" w14:textId="77777777" w:rsidR="00DA205D" w:rsidRPr="00541635" w:rsidRDefault="00DA205D" w:rsidP="00DA205D">
            <w:pPr>
              <w:spacing w:before="20" w:after="20" w:line="240" w:lineRule="exact"/>
              <w:rPr>
                <w:lang w:bidi="x-none"/>
              </w:rPr>
            </w:pPr>
            <w:r w:rsidRPr="00541635">
              <w:rPr>
                <w:lang w:bidi="x-none"/>
              </w:rPr>
              <w:t>Edge rotation diagnostic</w:t>
            </w:r>
          </w:p>
        </w:tc>
        <w:tc>
          <w:tcPr>
            <w:tcW w:w="864" w:type="dxa"/>
            <w:vAlign w:val="center"/>
          </w:tcPr>
          <w:p w14:paraId="0E4287B0" w14:textId="77777777" w:rsidR="00DA205D" w:rsidRPr="00541635" w:rsidRDefault="00DA205D" w:rsidP="00DA205D">
            <w:pPr>
              <w:spacing w:before="20" w:after="20" w:line="240" w:lineRule="exact"/>
              <w:jc w:val="center"/>
              <w:rPr>
                <w:b/>
                <w:lang w:bidi="x-none"/>
              </w:rPr>
            </w:pPr>
          </w:p>
        </w:tc>
        <w:tc>
          <w:tcPr>
            <w:tcW w:w="864" w:type="dxa"/>
            <w:vAlign w:val="center"/>
          </w:tcPr>
          <w:p w14:paraId="295C248F" w14:textId="77777777" w:rsidR="00DA205D" w:rsidRPr="00541635" w:rsidRDefault="00DA205D" w:rsidP="00DA205D">
            <w:pPr>
              <w:spacing w:before="20" w:after="20" w:line="240" w:lineRule="exact"/>
              <w:jc w:val="center"/>
              <w:rPr>
                <w:b/>
                <w:lang w:bidi="x-none"/>
              </w:rPr>
            </w:pPr>
          </w:p>
        </w:tc>
      </w:tr>
      <w:tr w:rsidR="00DA205D" w:rsidRPr="00541635" w14:paraId="14C76378" w14:textId="77777777">
        <w:trPr>
          <w:trHeight w:val="259"/>
          <w:jc w:val="center"/>
        </w:trPr>
        <w:tc>
          <w:tcPr>
            <w:tcW w:w="3168" w:type="dxa"/>
            <w:vAlign w:val="center"/>
          </w:tcPr>
          <w:p w14:paraId="67409B22" w14:textId="77777777" w:rsidR="00DA205D" w:rsidRPr="00541635" w:rsidRDefault="00DA205D" w:rsidP="00DA205D">
            <w:pPr>
              <w:spacing w:before="20" w:after="20" w:line="240" w:lineRule="exact"/>
              <w:rPr>
                <w:lang w:bidi="x-none"/>
              </w:rPr>
            </w:pPr>
            <w:r w:rsidRPr="00541635">
              <w:rPr>
                <w:lang w:bidi="x-none"/>
              </w:rPr>
              <w:t>Fast cameras – divertor</w:t>
            </w:r>
            <w:r w:rsidR="00B15AF1">
              <w:rPr>
                <w:lang w:bidi="x-none"/>
              </w:rPr>
              <w:t xml:space="preserve"> [2]</w:t>
            </w:r>
          </w:p>
        </w:tc>
        <w:tc>
          <w:tcPr>
            <w:tcW w:w="864" w:type="dxa"/>
            <w:vAlign w:val="center"/>
          </w:tcPr>
          <w:p w14:paraId="348C544C" w14:textId="77777777" w:rsidR="00DA205D" w:rsidRPr="00541635" w:rsidRDefault="00DA205D" w:rsidP="00DA205D">
            <w:pPr>
              <w:spacing w:before="20" w:after="20" w:line="240" w:lineRule="exact"/>
              <w:jc w:val="center"/>
              <w:rPr>
                <w:b/>
                <w:lang w:bidi="x-none"/>
              </w:rPr>
            </w:pPr>
          </w:p>
        </w:tc>
        <w:tc>
          <w:tcPr>
            <w:tcW w:w="864" w:type="dxa"/>
            <w:vAlign w:val="center"/>
          </w:tcPr>
          <w:p w14:paraId="068AC580" w14:textId="77777777" w:rsidR="00DA205D" w:rsidRPr="00541635" w:rsidRDefault="00DA205D" w:rsidP="00DA205D">
            <w:pPr>
              <w:spacing w:before="20" w:after="20" w:line="240" w:lineRule="exact"/>
              <w:jc w:val="center"/>
              <w:rPr>
                <w:b/>
                <w:lang w:bidi="x-none"/>
              </w:rPr>
            </w:pPr>
          </w:p>
        </w:tc>
      </w:tr>
      <w:tr w:rsidR="00DA205D" w:rsidRPr="00541635" w14:paraId="469D9D6B" w14:textId="77777777">
        <w:trPr>
          <w:trHeight w:val="259"/>
          <w:jc w:val="center"/>
        </w:trPr>
        <w:tc>
          <w:tcPr>
            <w:tcW w:w="3168" w:type="dxa"/>
            <w:vAlign w:val="center"/>
          </w:tcPr>
          <w:p w14:paraId="403FAD43" w14:textId="77777777" w:rsidR="00DA205D" w:rsidRPr="00541635" w:rsidRDefault="00DA205D" w:rsidP="00DA205D">
            <w:pPr>
              <w:spacing w:before="20" w:after="20" w:line="240" w:lineRule="exact"/>
              <w:rPr>
                <w:lang w:bidi="x-none"/>
              </w:rPr>
            </w:pPr>
            <w:r w:rsidRPr="00541635">
              <w:rPr>
                <w:lang w:bidi="x-none"/>
              </w:rPr>
              <w:t>Fast ion D_alpha - poloidal</w:t>
            </w:r>
          </w:p>
        </w:tc>
        <w:tc>
          <w:tcPr>
            <w:tcW w:w="864" w:type="dxa"/>
            <w:vAlign w:val="center"/>
          </w:tcPr>
          <w:p w14:paraId="65E6C5CB" w14:textId="77777777" w:rsidR="00DA205D" w:rsidRPr="00541635" w:rsidRDefault="00DA205D" w:rsidP="00DA205D">
            <w:pPr>
              <w:spacing w:before="20" w:after="20" w:line="240" w:lineRule="exact"/>
              <w:jc w:val="center"/>
              <w:rPr>
                <w:b/>
                <w:lang w:bidi="x-none"/>
              </w:rPr>
            </w:pPr>
          </w:p>
        </w:tc>
        <w:tc>
          <w:tcPr>
            <w:tcW w:w="864" w:type="dxa"/>
            <w:vAlign w:val="center"/>
          </w:tcPr>
          <w:p w14:paraId="613EF082" w14:textId="77777777" w:rsidR="00DA205D" w:rsidRPr="00541635" w:rsidRDefault="00EE28B7" w:rsidP="00DA205D">
            <w:pPr>
              <w:spacing w:before="20" w:after="20" w:line="240" w:lineRule="exact"/>
              <w:jc w:val="center"/>
              <w:rPr>
                <w:b/>
                <w:lang w:bidi="x-none"/>
              </w:rPr>
            </w:pPr>
            <w:r>
              <w:rPr>
                <w:b/>
                <w:lang w:bidi="x-none"/>
              </w:rPr>
              <w:t>x</w:t>
            </w:r>
          </w:p>
        </w:tc>
      </w:tr>
      <w:tr w:rsidR="00DA205D" w:rsidRPr="00541635" w14:paraId="54493380" w14:textId="77777777">
        <w:trPr>
          <w:trHeight w:val="259"/>
          <w:jc w:val="center"/>
        </w:trPr>
        <w:tc>
          <w:tcPr>
            <w:tcW w:w="3168" w:type="dxa"/>
            <w:vAlign w:val="center"/>
          </w:tcPr>
          <w:p w14:paraId="27ACE4D2" w14:textId="77777777" w:rsidR="00DA205D" w:rsidRPr="00541635" w:rsidRDefault="00DA205D" w:rsidP="00DA205D">
            <w:pPr>
              <w:spacing w:before="20" w:after="20" w:line="240" w:lineRule="exact"/>
              <w:rPr>
                <w:lang w:bidi="x-none"/>
              </w:rPr>
            </w:pPr>
            <w:r w:rsidRPr="00541635">
              <w:rPr>
                <w:lang w:bidi="x-none"/>
              </w:rPr>
              <w:t>Fast ion D_alpha - toroidal</w:t>
            </w:r>
          </w:p>
        </w:tc>
        <w:tc>
          <w:tcPr>
            <w:tcW w:w="864" w:type="dxa"/>
            <w:vAlign w:val="center"/>
          </w:tcPr>
          <w:p w14:paraId="2ED302B0" w14:textId="77777777" w:rsidR="00DA205D" w:rsidRPr="00541635" w:rsidRDefault="00DA205D" w:rsidP="00DA205D">
            <w:pPr>
              <w:spacing w:before="20" w:after="20" w:line="240" w:lineRule="exact"/>
              <w:jc w:val="center"/>
              <w:rPr>
                <w:b/>
                <w:lang w:bidi="x-none"/>
              </w:rPr>
            </w:pPr>
          </w:p>
        </w:tc>
        <w:tc>
          <w:tcPr>
            <w:tcW w:w="864" w:type="dxa"/>
            <w:vAlign w:val="center"/>
          </w:tcPr>
          <w:p w14:paraId="701AEED4" w14:textId="77777777" w:rsidR="00DA205D" w:rsidRPr="00541635" w:rsidRDefault="00EE28B7" w:rsidP="00DA205D">
            <w:pPr>
              <w:spacing w:before="20" w:after="20" w:line="240" w:lineRule="exact"/>
              <w:jc w:val="center"/>
              <w:rPr>
                <w:b/>
                <w:lang w:bidi="x-none"/>
              </w:rPr>
            </w:pPr>
            <w:r>
              <w:rPr>
                <w:b/>
                <w:lang w:bidi="x-none"/>
              </w:rPr>
              <w:t>x</w:t>
            </w:r>
          </w:p>
        </w:tc>
      </w:tr>
      <w:tr w:rsidR="00DA205D" w:rsidRPr="00541635" w14:paraId="7F3A887B" w14:textId="77777777">
        <w:trPr>
          <w:trHeight w:val="259"/>
          <w:jc w:val="center"/>
        </w:trPr>
        <w:tc>
          <w:tcPr>
            <w:tcW w:w="3168" w:type="dxa"/>
            <w:vAlign w:val="center"/>
          </w:tcPr>
          <w:p w14:paraId="17499257" w14:textId="77777777" w:rsidR="00DA205D" w:rsidRPr="00541635" w:rsidRDefault="00DA205D" w:rsidP="00DA205D">
            <w:pPr>
              <w:spacing w:before="20" w:after="20" w:line="240" w:lineRule="exact"/>
              <w:rPr>
                <w:lang w:bidi="x-none"/>
              </w:rPr>
            </w:pPr>
            <w:r w:rsidRPr="00541635">
              <w:rPr>
                <w:lang w:bidi="x-none"/>
              </w:rPr>
              <w:t>Fast lost ion probes - IFLIP</w:t>
            </w:r>
          </w:p>
        </w:tc>
        <w:tc>
          <w:tcPr>
            <w:tcW w:w="864" w:type="dxa"/>
            <w:vAlign w:val="center"/>
          </w:tcPr>
          <w:p w14:paraId="7C7FC91A" w14:textId="77777777" w:rsidR="00DA205D" w:rsidRPr="00541635" w:rsidRDefault="00DA205D" w:rsidP="00DA205D">
            <w:pPr>
              <w:spacing w:before="20" w:after="20" w:line="240" w:lineRule="exact"/>
              <w:jc w:val="center"/>
              <w:rPr>
                <w:b/>
                <w:lang w:bidi="x-none"/>
              </w:rPr>
            </w:pPr>
          </w:p>
        </w:tc>
        <w:tc>
          <w:tcPr>
            <w:tcW w:w="864" w:type="dxa"/>
            <w:vAlign w:val="center"/>
          </w:tcPr>
          <w:p w14:paraId="4D52DECF" w14:textId="77777777" w:rsidR="00DA205D" w:rsidRPr="00541635" w:rsidRDefault="00DA205D" w:rsidP="00DA205D">
            <w:pPr>
              <w:spacing w:before="20" w:after="20" w:line="240" w:lineRule="exact"/>
              <w:jc w:val="center"/>
              <w:rPr>
                <w:b/>
                <w:lang w:bidi="x-none"/>
              </w:rPr>
            </w:pPr>
          </w:p>
        </w:tc>
      </w:tr>
      <w:tr w:rsidR="00DA205D" w:rsidRPr="00541635" w14:paraId="51C8A4D6" w14:textId="77777777">
        <w:trPr>
          <w:trHeight w:val="259"/>
          <w:jc w:val="center"/>
        </w:trPr>
        <w:tc>
          <w:tcPr>
            <w:tcW w:w="3168" w:type="dxa"/>
            <w:vAlign w:val="center"/>
          </w:tcPr>
          <w:p w14:paraId="0392DC5C" w14:textId="77777777" w:rsidR="00DA205D" w:rsidRPr="00541635" w:rsidRDefault="00DA205D" w:rsidP="00DA205D">
            <w:pPr>
              <w:spacing w:before="20" w:after="20" w:line="240" w:lineRule="exact"/>
              <w:rPr>
                <w:lang w:bidi="x-none"/>
              </w:rPr>
            </w:pPr>
            <w:r w:rsidRPr="00541635">
              <w:rPr>
                <w:lang w:bidi="x-none"/>
              </w:rPr>
              <w:t>Fast lost ion probes - SFLIP</w:t>
            </w:r>
          </w:p>
        </w:tc>
        <w:tc>
          <w:tcPr>
            <w:tcW w:w="864" w:type="dxa"/>
            <w:vAlign w:val="center"/>
          </w:tcPr>
          <w:p w14:paraId="341C6AB2" w14:textId="77777777" w:rsidR="00DA205D" w:rsidRPr="00541635" w:rsidRDefault="00DA205D" w:rsidP="00DA205D">
            <w:pPr>
              <w:spacing w:before="20" w:after="20" w:line="240" w:lineRule="exact"/>
              <w:jc w:val="center"/>
              <w:rPr>
                <w:b/>
                <w:lang w:bidi="x-none"/>
              </w:rPr>
            </w:pPr>
          </w:p>
        </w:tc>
        <w:tc>
          <w:tcPr>
            <w:tcW w:w="864" w:type="dxa"/>
            <w:vAlign w:val="center"/>
          </w:tcPr>
          <w:p w14:paraId="41360E1F" w14:textId="77777777" w:rsidR="00DA205D" w:rsidRPr="00541635" w:rsidRDefault="00DA205D" w:rsidP="00DA205D">
            <w:pPr>
              <w:spacing w:before="20" w:after="20" w:line="240" w:lineRule="exact"/>
              <w:jc w:val="center"/>
              <w:rPr>
                <w:b/>
                <w:lang w:bidi="x-none"/>
              </w:rPr>
            </w:pPr>
          </w:p>
        </w:tc>
      </w:tr>
      <w:tr w:rsidR="00DA205D" w:rsidRPr="00541635" w14:paraId="29442A6A" w14:textId="77777777">
        <w:trPr>
          <w:trHeight w:val="259"/>
          <w:jc w:val="center"/>
        </w:trPr>
        <w:tc>
          <w:tcPr>
            <w:tcW w:w="3168" w:type="dxa"/>
            <w:vAlign w:val="center"/>
          </w:tcPr>
          <w:p w14:paraId="19687CF6" w14:textId="77777777" w:rsidR="00DA205D" w:rsidRPr="00541635" w:rsidRDefault="00DA205D" w:rsidP="00DA205D">
            <w:pPr>
              <w:spacing w:before="20" w:after="20" w:line="240" w:lineRule="exact"/>
              <w:rPr>
                <w:lang w:bidi="x-none"/>
              </w:rPr>
            </w:pPr>
            <w:r w:rsidRPr="00541635">
              <w:rPr>
                <w:lang w:bidi="x-none"/>
              </w:rPr>
              <w:t>Filterscopes</w:t>
            </w:r>
            <w:r w:rsidR="006674B2">
              <w:rPr>
                <w:lang w:bidi="x-none"/>
              </w:rPr>
              <w:t xml:space="preserve"> [2]</w:t>
            </w:r>
          </w:p>
        </w:tc>
        <w:tc>
          <w:tcPr>
            <w:tcW w:w="864" w:type="dxa"/>
            <w:vAlign w:val="center"/>
          </w:tcPr>
          <w:p w14:paraId="588EAD53" w14:textId="77777777" w:rsidR="00DA205D" w:rsidRPr="00541635" w:rsidRDefault="00DA205D" w:rsidP="00DA205D">
            <w:pPr>
              <w:spacing w:before="20" w:after="20" w:line="240" w:lineRule="exact"/>
              <w:jc w:val="center"/>
              <w:rPr>
                <w:b/>
                <w:lang w:bidi="x-none"/>
              </w:rPr>
            </w:pPr>
          </w:p>
        </w:tc>
        <w:tc>
          <w:tcPr>
            <w:tcW w:w="864" w:type="dxa"/>
            <w:vAlign w:val="center"/>
          </w:tcPr>
          <w:p w14:paraId="749C3FB0" w14:textId="77777777" w:rsidR="00DA205D" w:rsidRPr="00541635" w:rsidRDefault="00DA205D" w:rsidP="00DA205D">
            <w:pPr>
              <w:spacing w:before="20" w:after="20" w:line="240" w:lineRule="exact"/>
              <w:jc w:val="center"/>
              <w:rPr>
                <w:b/>
                <w:lang w:bidi="x-none"/>
              </w:rPr>
            </w:pPr>
          </w:p>
        </w:tc>
      </w:tr>
      <w:tr w:rsidR="00DA205D" w:rsidRPr="00541635" w14:paraId="16894B87" w14:textId="77777777">
        <w:trPr>
          <w:trHeight w:val="259"/>
          <w:jc w:val="center"/>
        </w:trPr>
        <w:tc>
          <w:tcPr>
            <w:tcW w:w="3168" w:type="dxa"/>
            <w:vAlign w:val="center"/>
          </w:tcPr>
          <w:p w14:paraId="371BF881" w14:textId="77777777" w:rsidR="00DA205D" w:rsidRPr="00541635" w:rsidRDefault="00DA205D" w:rsidP="00DA205D">
            <w:pPr>
              <w:spacing w:before="20" w:after="20" w:line="240" w:lineRule="exact"/>
              <w:rPr>
                <w:lang w:bidi="x-none"/>
              </w:rPr>
            </w:pPr>
            <w:r w:rsidRPr="00541635">
              <w:rPr>
                <w:lang w:bidi="x-none"/>
              </w:rPr>
              <w:t>FIReTIP</w:t>
            </w:r>
          </w:p>
        </w:tc>
        <w:tc>
          <w:tcPr>
            <w:tcW w:w="864" w:type="dxa"/>
            <w:vAlign w:val="center"/>
          </w:tcPr>
          <w:p w14:paraId="47193817" w14:textId="77777777" w:rsidR="00DA205D" w:rsidRPr="00541635" w:rsidRDefault="00DA205D" w:rsidP="00DA205D">
            <w:pPr>
              <w:spacing w:before="20" w:after="20" w:line="240" w:lineRule="exact"/>
              <w:jc w:val="center"/>
              <w:rPr>
                <w:b/>
                <w:lang w:bidi="x-none"/>
              </w:rPr>
            </w:pPr>
          </w:p>
        </w:tc>
        <w:tc>
          <w:tcPr>
            <w:tcW w:w="864" w:type="dxa"/>
            <w:vAlign w:val="center"/>
          </w:tcPr>
          <w:p w14:paraId="2D89B248" w14:textId="77777777" w:rsidR="00DA205D" w:rsidRPr="00541635" w:rsidRDefault="00EE28B7" w:rsidP="00DA205D">
            <w:pPr>
              <w:spacing w:before="20" w:after="20" w:line="240" w:lineRule="exact"/>
              <w:jc w:val="center"/>
              <w:rPr>
                <w:b/>
                <w:lang w:bidi="x-none"/>
              </w:rPr>
            </w:pPr>
            <w:r>
              <w:rPr>
                <w:b/>
                <w:lang w:bidi="x-none"/>
              </w:rPr>
              <w:t>x</w:t>
            </w:r>
          </w:p>
        </w:tc>
      </w:tr>
      <w:tr w:rsidR="00DA205D" w:rsidRPr="00541635" w14:paraId="1172D1B5" w14:textId="77777777">
        <w:trPr>
          <w:trHeight w:val="259"/>
          <w:jc w:val="center"/>
        </w:trPr>
        <w:tc>
          <w:tcPr>
            <w:tcW w:w="3168" w:type="dxa"/>
            <w:vAlign w:val="center"/>
          </w:tcPr>
          <w:p w14:paraId="2C232594" w14:textId="77777777" w:rsidR="00DA205D" w:rsidRPr="00541635" w:rsidRDefault="00DA205D" w:rsidP="00DA205D">
            <w:pPr>
              <w:spacing w:before="20" w:after="20" w:line="240" w:lineRule="exact"/>
              <w:rPr>
                <w:lang w:bidi="x-none"/>
              </w:rPr>
            </w:pPr>
            <w:r w:rsidRPr="00541635">
              <w:rPr>
                <w:lang w:bidi="x-none"/>
              </w:rPr>
              <w:t>Gas puff imaging – divertor</w:t>
            </w:r>
          </w:p>
        </w:tc>
        <w:tc>
          <w:tcPr>
            <w:tcW w:w="864" w:type="dxa"/>
            <w:vAlign w:val="center"/>
          </w:tcPr>
          <w:p w14:paraId="5B6566B2" w14:textId="77777777" w:rsidR="00DA205D" w:rsidRPr="00541635" w:rsidRDefault="00DA205D" w:rsidP="00DA205D">
            <w:pPr>
              <w:spacing w:before="20" w:after="20" w:line="240" w:lineRule="exact"/>
              <w:jc w:val="center"/>
              <w:rPr>
                <w:b/>
                <w:lang w:bidi="x-none"/>
              </w:rPr>
            </w:pPr>
          </w:p>
        </w:tc>
        <w:tc>
          <w:tcPr>
            <w:tcW w:w="864" w:type="dxa"/>
            <w:vAlign w:val="center"/>
          </w:tcPr>
          <w:p w14:paraId="5C21A2E3" w14:textId="77777777" w:rsidR="00DA205D" w:rsidRPr="00541635" w:rsidRDefault="00DA205D" w:rsidP="00DA205D">
            <w:pPr>
              <w:spacing w:before="20" w:after="20" w:line="240" w:lineRule="exact"/>
              <w:jc w:val="center"/>
              <w:rPr>
                <w:b/>
                <w:lang w:bidi="x-none"/>
              </w:rPr>
            </w:pPr>
          </w:p>
        </w:tc>
      </w:tr>
      <w:tr w:rsidR="00DA205D" w:rsidRPr="00541635" w14:paraId="4EE15A77" w14:textId="77777777">
        <w:trPr>
          <w:trHeight w:val="259"/>
          <w:jc w:val="center"/>
        </w:trPr>
        <w:tc>
          <w:tcPr>
            <w:tcW w:w="3168" w:type="dxa"/>
            <w:vAlign w:val="center"/>
          </w:tcPr>
          <w:p w14:paraId="7CE3CE2A" w14:textId="77777777" w:rsidR="00DA205D" w:rsidRPr="00541635" w:rsidRDefault="00DA205D" w:rsidP="00DA205D">
            <w:pPr>
              <w:spacing w:before="20" w:after="20" w:line="240" w:lineRule="exact"/>
              <w:rPr>
                <w:lang w:bidi="x-none"/>
              </w:rPr>
            </w:pPr>
            <w:r w:rsidRPr="00541635">
              <w:rPr>
                <w:lang w:bidi="x-none"/>
              </w:rPr>
              <w:t>Gas puff imaging – midplane</w:t>
            </w:r>
          </w:p>
        </w:tc>
        <w:tc>
          <w:tcPr>
            <w:tcW w:w="864" w:type="dxa"/>
            <w:vAlign w:val="center"/>
          </w:tcPr>
          <w:p w14:paraId="4A69110D" w14:textId="77777777" w:rsidR="00DA205D" w:rsidRPr="00541635" w:rsidRDefault="00DA205D" w:rsidP="00DA205D">
            <w:pPr>
              <w:spacing w:before="20" w:after="20" w:line="240" w:lineRule="exact"/>
              <w:jc w:val="center"/>
              <w:rPr>
                <w:b/>
                <w:lang w:bidi="x-none"/>
              </w:rPr>
            </w:pPr>
          </w:p>
        </w:tc>
        <w:tc>
          <w:tcPr>
            <w:tcW w:w="864" w:type="dxa"/>
            <w:vAlign w:val="center"/>
          </w:tcPr>
          <w:p w14:paraId="3BBFF9DD" w14:textId="77777777" w:rsidR="00DA205D" w:rsidRPr="00541635" w:rsidRDefault="00DA205D" w:rsidP="00DA205D">
            <w:pPr>
              <w:spacing w:before="20" w:after="20" w:line="240" w:lineRule="exact"/>
              <w:jc w:val="center"/>
              <w:rPr>
                <w:b/>
                <w:lang w:bidi="x-none"/>
              </w:rPr>
            </w:pPr>
          </w:p>
        </w:tc>
      </w:tr>
      <w:tr w:rsidR="00DA205D" w:rsidRPr="00541635" w14:paraId="7AD4CB04" w14:textId="77777777">
        <w:trPr>
          <w:trHeight w:val="259"/>
          <w:jc w:val="center"/>
        </w:trPr>
        <w:tc>
          <w:tcPr>
            <w:tcW w:w="3168" w:type="dxa"/>
            <w:vAlign w:val="center"/>
          </w:tcPr>
          <w:p w14:paraId="36587680" w14:textId="77777777" w:rsidR="00DA205D" w:rsidRPr="00541635" w:rsidRDefault="00DA205D" w:rsidP="00DA205D">
            <w:pPr>
              <w:spacing w:before="20" w:after="20" w:line="240" w:lineRule="exact"/>
              <w:rPr>
                <w:lang w:bidi="x-none"/>
              </w:rPr>
            </w:pPr>
            <w:r w:rsidRPr="00541635">
              <w:rPr>
                <w:lang w:bidi="x-none"/>
              </w:rPr>
              <w:t>H</w:t>
            </w:r>
            <w:r w:rsidRPr="00541635">
              <w:rPr>
                <w:rFonts w:ascii="Symbol" w:hAnsi="Symbol"/>
                <w:lang w:bidi="x-none"/>
              </w:rPr>
              <w:t></w:t>
            </w:r>
            <w:r w:rsidRPr="00541635">
              <w:rPr>
                <w:lang w:bidi="x-none"/>
              </w:rPr>
              <w:t xml:space="preserve"> camera</w:t>
            </w:r>
            <w:r w:rsidR="00715FB6">
              <w:rPr>
                <w:lang w:bidi="x-none"/>
              </w:rPr>
              <w:t>s</w:t>
            </w:r>
            <w:r w:rsidRPr="00541635">
              <w:rPr>
                <w:lang w:bidi="x-none"/>
              </w:rPr>
              <w:t xml:space="preserve"> - 1D</w:t>
            </w:r>
            <w:r w:rsidR="006674B2">
              <w:rPr>
                <w:lang w:bidi="x-none"/>
              </w:rPr>
              <w:t xml:space="preserve"> [2]</w:t>
            </w:r>
          </w:p>
        </w:tc>
        <w:tc>
          <w:tcPr>
            <w:tcW w:w="864" w:type="dxa"/>
            <w:vAlign w:val="center"/>
          </w:tcPr>
          <w:p w14:paraId="7AC6DC38"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39FB5ABD" w14:textId="77777777" w:rsidR="00DA205D" w:rsidRPr="00541635" w:rsidRDefault="00DA205D" w:rsidP="00DA205D">
            <w:pPr>
              <w:spacing w:before="20" w:after="20" w:line="240" w:lineRule="exact"/>
              <w:jc w:val="center"/>
              <w:rPr>
                <w:b/>
                <w:lang w:bidi="x-none"/>
              </w:rPr>
            </w:pPr>
          </w:p>
        </w:tc>
      </w:tr>
      <w:tr w:rsidR="00DA205D" w:rsidRPr="00541635" w14:paraId="3ED58D31" w14:textId="77777777">
        <w:trPr>
          <w:trHeight w:val="259"/>
          <w:jc w:val="center"/>
        </w:trPr>
        <w:tc>
          <w:tcPr>
            <w:tcW w:w="3168" w:type="dxa"/>
            <w:vAlign w:val="center"/>
          </w:tcPr>
          <w:p w14:paraId="507D47CC" w14:textId="77777777" w:rsidR="00DA205D" w:rsidRPr="00541635" w:rsidRDefault="00DA205D" w:rsidP="00715FB6">
            <w:pPr>
              <w:spacing w:before="20" w:after="20" w:line="240" w:lineRule="exact"/>
              <w:rPr>
                <w:lang w:bidi="x-none"/>
              </w:rPr>
            </w:pPr>
            <w:r w:rsidRPr="00541635">
              <w:rPr>
                <w:lang w:bidi="x-none"/>
              </w:rPr>
              <w:t>Infrared camera</w:t>
            </w:r>
            <w:r w:rsidR="00715FB6">
              <w:rPr>
                <w:lang w:bidi="x-none"/>
              </w:rPr>
              <w:t>s</w:t>
            </w:r>
            <w:r w:rsidRPr="00541635">
              <w:rPr>
                <w:lang w:bidi="x-none"/>
              </w:rPr>
              <w:t xml:space="preserve"> </w:t>
            </w:r>
            <w:r w:rsidR="00AA4B01">
              <w:rPr>
                <w:lang w:bidi="x-none"/>
              </w:rPr>
              <w:t>[2]</w:t>
            </w:r>
          </w:p>
        </w:tc>
        <w:tc>
          <w:tcPr>
            <w:tcW w:w="864" w:type="dxa"/>
            <w:vAlign w:val="center"/>
          </w:tcPr>
          <w:p w14:paraId="713833F3" w14:textId="77777777" w:rsidR="00DA205D" w:rsidRPr="00541635" w:rsidRDefault="00DA205D" w:rsidP="00DA205D">
            <w:pPr>
              <w:spacing w:before="20" w:after="20" w:line="240" w:lineRule="exact"/>
              <w:jc w:val="center"/>
              <w:rPr>
                <w:b/>
                <w:lang w:bidi="x-none"/>
              </w:rPr>
            </w:pPr>
          </w:p>
        </w:tc>
        <w:tc>
          <w:tcPr>
            <w:tcW w:w="864" w:type="dxa"/>
            <w:vAlign w:val="center"/>
          </w:tcPr>
          <w:p w14:paraId="142DDF20" w14:textId="77777777" w:rsidR="00DA205D" w:rsidRPr="00541635" w:rsidRDefault="00DA205D" w:rsidP="00DA205D">
            <w:pPr>
              <w:spacing w:before="20" w:after="20" w:line="240" w:lineRule="exact"/>
              <w:jc w:val="center"/>
              <w:rPr>
                <w:b/>
                <w:lang w:bidi="x-none"/>
              </w:rPr>
            </w:pPr>
          </w:p>
        </w:tc>
      </w:tr>
      <w:tr w:rsidR="00DA205D" w:rsidRPr="00541635" w14:paraId="69387E89" w14:textId="77777777">
        <w:trPr>
          <w:trHeight w:val="259"/>
          <w:jc w:val="center"/>
        </w:trPr>
        <w:tc>
          <w:tcPr>
            <w:tcW w:w="3168" w:type="dxa"/>
            <w:vAlign w:val="center"/>
          </w:tcPr>
          <w:p w14:paraId="21965DFB" w14:textId="77777777" w:rsidR="00DA205D" w:rsidRPr="00541635" w:rsidRDefault="00DA205D" w:rsidP="00DA205D">
            <w:pPr>
              <w:spacing w:before="20" w:after="20" w:line="240" w:lineRule="exact"/>
              <w:rPr>
                <w:lang w:bidi="x-none"/>
              </w:rPr>
            </w:pPr>
            <w:r w:rsidRPr="00541635">
              <w:rPr>
                <w:lang w:bidi="x-none"/>
              </w:rPr>
              <w:t>Langmuir probes – divertor</w:t>
            </w:r>
          </w:p>
        </w:tc>
        <w:tc>
          <w:tcPr>
            <w:tcW w:w="864" w:type="dxa"/>
            <w:vAlign w:val="center"/>
          </w:tcPr>
          <w:p w14:paraId="20A01D1C" w14:textId="77777777" w:rsidR="00DA205D" w:rsidRPr="00541635" w:rsidRDefault="00DA205D" w:rsidP="00DA205D">
            <w:pPr>
              <w:spacing w:before="20" w:after="20" w:line="240" w:lineRule="exact"/>
              <w:jc w:val="center"/>
              <w:rPr>
                <w:b/>
                <w:lang w:bidi="x-none"/>
              </w:rPr>
            </w:pPr>
          </w:p>
        </w:tc>
        <w:tc>
          <w:tcPr>
            <w:tcW w:w="864" w:type="dxa"/>
            <w:vAlign w:val="center"/>
          </w:tcPr>
          <w:p w14:paraId="3989741E" w14:textId="77777777" w:rsidR="00DA205D" w:rsidRPr="00541635" w:rsidRDefault="00DA205D" w:rsidP="00DA205D">
            <w:pPr>
              <w:spacing w:before="20" w:after="20" w:line="240" w:lineRule="exact"/>
              <w:jc w:val="center"/>
              <w:rPr>
                <w:b/>
                <w:lang w:bidi="x-none"/>
              </w:rPr>
            </w:pPr>
          </w:p>
        </w:tc>
      </w:tr>
      <w:tr w:rsidR="00AA4B01" w:rsidRPr="00541635" w14:paraId="0ED660DC" w14:textId="77777777">
        <w:trPr>
          <w:trHeight w:val="259"/>
          <w:jc w:val="center"/>
        </w:trPr>
        <w:tc>
          <w:tcPr>
            <w:tcW w:w="3168" w:type="dxa"/>
            <w:vAlign w:val="center"/>
          </w:tcPr>
          <w:p w14:paraId="375B2D3B" w14:textId="77777777" w:rsidR="00AA4B01" w:rsidRPr="00541635" w:rsidRDefault="00AA4B01" w:rsidP="00AA4B01">
            <w:pPr>
              <w:spacing w:before="20" w:after="20" w:line="240" w:lineRule="exact"/>
              <w:rPr>
                <w:lang w:bidi="x-none"/>
              </w:rPr>
            </w:pPr>
            <w:r w:rsidRPr="00541635">
              <w:rPr>
                <w:lang w:bidi="x-none"/>
              </w:rPr>
              <w:t xml:space="preserve">Langmuir probes – </w:t>
            </w:r>
            <w:r>
              <w:rPr>
                <w:lang w:bidi="x-none"/>
              </w:rPr>
              <w:t>RF</w:t>
            </w:r>
          </w:p>
        </w:tc>
        <w:tc>
          <w:tcPr>
            <w:tcW w:w="864" w:type="dxa"/>
            <w:vAlign w:val="center"/>
          </w:tcPr>
          <w:p w14:paraId="3FE2F3A5" w14:textId="77777777" w:rsidR="00AA4B01" w:rsidRPr="00541635" w:rsidRDefault="00AA4B01" w:rsidP="00DA205D">
            <w:pPr>
              <w:spacing w:before="20" w:after="20" w:line="240" w:lineRule="exact"/>
              <w:jc w:val="center"/>
              <w:rPr>
                <w:b/>
                <w:lang w:bidi="x-none"/>
              </w:rPr>
            </w:pPr>
          </w:p>
        </w:tc>
        <w:tc>
          <w:tcPr>
            <w:tcW w:w="864" w:type="dxa"/>
            <w:vAlign w:val="center"/>
          </w:tcPr>
          <w:p w14:paraId="00A9D82A" w14:textId="77777777" w:rsidR="00AA4B01" w:rsidRPr="00541635" w:rsidRDefault="00AA4B01" w:rsidP="00DA205D">
            <w:pPr>
              <w:spacing w:before="20" w:after="20" w:line="240" w:lineRule="exact"/>
              <w:jc w:val="center"/>
              <w:rPr>
                <w:b/>
                <w:lang w:bidi="x-none"/>
              </w:rPr>
            </w:pPr>
          </w:p>
        </w:tc>
      </w:tr>
      <w:tr w:rsidR="00AA4B01" w:rsidRPr="00541635" w14:paraId="6C752896" w14:textId="77777777">
        <w:trPr>
          <w:trHeight w:val="259"/>
          <w:jc w:val="center"/>
        </w:trPr>
        <w:tc>
          <w:tcPr>
            <w:tcW w:w="3168" w:type="dxa"/>
            <w:vAlign w:val="center"/>
          </w:tcPr>
          <w:p w14:paraId="514E81BB" w14:textId="77777777" w:rsidR="00AA4B01" w:rsidRPr="00541635" w:rsidRDefault="00AA4B01" w:rsidP="00DA205D">
            <w:pPr>
              <w:spacing w:before="20" w:after="20" w:line="240" w:lineRule="exact"/>
              <w:rPr>
                <w:lang w:bidi="x-none"/>
              </w:rPr>
            </w:pPr>
            <w:r w:rsidRPr="00541635">
              <w:rPr>
                <w:lang w:bidi="x-none"/>
              </w:rPr>
              <w:t>Langmuir probes – RF ant.</w:t>
            </w:r>
          </w:p>
        </w:tc>
        <w:tc>
          <w:tcPr>
            <w:tcW w:w="864" w:type="dxa"/>
            <w:vAlign w:val="center"/>
          </w:tcPr>
          <w:p w14:paraId="4BD3D5E9" w14:textId="77777777" w:rsidR="00AA4B01" w:rsidRPr="00541635" w:rsidRDefault="00AA4B01" w:rsidP="00DA205D">
            <w:pPr>
              <w:spacing w:before="20" w:after="20" w:line="240" w:lineRule="exact"/>
              <w:jc w:val="center"/>
              <w:rPr>
                <w:b/>
                <w:lang w:bidi="x-none"/>
              </w:rPr>
            </w:pPr>
          </w:p>
        </w:tc>
        <w:tc>
          <w:tcPr>
            <w:tcW w:w="864" w:type="dxa"/>
            <w:vAlign w:val="center"/>
          </w:tcPr>
          <w:p w14:paraId="18C22E41" w14:textId="77777777" w:rsidR="00AA4B01" w:rsidRPr="00541635" w:rsidRDefault="00AA4B01" w:rsidP="00DA205D">
            <w:pPr>
              <w:spacing w:before="20" w:after="20" w:line="240" w:lineRule="exact"/>
              <w:jc w:val="center"/>
              <w:rPr>
                <w:b/>
                <w:lang w:bidi="x-none"/>
              </w:rPr>
            </w:pPr>
          </w:p>
        </w:tc>
      </w:tr>
      <w:tr w:rsidR="00AA4B01" w:rsidRPr="00541635" w14:paraId="463120A3" w14:textId="77777777">
        <w:trPr>
          <w:trHeight w:val="259"/>
          <w:jc w:val="center"/>
        </w:trPr>
        <w:tc>
          <w:tcPr>
            <w:tcW w:w="3168" w:type="dxa"/>
            <w:vAlign w:val="center"/>
          </w:tcPr>
          <w:p w14:paraId="65A2EC70" w14:textId="77777777" w:rsidR="00AA4B01" w:rsidRPr="00541635" w:rsidRDefault="00AA4B01" w:rsidP="00DA205D">
            <w:pPr>
              <w:spacing w:before="20" w:after="20" w:line="240" w:lineRule="exact"/>
              <w:rPr>
                <w:lang w:bidi="x-none"/>
              </w:rPr>
            </w:pPr>
            <w:r w:rsidRPr="00541635">
              <w:rPr>
                <w:lang w:bidi="x-none"/>
              </w:rPr>
              <w:t>Magnetics – Diamagnetism</w:t>
            </w:r>
          </w:p>
        </w:tc>
        <w:tc>
          <w:tcPr>
            <w:tcW w:w="864" w:type="dxa"/>
            <w:vAlign w:val="center"/>
          </w:tcPr>
          <w:p w14:paraId="36557EE5" w14:textId="77777777" w:rsidR="00AA4B01" w:rsidRPr="00541635" w:rsidRDefault="00AA4B01" w:rsidP="00DA205D">
            <w:pPr>
              <w:spacing w:before="20" w:after="20" w:line="240" w:lineRule="exact"/>
              <w:jc w:val="center"/>
              <w:rPr>
                <w:b/>
                <w:lang w:bidi="x-none"/>
              </w:rPr>
            </w:pPr>
          </w:p>
        </w:tc>
        <w:tc>
          <w:tcPr>
            <w:tcW w:w="864" w:type="dxa"/>
            <w:vAlign w:val="center"/>
          </w:tcPr>
          <w:p w14:paraId="08F1FADA" w14:textId="77777777" w:rsidR="00AA4B01" w:rsidRPr="00541635" w:rsidRDefault="00AA4B01" w:rsidP="00DA205D">
            <w:pPr>
              <w:spacing w:before="20" w:after="20" w:line="240" w:lineRule="exact"/>
              <w:jc w:val="center"/>
              <w:rPr>
                <w:b/>
                <w:lang w:bidi="x-none"/>
              </w:rPr>
            </w:pPr>
          </w:p>
        </w:tc>
      </w:tr>
      <w:tr w:rsidR="00AA4B01" w:rsidRPr="00541635" w14:paraId="3A1E3628" w14:textId="77777777">
        <w:trPr>
          <w:trHeight w:val="259"/>
          <w:jc w:val="center"/>
        </w:trPr>
        <w:tc>
          <w:tcPr>
            <w:tcW w:w="3168" w:type="dxa"/>
            <w:vAlign w:val="center"/>
          </w:tcPr>
          <w:p w14:paraId="65BDE3D4" w14:textId="77777777" w:rsidR="00AA4B01" w:rsidRPr="00541635" w:rsidRDefault="00AA4B01" w:rsidP="00DA205D">
            <w:pPr>
              <w:spacing w:before="20" w:after="20" w:line="240" w:lineRule="exact"/>
              <w:rPr>
                <w:lang w:bidi="x-none"/>
              </w:rPr>
            </w:pPr>
            <w:r w:rsidRPr="00541635">
              <w:rPr>
                <w:lang w:bidi="x-none"/>
              </w:rPr>
              <w:t>Magnetics – Halo currents</w:t>
            </w:r>
          </w:p>
        </w:tc>
        <w:tc>
          <w:tcPr>
            <w:tcW w:w="864" w:type="dxa"/>
            <w:vAlign w:val="center"/>
          </w:tcPr>
          <w:p w14:paraId="40DA3B52" w14:textId="77777777" w:rsidR="00AA4B01" w:rsidRPr="00541635" w:rsidRDefault="00AA4B01" w:rsidP="00DA205D">
            <w:pPr>
              <w:spacing w:before="20" w:after="20" w:line="240" w:lineRule="exact"/>
              <w:jc w:val="center"/>
              <w:rPr>
                <w:b/>
                <w:lang w:bidi="x-none"/>
              </w:rPr>
            </w:pPr>
          </w:p>
        </w:tc>
        <w:tc>
          <w:tcPr>
            <w:tcW w:w="864" w:type="dxa"/>
            <w:vAlign w:val="center"/>
          </w:tcPr>
          <w:p w14:paraId="0F228392" w14:textId="77777777" w:rsidR="00AA4B01" w:rsidRPr="00541635" w:rsidRDefault="00AA4B01" w:rsidP="00DA205D">
            <w:pPr>
              <w:spacing w:before="20" w:after="20" w:line="240" w:lineRule="exact"/>
              <w:jc w:val="center"/>
              <w:rPr>
                <w:b/>
                <w:lang w:bidi="x-none"/>
              </w:rPr>
            </w:pPr>
          </w:p>
        </w:tc>
      </w:tr>
      <w:tr w:rsidR="00AA4B01" w:rsidRPr="00541635" w14:paraId="762F6802" w14:textId="77777777">
        <w:trPr>
          <w:trHeight w:val="259"/>
          <w:jc w:val="center"/>
        </w:trPr>
        <w:tc>
          <w:tcPr>
            <w:tcW w:w="3168" w:type="dxa"/>
            <w:vAlign w:val="center"/>
          </w:tcPr>
          <w:p w14:paraId="34106643" w14:textId="77777777" w:rsidR="00AA4B01" w:rsidRPr="00541635" w:rsidRDefault="00AA4B01" w:rsidP="00DA205D">
            <w:pPr>
              <w:spacing w:before="20" w:after="20" w:line="240" w:lineRule="exact"/>
              <w:rPr>
                <w:lang w:bidi="x-none"/>
              </w:rPr>
            </w:pPr>
            <w:r w:rsidRPr="00541635">
              <w:rPr>
                <w:lang w:bidi="x-none"/>
              </w:rPr>
              <w:t>Magnetics – RWM sensors</w:t>
            </w:r>
          </w:p>
        </w:tc>
        <w:tc>
          <w:tcPr>
            <w:tcW w:w="864" w:type="dxa"/>
            <w:vAlign w:val="center"/>
          </w:tcPr>
          <w:p w14:paraId="742FE7FC" w14:textId="77777777" w:rsidR="00AA4B01" w:rsidRPr="00541635" w:rsidRDefault="00EE28B7" w:rsidP="00DA205D">
            <w:pPr>
              <w:spacing w:before="20" w:after="20" w:line="240" w:lineRule="exact"/>
              <w:jc w:val="center"/>
              <w:rPr>
                <w:b/>
                <w:lang w:bidi="x-none"/>
              </w:rPr>
            </w:pPr>
            <w:r>
              <w:rPr>
                <w:b/>
                <w:lang w:bidi="x-none"/>
              </w:rPr>
              <w:t>x</w:t>
            </w:r>
          </w:p>
        </w:tc>
        <w:tc>
          <w:tcPr>
            <w:tcW w:w="864" w:type="dxa"/>
            <w:vAlign w:val="center"/>
          </w:tcPr>
          <w:p w14:paraId="6CE3B1F8" w14:textId="77777777" w:rsidR="00AA4B01" w:rsidRPr="00541635" w:rsidRDefault="00AA4B01" w:rsidP="00DA205D">
            <w:pPr>
              <w:spacing w:before="20" w:after="20" w:line="240" w:lineRule="exact"/>
              <w:jc w:val="center"/>
              <w:rPr>
                <w:b/>
                <w:lang w:bidi="x-none"/>
              </w:rPr>
            </w:pPr>
          </w:p>
        </w:tc>
      </w:tr>
    </w:tbl>
    <w:p w14:paraId="13B60ABE" w14:textId="77777777" w:rsidR="00DA205D" w:rsidRPr="00541635" w:rsidRDefault="00DA205D" w:rsidP="00DA205D">
      <w:pPr>
        <w:spacing w:before="20" w:after="20" w:line="240" w:lineRule="exact"/>
      </w:pPr>
    </w:p>
    <w:p w14:paraId="49C6D1CC" w14:textId="77777777" w:rsidR="00DA205D" w:rsidRPr="00541635" w:rsidRDefault="00DA205D" w:rsidP="00DA205D">
      <w:pPr>
        <w:spacing w:before="120" w:after="20" w:line="240" w:lineRule="exact"/>
        <w:jc w:val="center"/>
        <w:rPr>
          <w:i/>
        </w:rPr>
      </w:pPr>
      <w:r w:rsidRPr="00541635">
        <w:rPr>
          <w:i/>
        </w:rPr>
        <w:br w:type="column"/>
        <w:t>Note special diagnostic requirements in Sec. 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firstRow="1" w:lastRow="0" w:firstColumn="1" w:lastColumn="0" w:noHBand="0" w:noVBand="0"/>
      </w:tblPr>
      <w:tblGrid>
        <w:gridCol w:w="3168"/>
        <w:gridCol w:w="864"/>
        <w:gridCol w:w="864"/>
      </w:tblGrid>
      <w:tr w:rsidR="00DA205D" w:rsidRPr="00541635" w14:paraId="0C60494F" w14:textId="77777777">
        <w:trPr>
          <w:trHeight w:val="259"/>
          <w:jc w:val="center"/>
        </w:trPr>
        <w:tc>
          <w:tcPr>
            <w:tcW w:w="3168" w:type="dxa"/>
            <w:vAlign w:val="center"/>
          </w:tcPr>
          <w:p w14:paraId="6B6B507B" w14:textId="77777777" w:rsidR="00DA205D" w:rsidRPr="00541635" w:rsidRDefault="00DA205D" w:rsidP="00DA205D">
            <w:pPr>
              <w:spacing w:before="20" w:after="20" w:line="240" w:lineRule="exact"/>
              <w:rPr>
                <w:b/>
                <w:lang w:bidi="x-none"/>
              </w:rPr>
            </w:pPr>
            <w:r w:rsidRPr="00541635">
              <w:rPr>
                <w:b/>
                <w:lang w:bidi="x-none"/>
              </w:rPr>
              <w:t>Diagnostic</w:t>
            </w:r>
          </w:p>
        </w:tc>
        <w:tc>
          <w:tcPr>
            <w:tcW w:w="864" w:type="dxa"/>
            <w:vAlign w:val="center"/>
          </w:tcPr>
          <w:p w14:paraId="0EFB6291" w14:textId="77777777" w:rsidR="00DA205D" w:rsidRPr="00541635" w:rsidRDefault="00DA205D" w:rsidP="00DA205D">
            <w:pPr>
              <w:spacing w:before="20" w:after="20" w:line="240" w:lineRule="exact"/>
              <w:jc w:val="center"/>
              <w:rPr>
                <w:b/>
                <w:lang w:bidi="x-none"/>
              </w:rPr>
            </w:pPr>
            <w:r w:rsidRPr="00541635">
              <w:rPr>
                <w:b/>
                <w:lang w:bidi="x-none"/>
              </w:rPr>
              <w:t>Need</w:t>
            </w:r>
          </w:p>
        </w:tc>
        <w:tc>
          <w:tcPr>
            <w:tcW w:w="864" w:type="dxa"/>
            <w:vAlign w:val="center"/>
          </w:tcPr>
          <w:p w14:paraId="5D010D18" w14:textId="77777777" w:rsidR="00DA205D" w:rsidRPr="00541635" w:rsidRDefault="00DA205D" w:rsidP="00DA205D">
            <w:pPr>
              <w:spacing w:before="20" w:after="20" w:line="240" w:lineRule="exact"/>
              <w:jc w:val="center"/>
              <w:rPr>
                <w:b/>
                <w:lang w:bidi="x-none"/>
              </w:rPr>
            </w:pPr>
            <w:r w:rsidRPr="00541635">
              <w:rPr>
                <w:b/>
                <w:lang w:bidi="x-none"/>
              </w:rPr>
              <w:t>Want</w:t>
            </w:r>
          </w:p>
        </w:tc>
      </w:tr>
      <w:tr w:rsidR="00DA205D" w:rsidRPr="00541635" w14:paraId="552C64EF" w14:textId="77777777">
        <w:trPr>
          <w:trHeight w:val="259"/>
          <w:jc w:val="center"/>
        </w:trPr>
        <w:tc>
          <w:tcPr>
            <w:tcW w:w="3168" w:type="dxa"/>
            <w:vAlign w:val="center"/>
          </w:tcPr>
          <w:p w14:paraId="64E90B47" w14:textId="77777777" w:rsidR="00DA205D" w:rsidRPr="00541635" w:rsidRDefault="00DA205D" w:rsidP="00DA205D">
            <w:pPr>
              <w:spacing w:before="20" w:after="20" w:line="240" w:lineRule="exact"/>
              <w:rPr>
                <w:lang w:bidi="x-none"/>
              </w:rPr>
            </w:pPr>
            <w:r w:rsidRPr="00541635">
              <w:rPr>
                <w:lang w:bidi="x-none"/>
              </w:rPr>
              <w:t>MAPP</w:t>
            </w:r>
          </w:p>
        </w:tc>
        <w:tc>
          <w:tcPr>
            <w:tcW w:w="864" w:type="dxa"/>
            <w:vAlign w:val="center"/>
          </w:tcPr>
          <w:p w14:paraId="5B6289BE" w14:textId="77777777" w:rsidR="00DA205D" w:rsidRPr="00541635" w:rsidRDefault="00DA205D" w:rsidP="00DA205D">
            <w:pPr>
              <w:spacing w:before="20" w:after="20" w:line="240" w:lineRule="exact"/>
              <w:jc w:val="center"/>
              <w:rPr>
                <w:b/>
                <w:lang w:bidi="x-none"/>
              </w:rPr>
            </w:pPr>
          </w:p>
        </w:tc>
        <w:tc>
          <w:tcPr>
            <w:tcW w:w="864" w:type="dxa"/>
            <w:vAlign w:val="center"/>
          </w:tcPr>
          <w:p w14:paraId="6E4B2DE4" w14:textId="77777777" w:rsidR="00DA205D" w:rsidRPr="00541635" w:rsidRDefault="00DA205D" w:rsidP="00DA205D">
            <w:pPr>
              <w:spacing w:before="20" w:after="20" w:line="240" w:lineRule="exact"/>
              <w:jc w:val="center"/>
              <w:rPr>
                <w:b/>
                <w:lang w:bidi="x-none"/>
              </w:rPr>
            </w:pPr>
          </w:p>
        </w:tc>
      </w:tr>
      <w:tr w:rsidR="00DA205D" w:rsidRPr="00541635" w14:paraId="190E2F2C" w14:textId="77777777">
        <w:trPr>
          <w:trHeight w:val="259"/>
          <w:jc w:val="center"/>
        </w:trPr>
        <w:tc>
          <w:tcPr>
            <w:tcW w:w="3168" w:type="dxa"/>
            <w:vAlign w:val="center"/>
          </w:tcPr>
          <w:p w14:paraId="23290E40" w14:textId="77777777" w:rsidR="00DA205D" w:rsidRPr="00541635" w:rsidRDefault="00DA205D" w:rsidP="00DA205D">
            <w:pPr>
              <w:spacing w:before="20" w:after="20" w:line="240" w:lineRule="exact"/>
              <w:rPr>
                <w:lang w:bidi="x-none"/>
              </w:rPr>
            </w:pPr>
            <w:r w:rsidRPr="00541635">
              <w:rPr>
                <w:lang w:bidi="x-none"/>
              </w:rPr>
              <w:t>Mirnov coils – high f.</w:t>
            </w:r>
          </w:p>
        </w:tc>
        <w:tc>
          <w:tcPr>
            <w:tcW w:w="864" w:type="dxa"/>
            <w:vAlign w:val="center"/>
          </w:tcPr>
          <w:p w14:paraId="79147687"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21140B9C" w14:textId="77777777" w:rsidR="00DA205D" w:rsidRPr="00541635" w:rsidRDefault="00DA205D" w:rsidP="00DA205D">
            <w:pPr>
              <w:spacing w:before="20" w:after="20" w:line="240" w:lineRule="exact"/>
              <w:jc w:val="center"/>
              <w:rPr>
                <w:b/>
                <w:lang w:bidi="x-none"/>
              </w:rPr>
            </w:pPr>
          </w:p>
        </w:tc>
      </w:tr>
      <w:tr w:rsidR="00DA205D" w:rsidRPr="00541635" w14:paraId="7540DEB9" w14:textId="77777777">
        <w:trPr>
          <w:trHeight w:val="259"/>
          <w:jc w:val="center"/>
        </w:trPr>
        <w:tc>
          <w:tcPr>
            <w:tcW w:w="3168" w:type="dxa"/>
            <w:vAlign w:val="center"/>
          </w:tcPr>
          <w:p w14:paraId="50347A1C" w14:textId="77777777" w:rsidR="00DA205D" w:rsidRPr="00541635" w:rsidRDefault="00DA205D" w:rsidP="00DA205D">
            <w:pPr>
              <w:spacing w:before="20" w:after="20" w:line="240" w:lineRule="exact"/>
              <w:rPr>
                <w:lang w:bidi="x-none"/>
              </w:rPr>
            </w:pPr>
            <w:r w:rsidRPr="00541635">
              <w:rPr>
                <w:lang w:bidi="x-none"/>
              </w:rPr>
              <w:t>Mirnov coils – toroidal array</w:t>
            </w:r>
          </w:p>
        </w:tc>
        <w:tc>
          <w:tcPr>
            <w:tcW w:w="864" w:type="dxa"/>
            <w:vAlign w:val="center"/>
          </w:tcPr>
          <w:p w14:paraId="083D56D2"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3438772E" w14:textId="77777777" w:rsidR="00DA205D" w:rsidRPr="00541635" w:rsidRDefault="00DA205D" w:rsidP="00DA205D">
            <w:pPr>
              <w:spacing w:before="20" w:after="20" w:line="240" w:lineRule="exact"/>
              <w:jc w:val="center"/>
              <w:rPr>
                <w:b/>
                <w:lang w:bidi="x-none"/>
              </w:rPr>
            </w:pPr>
          </w:p>
        </w:tc>
      </w:tr>
      <w:tr w:rsidR="00DA205D" w:rsidRPr="00541635" w14:paraId="69FA97B5" w14:textId="77777777">
        <w:trPr>
          <w:trHeight w:val="259"/>
          <w:jc w:val="center"/>
        </w:trPr>
        <w:tc>
          <w:tcPr>
            <w:tcW w:w="3168" w:type="dxa"/>
            <w:vAlign w:val="center"/>
          </w:tcPr>
          <w:p w14:paraId="54AD5631" w14:textId="77777777" w:rsidR="00DA205D" w:rsidRPr="00541635" w:rsidRDefault="00DA205D" w:rsidP="00DA205D">
            <w:pPr>
              <w:spacing w:before="20" w:after="20" w:line="240" w:lineRule="exact"/>
              <w:rPr>
                <w:lang w:bidi="x-none"/>
              </w:rPr>
            </w:pPr>
            <w:r w:rsidRPr="00541635">
              <w:rPr>
                <w:lang w:bidi="x-none"/>
              </w:rPr>
              <w:t>MSE-CIF</w:t>
            </w:r>
          </w:p>
        </w:tc>
        <w:tc>
          <w:tcPr>
            <w:tcW w:w="864" w:type="dxa"/>
            <w:vAlign w:val="center"/>
          </w:tcPr>
          <w:p w14:paraId="18D080BA"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11E71AC4" w14:textId="77777777" w:rsidR="00DA205D" w:rsidRPr="00541635" w:rsidRDefault="00DA205D" w:rsidP="00DA205D">
            <w:pPr>
              <w:spacing w:before="20" w:after="20" w:line="240" w:lineRule="exact"/>
              <w:jc w:val="center"/>
              <w:rPr>
                <w:b/>
                <w:lang w:bidi="x-none"/>
              </w:rPr>
            </w:pPr>
          </w:p>
        </w:tc>
      </w:tr>
      <w:tr w:rsidR="00DA205D" w:rsidRPr="00541635" w14:paraId="4192527A" w14:textId="77777777">
        <w:trPr>
          <w:trHeight w:val="259"/>
          <w:jc w:val="center"/>
        </w:trPr>
        <w:tc>
          <w:tcPr>
            <w:tcW w:w="3168" w:type="dxa"/>
            <w:vAlign w:val="center"/>
          </w:tcPr>
          <w:p w14:paraId="4D9AF809" w14:textId="77777777" w:rsidR="00DA205D" w:rsidRPr="00541635" w:rsidRDefault="00DA205D" w:rsidP="00DA205D">
            <w:pPr>
              <w:spacing w:before="20" w:after="20" w:line="240" w:lineRule="exact"/>
              <w:rPr>
                <w:lang w:bidi="x-none"/>
              </w:rPr>
            </w:pPr>
            <w:r w:rsidRPr="00541635">
              <w:rPr>
                <w:lang w:bidi="x-none"/>
              </w:rPr>
              <w:t>MSE-LIF</w:t>
            </w:r>
          </w:p>
        </w:tc>
        <w:tc>
          <w:tcPr>
            <w:tcW w:w="864" w:type="dxa"/>
            <w:vAlign w:val="center"/>
          </w:tcPr>
          <w:p w14:paraId="4D2A3FB8" w14:textId="77777777" w:rsidR="00DA205D" w:rsidRPr="00541635" w:rsidRDefault="00DA205D" w:rsidP="00DA205D">
            <w:pPr>
              <w:spacing w:before="20" w:after="20" w:line="240" w:lineRule="exact"/>
              <w:jc w:val="center"/>
              <w:rPr>
                <w:b/>
                <w:lang w:bidi="x-none"/>
              </w:rPr>
            </w:pPr>
          </w:p>
        </w:tc>
        <w:tc>
          <w:tcPr>
            <w:tcW w:w="864" w:type="dxa"/>
            <w:vAlign w:val="center"/>
          </w:tcPr>
          <w:p w14:paraId="68DB5680" w14:textId="77777777" w:rsidR="00DA205D" w:rsidRPr="00541635" w:rsidRDefault="00DA205D" w:rsidP="00DA205D">
            <w:pPr>
              <w:spacing w:before="20" w:after="20" w:line="240" w:lineRule="exact"/>
              <w:jc w:val="center"/>
              <w:rPr>
                <w:b/>
                <w:lang w:bidi="x-none"/>
              </w:rPr>
            </w:pPr>
          </w:p>
        </w:tc>
      </w:tr>
      <w:tr w:rsidR="00DA205D" w:rsidRPr="00541635" w14:paraId="53350680" w14:textId="77777777">
        <w:trPr>
          <w:trHeight w:val="259"/>
          <w:jc w:val="center"/>
        </w:trPr>
        <w:tc>
          <w:tcPr>
            <w:tcW w:w="3168" w:type="dxa"/>
            <w:vAlign w:val="center"/>
          </w:tcPr>
          <w:p w14:paraId="2572F454" w14:textId="77777777" w:rsidR="00DA205D" w:rsidRPr="00541635" w:rsidRDefault="00DA205D" w:rsidP="00DA205D">
            <w:pPr>
              <w:spacing w:before="20" w:after="20" w:line="240" w:lineRule="exact"/>
              <w:rPr>
                <w:lang w:bidi="x-none"/>
              </w:rPr>
            </w:pPr>
            <w:r w:rsidRPr="00541635">
              <w:rPr>
                <w:lang w:bidi="x-none"/>
              </w:rPr>
              <w:t>Neutron detectors</w:t>
            </w:r>
            <w:r w:rsidR="006674B2">
              <w:rPr>
                <w:lang w:bidi="x-none"/>
              </w:rPr>
              <w:t xml:space="preserve"> [2]</w:t>
            </w:r>
          </w:p>
        </w:tc>
        <w:tc>
          <w:tcPr>
            <w:tcW w:w="864" w:type="dxa"/>
            <w:vAlign w:val="center"/>
          </w:tcPr>
          <w:p w14:paraId="46140478"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08FC5427" w14:textId="77777777" w:rsidR="00DA205D" w:rsidRPr="00541635" w:rsidRDefault="00DA205D" w:rsidP="00DA205D">
            <w:pPr>
              <w:spacing w:before="20" w:after="20" w:line="240" w:lineRule="exact"/>
              <w:jc w:val="center"/>
              <w:rPr>
                <w:b/>
                <w:lang w:bidi="x-none"/>
              </w:rPr>
            </w:pPr>
          </w:p>
        </w:tc>
      </w:tr>
      <w:tr w:rsidR="00DA205D" w:rsidRPr="00541635" w14:paraId="7E6AD462" w14:textId="77777777">
        <w:trPr>
          <w:trHeight w:val="259"/>
          <w:jc w:val="center"/>
        </w:trPr>
        <w:tc>
          <w:tcPr>
            <w:tcW w:w="3168" w:type="dxa"/>
            <w:vAlign w:val="center"/>
          </w:tcPr>
          <w:p w14:paraId="34474E64" w14:textId="77777777" w:rsidR="00DA205D" w:rsidRPr="00541635" w:rsidRDefault="00DA205D" w:rsidP="00DA205D">
            <w:pPr>
              <w:spacing w:before="20" w:after="20" w:line="240" w:lineRule="exact"/>
              <w:rPr>
                <w:lang w:bidi="x-none"/>
              </w:rPr>
            </w:pPr>
            <w:r w:rsidRPr="00541635">
              <w:rPr>
                <w:lang w:bidi="x-none"/>
              </w:rPr>
              <w:t>Plasma TV</w:t>
            </w:r>
          </w:p>
        </w:tc>
        <w:tc>
          <w:tcPr>
            <w:tcW w:w="864" w:type="dxa"/>
            <w:vAlign w:val="center"/>
          </w:tcPr>
          <w:p w14:paraId="2E972FC4"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79103915" w14:textId="77777777" w:rsidR="00DA205D" w:rsidRPr="00541635" w:rsidRDefault="00DA205D" w:rsidP="00DA205D">
            <w:pPr>
              <w:spacing w:before="20" w:after="20" w:line="240" w:lineRule="exact"/>
              <w:jc w:val="center"/>
              <w:rPr>
                <w:b/>
                <w:lang w:bidi="x-none"/>
              </w:rPr>
            </w:pPr>
          </w:p>
        </w:tc>
      </w:tr>
      <w:tr w:rsidR="00DA205D" w:rsidRPr="00541635" w14:paraId="484709F4" w14:textId="77777777">
        <w:trPr>
          <w:trHeight w:val="259"/>
          <w:jc w:val="center"/>
        </w:trPr>
        <w:tc>
          <w:tcPr>
            <w:tcW w:w="3168" w:type="dxa"/>
            <w:vAlign w:val="center"/>
          </w:tcPr>
          <w:p w14:paraId="6362BA3F" w14:textId="77777777" w:rsidR="00DA205D" w:rsidRPr="00541635" w:rsidRDefault="00DA205D" w:rsidP="00DA205D">
            <w:pPr>
              <w:spacing w:before="20" w:after="20" w:line="240" w:lineRule="exact"/>
              <w:rPr>
                <w:lang w:bidi="x-none"/>
              </w:rPr>
            </w:pPr>
            <w:r w:rsidRPr="00541635">
              <w:rPr>
                <w:lang w:bidi="x-none"/>
              </w:rPr>
              <w:t>Reflectometer – 65GHz</w:t>
            </w:r>
          </w:p>
        </w:tc>
        <w:tc>
          <w:tcPr>
            <w:tcW w:w="864" w:type="dxa"/>
            <w:vAlign w:val="center"/>
          </w:tcPr>
          <w:p w14:paraId="5D8FEC76" w14:textId="77777777" w:rsidR="00DA205D" w:rsidRPr="00541635" w:rsidRDefault="00DA205D" w:rsidP="00DA205D">
            <w:pPr>
              <w:spacing w:before="20" w:after="20" w:line="240" w:lineRule="exact"/>
              <w:jc w:val="center"/>
              <w:rPr>
                <w:b/>
                <w:lang w:bidi="x-none"/>
              </w:rPr>
            </w:pPr>
          </w:p>
        </w:tc>
        <w:tc>
          <w:tcPr>
            <w:tcW w:w="864" w:type="dxa"/>
            <w:vAlign w:val="center"/>
          </w:tcPr>
          <w:p w14:paraId="756F4215" w14:textId="77777777" w:rsidR="00DA205D" w:rsidRPr="00541635" w:rsidRDefault="00DA205D" w:rsidP="00DA205D">
            <w:pPr>
              <w:spacing w:before="20" w:after="20" w:line="240" w:lineRule="exact"/>
              <w:jc w:val="center"/>
              <w:rPr>
                <w:b/>
                <w:lang w:bidi="x-none"/>
              </w:rPr>
            </w:pPr>
          </w:p>
        </w:tc>
      </w:tr>
      <w:tr w:rsidR="00DA205D" w:rsidRPr="00541635" w14:paraId="112AA70D" w14:textId="77777777">
        <w:trPr>
          <w:trHeight w:val="259"/>
          <w:jc w:val="center"/>
        </w:trPr>
        <w:tc>
          <w:tcPr>
            <w:tcW w:w="3168" w:type="dxa"/>
            <w:vAlign w:val="center"/>
          </w:tcPr>
          <w:p w14:paraId="6855A5E3" w14:textId="77777777" w:rsidR="00DA205D" w:rsidRPr="00541635" w:rsidRDefault="00DA205D" w:rsidP="00DA205D">
            <w:pPr>
              <w:spacing w:before="20" w:after="20" w:line="240" w:lineRule="exact"/>
              <w:rPr>
                <w:lang w:bidi="x-none"/>
              </w:rPr>
            </w:pPr>
            <w:r w:rsidRPr="00541635">
              <w:rPr>
                <w:lang w:bidi="x-none"/>
              </w:rPr>
              <w:t>Reflectometer – correlation</w:t>
            </w:r>
          </w:p>
        </w:tc>
        <w:tc>
          <w:tcPr>
            <w:tcW w:w="864" w:type="dxa"/>
            <w:vAlign w:val="center"/>
          </w:tcPr>
          <w:p w14:paraId="38C9E3E9" w14:textId="77777777" w:rsidR="00DA205D" w:rsidRPr="00541635" w:rsidRDefault="00DA205D" w:rsidP="00DA205D">
            <w:pPr>
              <w:spacing w:before="20" w:after="20" w:line="240" w:lineRule="exact"/>
              <w:jc w:val="center"/>
              <w:rPr>
                <w:b/>
                <w:lang w:bidi="x-none"/>
              </w:rPr>
            </w:pPr>
          </w:p>
        </w:tc>
        <w:tc>
          <w:tcPr>
            <w:tcW w:w="864" w:type="dxa"/>
            <w:vAlign w:val="center"/>
          </w:tcPr>
          <w:p w14:paraId="34393172" w14:textId="77777777" w:rsidR="00DA205D" w:rsidRPr="00541635" w:rsidRDefault="00DA205D" w:rsidP="00DA205D">
            <w:pPr>
              <w:spacing w:before="20" w:after="20" w:line="240" w:lineRule="exact"/>
              <w:jc w:val="center"/>
              <w:rPr>
                <w:b/>
                <w:lang w:bidi="x-none"/>
              </w:rPr>
            </w:pPr>
          </w:p>
        </w:tc>
      </w:tr>
      <w:tr w:rsidR="00DA205D" w:rsidRPr="00541635" w14:paraId="42C81157" w14:textId="77777777">
        <w:trPr>
          <w:trHeight w:val="259"/>
          <w:jc w:val="center"/>
        </w:trPr>
        <w:tc>
          <w:tcPr>
            <w:tcW w:w="3168" w:type="dxa"/>
            <w:vAlign w:val="center"/>
          </w:tcPr>
          <w:p w14:paraId="2C575FE3" w14:textId="77777777" w:rsidR="00DA205D" w:rsidRPr="00541635" w:rsidRDefault="00DA205D" w:rsidP="00DA205D">
            <w:pPr>
              <w:spacing w:before="20" w:after="20" w:line="240" w:lineRule="exact"/>
              <w:rPr>
                <w:lang w:bidi="x-none"/>
              </w:rPr>
            </w:pPr>
            <w:r w:rsidRPr="00541635">
              <w:rPr>
                <w:lang w:bidi="x-none"/>
              </w:rPr>
              <w:t>Reflectometer – FM/CW</w:t>
            </w:r>
          </w:p>
        </w:tc>
        <w:tc>
          <w:tcPr>
            <w:tcW w:w="864" w:type="dxa"/>
            <w:vAlign w:val="center"/>
          </w:tcPr>
          <w:p w14:paraId="2F0649DA" w14:textId="77777777" w:rsidR="00DA205D" w:rsidRPr="00541635" w:rsidRDefault="00DA205D" w:rsidP="00DA205D">
            <w:pPr>
              <w:spacing w:before="20" w:after="20" w:line="240" w:lineRule="exact"/>
              <w:jc w:val="center"/>
              <w:rPr>
                <w:b/>
                <w:lang w:bidi="x-none"/>
              </w:rPr>
            </w:pPr>
          </w:p>
        </w:tc>
        <w:tc>
          <w:tcPr>
            <w:tcW w:w="864" w:type="dxa"/>
            <w:vAlign w:val="center"/>
          </w:tcPr>
          <w:p w14:paraId="1F4C077D" w14:textId="77777777" w:rsidR="00DA205D" w:rsidRPr="00541635" w:rsidRDefault="00DA205D" w:rsidP="00DA205D">
            <w:pPr>
              <w:spacing w:before="20" w:after="20" w:line="240" w:lineRule="exact"/>
              <w:jc w:val="center"/>
              <w:rPr>
                <w:b/>
                <w:lang w:bidi="x-none"/>
              </w:rPr>
            </w:pPr>
          </w:p>
        </w:tc>
      </w:tr>
      <w:tr w:rsidR="00DA205D" w:rsidRPr="00541635" w14:paraId="2BA8F885" w14:textId="77777777">
        <w:trPr>
          <w:trHeight w:val="259"/>
          <w:jc w:val="center"/>
        </w:trPr>
        <w:tc>
          <w:tcPr>
            <w:tcW w:w="3168" w:type="dxa"/>
            <w:vAlign w:val="center"/>
          </w:tcPr>
          <w:p w14:paraId="104E02A9" w14:textId="77777777" w:rsidR="00DA205D" w:rsidRPr="00541635" w:rsidRDefault="00DA205D" w:rsidP="00DA205D">
            <w:pPr>
              <w:spacing w:before="20" w:after="20" w:line="240" w:lineRule="exact"/>
              <w:rPr>
                <w:lang w:bidi="x-none"/>
              </w:rPr>
            </w:pPr>
            <w:r w:rsidRPr="00541635">
              <w:rPr>
                <w:lang w:bidi="x-none"/>
              </w:rPr>
              <w:t>Reflectometer – fixed f</w:t>
            </w:r>
          </w:p>
        </w:tc>
        <w:tc>
          <w:tcPr>
            <w:tcW w:w="864" w:type="dxa"/>
            <w:vAlign w:val="center"/>
          </w:tcPr>
          <w:p w14:paraId="1BC8CEE2" w14:textId="77777777" w:rsidR="00DA205D" w:rsidRPr="00541635" w:rsidRDefault="00DA205D" w:rsidP="00DA205D">
            <w:pPr>
              <w:spacing w:before="20" w:after="20" w:line="240" w:lineRule="exact"/>
              <w:jc w:val="center"/>
              <w:rPr>
                <w:b/>
                <w:lang w:bidi="x-none"/>
              </w:rPr>
            </w:pPr>
          </w:p>
        </w:tc>
        <w:tc>
          <w:tcPr>
            <w:tcW w:w="864" w:type="dxa"/>
            <w:vAlign w:val="center"/>
          </w:tcPr>
          <w:p w14:paraId="01B58481" w14:textId="77777777" w:rsidR="00DA205D" w:rsidRPr="00541635" w:rsidRDefault="00DA205D" w:rsidP="00DA205D">
            <w:pPr>
              <w:spacing w:before="20" w:after="20" w:line="240" w:lineRule="exact"/>
              <w:jc w:val="center"/>
              <w:rPr>
                <w:b/>
                <w:lang w:bidi="x-none"/>
              </w:rPr>
            </w:pPr>
          </w:p>
        </w:tc>
      </w:tr>
      <w:tr w:rsidR="00DA205D" w:rsidRPr="00541635" w14:paraId="0D976758" w14:textId="77777777">
        <w:trPr>
          <w:trHeight w:val="259"/>
          <w:jc w:val="center"/>
        </w:trPr>
        <w:tc>
          <w:tcPr>
            <w:tcW w:w="3168" w:type="dxa"/>
            <w:vAlign w:val="center"/>
          </w:tcPr>
          <w:p w14:paraId="0C52CDE1" w14:textId="77777777" w:rsidR="00DA205D" w:rsidRPr="00541635" w:rsidRDefault="00DA205D" w:rsidP="00DA205D">
            <w:pPr>
              <w:spacing w:before="20" w:after="20" w:line="240" w:lineRule="exact"/>
              <w:rPr>
                <w:lang w:bidi="x-none"/>
              </w:rPr>
            </w:pPr>
            <w:r w:rsidRPr="00541635">
              <w:rPr>
                <w:lang w:bidi="x-none"/>
              </w:rPr>
              <w:t>Reflectometer – SOL</w:t>
            </w:r>
          </w:p>
        </w:tc>
        <w:tc>
          <w:tcPr>
            <w:tcW w:w="864" w:type="dxa"/>
            <w:vAlign w:val="center"/>
          </w:tcPr>
          <w:p w14:paraId="5FB0E6C3" w14:textId="77777777" w:rsidR="00DA205D" w:rsidRPr="00541635" w:rsidRDefault="00DA205D" w:rsidP="00DA205D">
            <w:pPr>
              <w:spacing w:before="20" w:after="20" w:line="240" w:lineRule="exact"/>
              <w:jc w:val="center"/>
              <w:rPr>
                <w:b/>
                <w:lang w:bidi="x-none"/>
              </w:rPr>
            </w:pPr>
          </w:p>
        </w:tc>
        <w:tc>
          <w:tcPr>
            <w:tcW w:w="864" w:type="dxa"/>
            <w:vAlign w:val="center"/>
          </w:tcPr>
          <w:p w14:paraId="20919F42" w14:textId="77777777" w:rsidR="00DA205D" w:rsidRPr="00541635" w:rsidRDefault="00DA205D" w:rsidP="00DA205D">
            <w:pPr>
              <w:spacing w:before="20" w:after="20" w:line="240" w:lineRule="exact"/>
              <w:jc w:val="center"/>
              <w:rPr>
                <w:b/>
                <w:lang w:bidi="x-none"/>
              </w:rPr>
            </w:pPr>
          </w:p>
        </w:tc>
      </w:tr>
      <w:tr w:rsidR="00AA4B01" w:rsidRPr="00541635" w14:paraId="7ADA86DD" w14:textId="77777777">
        <w:trPr>
          <w:trHeight w:val="259"/>
          <w:jc w:val="center"/>
        </w:trPr>
        <w:tc>
          <w:tcPr>
            <w:tcW w:w="3168" w:type="dxa"/>
            <w:vAlign w:val="center"/>
          </w:tcPr>
          <w:p w14:paraId="04644F93" w14:textId="77777777" w:rsidR="00AA4B01" w:rsidRPr="00541635" w:rsidRDefault="00AA4B01" w:rsidP="00DA205D">
            <w:pPr>
              <w:spacing w:before="20" w:after="20" w:line="240" w:lineRule="exact"/>
              <w:rPr>
                <w:lang w:bidi="x-none"/>
              </w:rPr>
            </w:pPr>
            <w:r>
              <w:rPr>
                <w:lang w:bidi="x-none"/>
              </w:rPr>
              <w:t>SSNPA</w:t>
            </w:r>
            <w:r w:rsidR="006674B2">
              <w:rPr>
                <w:lang w:bidi="x-none"/>
              </w:rPr>
              <w:t xml:space="preserve"> [2]</w:t>
            </w:r>
          </w:p>
        </w:tc>
        <w:tc>
          <w:tcPr>
            <w:tcW w:w="864" w:type="dxa"/>
            <w:vAlign w:val="center"/>
          </w:tcPr>
          <w:p w14:paraId="174D5B26" w14:textId="77777777" w:rsidR="00AA4B01" w:rsidRPr="00541635" w:rsidRDefault="00AA4B01" w:rsidP="00DA205D">
            <w:pPr>
              <w:spacing w:before="20" w:after="20" w:line="240" w:lineRule="exact"/>
              <w:jc w:val="center"/>
              <w:rPr>
                <w:b/>
                <w:lang w:bidi="x-none"/>
              </w:rPr>
            </w:pPr>
          </w:p>
        </w:tc>
        <w:tc>
          <w:tcPr>
            <w:tcW w:w="864" w:type="dxa"/>
            <w:vAlign w:val="center"/>
          </w:tcPr>
          <w:p w14:paraId="0DAE82BF" w14:textId="77777777" w:rsidR="00AA4B01" w:rsidRDefault="00AA4B01" w:rsidP="00DA205D">
            <w:pPr>
              <w:spacing w:before="20" w:after="20" w:line="240" w:lineRule="exact"/>
              <w:jc w:val="center"/>
              <w:rPr>
                <w:rStyle w:val="CommentReference"/>
              </w:rPr>
            </w:pPr>
          </w:p>
        </w:tc>
      </w:tr>
      <w:tr w:rsidR="00DA205D" w:rsidRPr="00541635" w14:paraId="67D7C062" w14:textId="77777777">
        <w:trPr>
          <w:trHeight w:val="259"/>
          <w:jc w:val="center"/>
        </w:trPr>
        <w:tc>
          <w:tcPr>
            <w:tcW w:w="3168" w:type="dxa"/>
            <w:vAlign w:val="center"/>
          </w:tcPr>
          <w:p w14:paraId="2C74D64E" w14:textId="77777777" w:rsidR="00DA205D" w:rsidRPr="00541635" w:rsidRDefault="00DA205D" w:rsidP="00DA205D">
            <w:pPr>
              <w:spacing w:before="20" w:after="20" w:line="240" w:lineRule="exact"/>
              <w:rPr>
                <w:lang w:bidi="x-none"/>
              </w:rPr>
            </w:pPr>
            <w:r w:rsidRPr="00541635">
              <w:rPr>
                <w:lang w:bidi="x-none"/>
              </w:rPr>
              <w:t>RF edge  probes</w:t>
            </w:r>
          </w:p>
        </w:tc>
        <w:tc>
          <w:tcPr>
            <w:tcW w:w="864" w:type="dxa"/>
            <w:vAlign w:val="center"/>
          </w:tcPr>
          <w:p w14:paraId="194E384B" w14:textId="77777777" w:rsidR="00DA205D" w:rsidRPr="00541635" w:rsidRDefault="00DA205D" w:rsidP="00DA205D">
            <w:pPr>
              <w:spacing w:before="20" w:after="20" w:line="240" w:lineRule="exact"/>
              <w:jc w:val="center"/>
              <w:rPr>
                <w:b/>
                <w:lang w:bidi="x-none"/>
              </w:rPr>
            </w:pPr>
          </w:p>
        </w:tc>
        <w:tc>
          <w:tcPr>
            <w:tcW w:w="864" w:type="dxa"/>
            <w:vAlign w:val="center"/>
          </w:tcPr>
          <w:p w14:paraId="68D2536F" w14:textId="77777777" w:rsidR="00DA205D" w:rsidRPr="00541635" w:rsidRDefault="00DA205D" w:rsidP="00DA205D">
            <w:pPr>
              <w:spacing w:before="20" w:after="20" w:line="240" w:lineRule="exact"/>
              <w:jc w:val="center"/>
              <w:rPr>
                <w:b/>
                <w:lang w:bidi="x-none"/>
              </w:rPr>
            </w:pPr>
          </w:p>
        </w:tc>
      </w:tr>
      <w:tr w:rsidR="00DA205D" w:rsidRPr="00541635" w14:paraId="2D4E83E6" w14:textId="77777777">
        <w:trPr>
          <w:trHeight w:val="259"/>
          <w:jc w:val="center"/>
        </w:trPr>
        <w:tc>
          <w:tcPr>
            <w:tcW w:w="3168" w:type="dxa"/>
            <w:vAlign w:val="center"/>
          </w:tcPr>
          <w:p w14:paraId="5AFC617E" w14:textId="77777777" w:rsidR="00DA205D" w:rsidRPr="00541635" w:rsidRDefault="00DA205D" w:rsidP="00DA205D">
            <w:pPr>
              <w:spacing w:before="20" w:after="20" w:line="240" w:lineRule="exact"/>
              <w:rPr>
                <w:lang w:bidi="x-none"/>
              </w:rPr>
            </w:pPr>
            <w:r w:rsidRPr="00541635">
              <w:rPr>
                <w:lang w:bidi="x-none"/>
              </w:rPr>
              <w:t>Spectrometer – divertor</w:t>
            </w:r>
          </w:p>
        </w:tc>
        <w:tc>
          <w:tcPr>
            <w:tcW w:w="864" w:type="dxa"/>
            <w:vAlign w:val="center"/>
          </w:tcPr>
          <w:p w14:paraId="1F34FC36" w14:textId="77777777" w:rsidR="00DA205D" w:rsidRPr="00541635" w:rsidRDefault="00DA205D" w:rsidP="00DA205D">
            <w:pPr>
              <w:spacing w:before="20" w:after="20" w:line="240" w:lineRule="exact"/>
              <w:jc w:val="center"/>
              <w:rPr>
                <w:b/>
                <w:lang w:bidi="x-none"/>
              </w:rPr>
            </w:pPr>
          </w:p>
        </w:tc>
        <w:tc>
          <w:tcPr>
            <w:tcW w:w="864" w:type="dxa"/>
            <w:vAlign w:val="center"/>
          </w:tcPr>
          <w:p w14:paraId="4EBC6A80" w14:textId="77777777" w:rsidR="00DA205D" w:rsidRPr="00541635" w:rsidRDefault="00DA205D" w:rsidP="00DA205D">
            <w:pPr>
              <w:spacing w:before="20" w:after="20" w:line="240" w:lineRule="exact"/>
              <w:jc w:val="center"/>
              <w:rPr>
                <w:b/>
                <w:lang w:bidi="x-none"/>
              </w:rPr>
            </w:pPr>
          </w:p>
        </w:tc>
      </w:tr>
      <w:tr w:rsidR="00DA205D" w:rsidRPr="00541635" w14:paraId="1B73E6FE" w14:textId="77777777">
        <w:trPr>
          <w:trHeight w:val="259"/>
          <w:jc w:val="center"/>
        </w:trPr>
        <w:tc>
          <w:tcPr>
            <w:tcW w:w="3168" w:type="dxa"/>
            <w:vAlign w:val="center"/>
          </w:tcPr>
          <w:p w14:paraId="3826C866" w14:textId="77777777" w:rsidR="00DA205D" w:rsidRPr="00541635" w:rsidRDefault="00DA205D" w:rsidP="00DA205D">
            <w:pPr>
              <w:spacing w:before="20" w:after="20" w:line="240" w:lineRule="exact"/>
              <w:rPr>
                <w:lang w:bidi="x-none"/>
              </w:rPr>
            </w:pPr>
            <w:r w:rsidRPr="00541635">
              <w:rPr>
                <w:lang w:bidi="x-none"/>
              </w:rPr>
              <w:t xml:space="preserve">Spectrometer – </w:t>
            </w:r>
            <w:r w:rsidR="00715FB6">
              <w:rPr>
                <w:lang w:bidi="x-none"/>
              </w:rPr>
              <w:t>MonaLisa</w:t>
            </w:r>
          </w:p>
        </w:tc>
        <w:tc>
          <w:tcPr>
            <w:tcW w:w="864" w:type="dxa"/>
            <w:vAlign w:val="center"/>
          </w:tcPr>
          <w:p w14:paraId="42E2D396" w14:textId="77777777" w:rsidR="00DA205D" w:rsidRPr="00541635" w:rsidRDefault="00DA205D" w:rsidP="00901EC4">
            <w:pPr>
              <w:spacing w:before="20" w:after="20" w:line="240" w:lineRule="exact"/>
              <w:rPr>
                <w:b/>
                <w:lang w:bidi="x-none"/>
              </w:rPr>
            </w:pPr>
          </w:p>
        </w:tc>
        <w:tc>
          <w:tcPr>
            <w:tcW w:w="864" w:type="dxa"/>
            <w:vAlign w:val="center"/>
          </w:tcPr>
          <w:p w14:paraId="12DBF5DD" w14:textId="77777777" w:rsidR="00DA205D" w:rsidRPr="00541635" w:rsidRDefault="00DA205D" w:rsidP="00DA205D">
            <w:pPr>
              <w:spacing w:before="20" w:after="20" w:line="240" w:lineRule="exact"/>
              <w:jc w:val="center"/>
              <w:rPr>
                <w:b/>
                <w:lang w:bidi="x-none"/>
              </w:rPr>
            </w:pPr>
          </w:p>
        </w:tc>
      </w:tr>
      <w:tr w:rsidR="00DA205D" w:rsidRPr="00541635" w14:paraId="2332FA87" w14:textId="77777777">
        <w:trPr>
          <w:trHeight w:val="259"/>
          <w:jc w:val="center"/>
        </w:trPr>
        <w:tc>
          <w:tcPr>
            <w:tcW w:w="3168" w:type="dxa"/>
            <w:vAlign w:val="center"/>
          </w:tcPr>
          <w:p w14:paraId="48717198" w14:textId="77777777" w:rsidR="00DA205D" w:rsidRPr="00541635" w:rsidRDefault="00DA205D" w:rsidP="00DA205D">
            <w:pPr>
              <w:spacing w:before="20" w:after="20" w:line="240" w:lineRule="exact"/>
              <w:rPr>
                <w:lang w:bidi="x-none"/>
              </w:rPr>
            </w:pPr>
            <w:r w:rsidRPr="00541635">
              <w:rPr>
                <w:lang w:bidi="x-none"/>
              </w:rPr>
              <w:t>Spectrometer – VIPS</w:t>
            </w:r>
          </w:p>
        </w:tc>
        <w:tc>
          <w:tcPr>
            <w:tcW w:w="864" w:type="dxa"/>
            <w:vAlign w:val="center"/>
          </w:tcPr>
          <w:p w14:paraId="431FAD75" w14:textId="77777777" w:rsidR="00DA205D" w:rsidRPr="00541635" w:rsidRDefault="00DA205D" w:rsidP="00DA205D">
            <w:pPr>
              <w:spacing w:before="20" w:after="20" w:line="240" w:lineRule="exact"/>
              <w:jc w:val="center"/>
              <w:rPr>
                <w:b/>
                <w:lang w:bidi="x-none"/>
              </w:rPr>
            </w:pPr>
          </w:p>
        </w:tc>
        <w:tc>
          <w:tcPr>
            <w:tcW w:w="864" w:type="dxa"/>
            <w:vAlign w:val="center"/>
          </w:tcPr>
          <w:p w14:paraId="314E4828" w14:textId="77777777" w:rsidR="00DA205D" w:rsidRPr="00541635" w:rsidRDefault="00EE28B7" w:rsidP="00DA205D">
            <w:pPr>
              <w:spacing w:before="20" w:after="20" w:line="240" w:lineRule="exact"/>
              <w:jc w:val="center"/>
              <w:rPr>
                <w:b/>
                <w:lang w:bidi="x-none"/>
              </w:rPr>
            </w:pPr>
            <w:r>
              <w:rPr>
                <w:b/>
                <w:lang w:bidi="x-none"/>
              </w:rPr>
              <w:t>x</w:t>
            </w:r>
          </w:p>
        </w:tc>
      </w:tr>
      <w:tr w:rsidR="00DA205D" w:rsidRPr="00541635" w14:paraId="007F165A" w14:textId="77777777">
        <w:trPr>
          <w:trHeight w:val="259"/>
          <w:jc w:val="center"/>
        </w:trPr>
        <w:tc>
          <w:tcPr>
            <w:tcW w:w="3168" w:type="dxa"/>
            <w:vAlign w:val="center"/>
          </w:tcPr>
          <w:p w14:paraId="75C1D845" w14:textId="77777777" w:rsidR="00DA205D" w:rsidRPr="00541635" w:rsidRDefault="00DA205D" w:rsidP="00DA205D">
            <w:pPr>
              <w:spacing w:before="20" w:after="20" w:line="240" w:lineRule="exact"/>
              <w:rPr>
                <w:lang w:bidi="x-none"/>
              </w:rPr>
            </w:pPr>
            <w:r w:rsidRPr="00541635">
              <w:rPr>
                <w:lang w:bidi="x-none"/>
              </w:rPr>
              <w:t>Spectrometer – LOWEUS</w:t>
            </w:r>
          </w:p>
        </w:tc>
        <w:tc>
          <w:tcPr>
            <w:tcW w:w="864" w:type="dxa"/>
            <w:vAlign w:val="center"/>
          </w:tcPr>
          <w:p w14:paraId="2892B6FE" w14:textId="77777777" w:rsidR="00DA205D" w:rsidRPr="00541635" w:rsidRDefault="00DA205D" w:rsidP="00DA205D">
            <w:pPr>
              <w:spacing w:before="20" w:after="20" w:line="240" w:lineRule="exact"/>
              <w:jc w:val="center"/>
              <w:rPr>
                <w:b/>
                <w:lang w:bidi="x-none"/>
              </w:rPr>
            </w:pPr>
          </w:p>
        </w:tc>
        <w:tc>
          <w:tcPr>
            <w:tcW w:w="864" w:type="dxa"/>
            <w:vAlign w:val="center"/>
          </w:tcPr>
          <w:p w14:paraId="1F8305B8" w14:textId="77777777" w:rsidR="00DA205D" w:rsidRPr="00541635" w:rsidRDefault="00EE28B7" w:rsidP="00DA205D">
            <w:pPr>
              <w:spacing w:before="20" w:after="20" w:line="240" w:lineRule="exact"/>
              <w:jc w:val="center"/>
              <w:rPr>
                <w:b/>
                <w:lang w:bidi="x-none"/>
              </w:rPr>
            </w:pPr>
            <w:r>
              <w:rPr>
                <w:b/>
                <w:lang w:bidi="x-none"/>
              </w:rPr>
              <w:t>x</w:t>
            </w:r>
          </w:p>
        </w:tc>
      </w:tr>
      <w:tr w:rsidR="00DA205D" w:rsidRPr="00541635" w14:paraId="1946A31C" w14:textId="77777777">
        <w:trPr>
          <w:trHeight w:val="259"/>
          <w:jc w:val="center"/>
        </w:trPr>
        <w:tc>
          <w:tcPr>
            <w:tcW w:w="3168" w:type="dxa"/>
            <w:vAlign w:val="center"/>
          </w:tcPr>
          <w:p w14:paraId="26891825" w14:textId="77777777" w:rsidR="00DA205D" w:rsidRPr="00541635" w:rsidRDefault="00DA205D" w:rsidP="00DA205D">
            <w:pPr>
              <w:spacing w:before="20" w:after="20" w:line="240" w:lineRule="exact"/>
              <w:rPr>
                <w:lang w:bidi="x-none"/>
              </w:rPr>
            </w:pPr>
            <w:r w:rsidRPr="00541635">
              <w:rPr>
                <w:lang w:bidi="x-none"/>
              </w:rPr>
              <w:t>Spectrometer – XEUS</w:t>
            </w:r>
          </w:p>
        </w:tc>
        <w:tc>
          <w:tcPr>
            <w:tcW w:w="864" w:type="dxa"/>
            <w:vAlign w:val="center"/>
          </w:tcPr>
          <w:p w14:paraId="747005AD" w14:textId="77777777" w:rsidR="00DA205D" w:rsidRPr="00541635" w:rsidRDefault="00DA205D" w:rsidP="00DA205D">
            <w:pPr>
              <w:spacing w:before="20" w:after="20" w:line="240" w:lineRule="exact"/>
              <w:jc w:val="center"/>
              <w:rPr>
                <w:b/>
                <w:lang w:bidi="x-none"/>
              </w:rPr>
            </w:pPr>
          </w:p>
        </w:tc>
        <w:tc>
          <w:tcPr>
            <w:tcW w:w="864" w:type="dxa"/>
            <w:vAlign w:val="center"/>
          </w:tcPr>
          <w:p w14:paraId="0896B912" w14:textId="77777777" w:rsidR="00DA205D" w:rsidRPr="00541635" w:rsidRDefault="00EE28B7" w:rsidP="00DA205D">
            <w:pPr>
              <w:spacing w:before="20" w:after="20" w:line="240" w:lineRule="exact"/>
              <w:jc w:val="center"/>
              <w:rPr>
                <w:b/>
                <w:lang w:bidi="x-none"/>
              </w:rPr>
            </w:pPr>
            <w:r>
              <w:rPr>
                <w:b/>
                <w:lang w:bidi="x-none"/>
              </w:rPr>
              <w:t>x</w:t>
            </w:r>
          </w:p>
        </w:tc>
      </w:tr>
      <w:tr w:rsidR="00DA205D" w:rsidRPr="00541635" w14:paraId="39B254D1" w14:textId="77777777">
        <w:trPr>
          <w:trHeight w:val="259"/>
          <w:jc w:val="center"/>
        </w:trPr>
        <w:tc>
          <w:tcPr>
            <w:tcW w:w="3168" w:type="dxa"/>
            <w:vAlign w:val="center"/>
          </w:tcPr>
          <w:p w14:paraId="45EC2C28" w14:textId="77777777" w:rsidR="00DA205D" w:rsidRPr="00541635" w:rsidRDefault="00DA205D" w:rsidP="00DA205D">
            <w:pPr>
              <w:spacing w:before="20" w:after="20" w:line="240" w:lineRule="exact"/>
              <w:rPr>
                <w:lang w:bidi="x-none"/>
              </w:rPr>
            </w:pPr>
            <w:r w:rsidRPr="00541635">
              <w:rPr>
                <w:lang w:bidi="x-none"/>
              </w:rPr>
              <w:t>TAE Antenna</w:t>
            </w:r>
          </w:p>
        </w:tc>
        <w:tc>
          <w:tcPr>
            <w:tcW w:w="864" w:type="dxa"/>
            <w:vAlign w:val="center"/>
          </w:tcPr>
          <w:p w14:paraId="1066E336" w14:textId="77777777" w:rsidR="00DA205D" w:rsidRPr="00541635" w:rsidRDefault="00DA205D" w:rsidP="00DA205D">
            <w:pPr>
              <w:spacing w:before="20" w:after="20" w:line="240" w:lineRule="exact"/>
              <w:jc w:val="center"/>
              <w:rPr>
                <w:b/>
                <w:lang w:bidi="x-none"/>
              </w:rPr>
            </w:pPr>
          </w:p>
        </w:tc>
        <w:tc>
          <w:tcPr>
            <w:tcW w:w="864" w:type="dxa"/>
            <w:vAlign w:val="center"/>
          </w:tcPr>
          <w:p w14:paraId="56273893" w14:textId="77777777" w:rsidR="00DA205D" w:rsidRPr="00541635" w:rsidRDefault="00DA205D" w:rsidP="00DA205D">
            <w:pPr>
              <w:spacing w:before="20" w:after="20" w:line="240" w:lineRule="exact"/>
              <w:jc w:val="center"/>
              <w:rPr>
                <w:b/>
                <w:lang w:bidi="x-none"/>
              </w:rPr>
            </w:pPr>
          </w:p>
        </w:tc>
      </w:tr>
      <w:tr w:rsidR="00DA205D" w:rsidRPr="00541635" w14:paraId="0DD2941C" w14:textId="77777777">
        <w:trPr>
          <w:trHeight w:val="259"/>
          <w:jc w:val="center"/>
        </w:trPr>
        <w:tc>
          <w:tcPr>
            <w:tcW w:w="3168" w:type="dxa"/>
            <w:vAlign w:val="center"/>
          </w:tcPr>
          <w:p w14:paraId="096CA19B" w14:textId="77777777" w:rsidR="00DA205D" w:rsidRPr="00541635" w:rsidRDefault="00DA205D" w:rsidP="00DA205D">
            <w:pPr>
              <w:spacing w:before="20" w:after="20" w:line="240" w:lineRule="exact"/>
              <w:rPr>
                <w:lang w:bidi="x-none"/>
              </w:rPr>
            </w:pPr>
            <w:r w:rsidRPr="00541635">
              <w:rPr>
                <w:lang w:bidi="x-none"/>
              </w:rPr>
              <w:t>Thomson scattering</w:t>
            </w:r>
          </w:p>
        </w:tc>
        <w:tc>
          <w:tcPr>
            <w:tcW w:w="864" w:type="dxa"/>
            <w:vAlign w:val="center"/>
          </w:tcPr>
          <w:p w14:paraId="27807C52" w14:textId="77777777" w:rsidR="00DA205D" w:rsidRPr="00541635" w:rsidRDefault="00EE28B7" w:rsidP="00DA205D">
            <w:pPr>
              <w:spacing w:before="20" w:after="20" w:line="240" w:lineRule="exact"/>
              <w:jc w:val="center"/>
              <w:rPr>
                <w:b/>
                <w:lang w:bidi="x-none"/>
              </w:rPr>
            </w:pPr>
            <w:r>
              <w:rPr>
                <w:b/>
                <w:lang w:bidi="x-none"/>
              </w:rPr>
              <w:t>x</w:t>
            </w:r>
          </w:p>
        </w:tc>
        <w:tc>
          <w:tcPr>
            <w:tcW w:w="864" w:type="dxa"/>
            <w:vAlign w:val="center"/>
          </w:tcPr>
          <w:p w14:paraId="072E146F" w14:textId="77777777" w:rsidR="00DA205D" w:rsidRPr="00541635" w:rsidRDefault="00DA205D" w:rsidP="00DA205D">
            <w:pPr>
              <w:spacing w:before="20" w:after="20" w:line="240" w:lineRule="exact"/>
              <w:jc w:val="center"/>
              <w:rPr>
                <w:b/>
                <w:lang w:bidi="x-none"/>
              </w:rPr>
            </w:pPr>
          </w:p>
        </w:tc>
      </w:tr>
      <w:tr w:rsidR="00DA205D" w:rsidRPr="00541635" w14:paraId="05856A05" w14:textId="77777777">
        <w:trPr>
          <w:trHeight w:val="259"/>
          <w:jc w:val="center"/>
        </w:trPr>
        <w:tc>
          <w:tcPr>
            <w:tcW w:w="3168" w:type="dxa"/>
            <w:vAlign w:val="center"/>
          </w:tcPr>
          <w:p w14:paraId="6288A8F9" w14:textId="77777777" w:rsidR="00DA205D" w:rsidRPr="00541635" w:rsidRDefault="00DA205D" w:rsidP="00DA205D">
            <w:pPr>
              <w:spacing w:before="20" w:after="20" w:line="240" w:lineRule="exact"/>
              <w:rPr>
                <w:lang w:bidi="x-none"/>
              </w:rPr>
            </w:pPr>
            <w:r w:rsidRPr="00541635">
              <w:rPr>
                <w:lang w:bidi="x-none"/>
              </w:rPr>
              <w:t xml:space="preserve">USXR – pol. </w:t>
            </w:r>
            <w:r w:rsidR="006674B2" w:rsidRPr="00541635">
              <w:rPr>
                <w:lang w:bidi="x-none"/>
              </w:rPr>
              <w:t>A</w:t>
            </w:r>
            <w:r w:rsidRPr="00541635">
              <w:rPr>
                <w:lang w:bidi="x-none"/>
              </w:rPr>
              <w:t>rrays</w:t>
            </w:r>
          </w:p>
        </w:tc>
        <w:tc>
          <w:tcPr>
            <w:tcW w:w="864" w:type="dxa"/>
            <w:vAlign w:val="center"/>
          </w:tcPr>
          <w:p w14:paraId="2FC73824" w14:textId="77777777" w:rsidR="00DA205D" w:rsidRPr="00541635" w:rsidRDefault="00DA205D" w:rsidP="00DA205D">
            <w:pPr>
              <w:spacing w:before="20" w:after="20" w:line="240" w:lineRule="exact"/>
              <w:jc w:val="center"/>
              <w:rPr>
                <w:b/>
                <w:lang w:bidi="x-none"/>
              </w:rPr>
            </w:pPr>
          </w:p>
        </w:tc>
        <w:tc>
          <w:tcPr>
            <w:tcW w:w="864" w:type="dxa"/>
            <w:vAlign w:val="center"/>
          </w:tcPr>
          <w:p w14:paraId="08C19533" w14:textId="77777777" w:rsidR="00DA205D" w:rsidRPr="00541635" w:rsidRDefault="00DA205D" w:rsidP="00DA205D">
            <w:pPr>
              <w:spacing w:before="20" w:after="20" w:line="240" w:lineRule="exact"/>
              <w:jc w:val="center"/>
              <w:rPr>
                <w:b/>
                <w:lang w:bidi="x-none"/>
              </w:rPr>
            </w:pPr>
          </w:p>
        </w:tc>
      </w:tr>
      <w:tr w:rsidR="00DA205D" w:rsidRPr="00541635" w14:paraId="60F33DB7" w14:textId="77777777">
        <w:trPr>
          <w:trHeight w:val="259"/>
          <w:jc w:val="center"/>
        </w:trPr>
        <w:tc>
          <w:tcPr>
            <w:tcW w:w="3168" w:type="dxa"/>
            <w:vAlign w:val="center"/>
          </w:tcPr>
          <w:p w14:paraId="6A4106E6" w14:textId="77777777" w:rsidR="00DA205D" w:rsidRPr="00541635" w:rsidRDefault="00DA205D" w:rsidP="00DA205D">
            <w:pPr>
              <w:spacing w:before="20" w:after="20" w:line="240" w:lineRule="exact"/>
              <w:rPr>
                <w:lang w:bidi="x-none"/>
              </w:rPr>
            </w:pPr>
            <w:r w:rsidRPr="00541635">
              <w:rPr>
                <w:lang w:bidi="x-none"/>
              </w:rPr>
              <w:t>USXR – multi-energy</w:t>
            </w:r>
          </w:p>
        </w:tc>
        <w:tc>
          <w:tcPr>
            <w:tcW w:w="864" w:type="dxa"/>
            <w:vAlign w:val="center"/>
          </w:tcPr>
          <w:p w14:paraId="5BB29186" w14:textId="77777777" w:rsidR="00DA205D" w:rsidRPr="00541635" w:rsidRDefault="00DA205D" w:rsidP="00DA205D">
            <w:pPr>
              <w:spacing w:before="20" w:after="20" w:line="240" w:lineRule="exact"/>
              <w:jc w:val="center"/>
              <w:rPr>
                <w:b/>
                <w:lang w:bidi="x-none"/>
              </w:rPr>
            </w:pPr>
          </w:p>
        </w:tc>
        <w:tc>
          <w:tcPr>
            <w:tcW w:w="864" w:type="dxa"/>
            <w:vAlign w:val="center"/>
          </w:tcPr>
          <w:p w14:paraId="6C85B810" w14:textId="77777777" w:rsidR="00DA205D" w:rsidRPr="00541635" w:rsidRDefault="00EE28B7" w:rsidP="00DA205D">
            <w:pPr>
              <w:spacing w:before="20" w:after="20" w:line="240" w:lineRule="exact"/>
              <w:jc w:val="center"/>
              <w:rPr>
                <w:b/>
                <w:lang w:bidi="x-none"/>
              </w:rPr>
            </w:pPr>
            <w:r>
              <w:rPr>
                <w:b/>
                <w:lang w:bidi="x-none"/>
              </w:rPr>
              <w:t>x</w:t>
            </w:r>
          </w:p>
        </w:tc>
      </w:tr>
      <w:tr w:rsidR="00DA205D" w:rsidRPr="00541635" w14:paraId="302C3E6F" w14:textId="77777777">
        <w:trPr>
          <w:trHeight w:val="259"/>
          <w:jc w:val="center"/>
        </w:trPr>
        <w:tc>
          <w:tcPr>
            <w:tcW w:w="3168" w:type="dxa"/>
            <w:vAlign w:val="center"/>
          </w:tcPr>
          <w:p w14:paraId="6E9371B7" w14:textId="77777777" w:rsidR="00DA205D" w:rsidRPr="00541635" w:rsidRDefault="00DA205D" w:rsidP="00DA205D">
            <w:pPr>
              <w:spacing w:before="20" w:after="20" w:line="240" w:lineRule="exact"/>
              <w:rPr>
                <w:lang w:bidi="x-none"/>
              </w:rPr>
            </w:pPr>
            <w:r w:rsidRPr="00541635">
              <w:rPr>
                <w:lang w:bidi="x-none"/>
              </w:rPr>
              <w:t>USXR – TG spectr.</w:t>
            </w:r>
          </w:p>
        </w:tc>
        <w:tc>
          <w:tcPr>
            <w:tcW w:w="864" w:type="dxa"/>
            <w:vAlign w:val="center"/>
          </w:tcPr>
          <w:p w14:paraId="297E6A53" w14:textId="77777777" w:rsidR="00DA205D" w:rsidRPr="00541635" w:rsidRDefault="00DA205D" w:rsidP="00DA205D">
            <w:pPr>
              <w:spacing w:before="20" w:after="20" w:line="240" w:lineRule="exact"/>
              <w:jc w:val="center"/>
              <w:rPr>
                <w:b/>
                <w:lang w:bidi="x-none"/>
              </w:rPr>
            </w:pPr>
          </w:p>
        </w:tc>
        <w:tc>
          <w:tcPr>
            <w:tcW w:w="864" w:type="dxa"/>
            <w:vAlign w:val="center"/>
          </w:tcPr>
          <w:p w14:paraId="71C1BAE8" w14:textId="77777777" w:rsidR="00DA205D" w:rsidRPr="00541635" w:rsidRDefault="00DA205D" w:rsidP="00DA205D">
            <w:pPr>
              <w:spacing w:before="20" w:after="20" w:line="240" w:lineRule="exact"/>
              <w:jc w:val="center"/>
              <w:rPr>
                <w:b/>
                <w:lang w:bidi="x-none"/>
              </w:rPr>
            </w:pPr>
          </w:p>
        </w:tc>
      </w:tr>
      <w:tr w:rsidR="00DA205D" w:rsidRPr="00541635" w14:paraId="2FBD60E4" w14:textId="77777777">
        <w:trPr>
          <w:trHeight w:val="259"/>
          <w:jc w:val="center"/>
        </w:trPr>
        <w:tc>
          <w:tcPr>
            <w:tcW w:w="3168" w:type="dxa"/>
            <w:vAlign w:val="center"/>
          </w:tcPr>
          <w:p w14:paraId="2C63EE62" w14:textId="77777777" w:rsidR="00DA205D" w:rsidRPr="00541635" w:rsidRDefault="00DA205D" w:rsidP="006674B2">
            <w:pPr>
              <w:spacing w:before="20" w:after="20" w:line="240" w:lineRule="exact"/>
              <w:rPr>
                <w:lang w:bidi="x-none"/>
              </w:rPr>
            </w:pPr>
            <w:r w:rsidRPr="00541635">
              <w:rPr>
                <w:lang w:bidi="x-none"/>
              </w:rPr>
              <w:t xml:space="preserve">Visible </w:t>
            </w:r>
            <w:r w:rsidR="006674B2">
              <w:rPr>
                <w:lang w:bidi="x-none"/>
              </w:rPr>
              <w:t>B</w:t>
            </w:r>
            <w:r w:rsidR="006674B2" w:rsidRPr="00541635">
              <w:rPr>
                <w:lang w:bidi="x-none"/>
              </w:rPr>
              <w:t>rems</w:t>
            </w:r>
            <w:r w:rsidR="006674B2">
              <w:rPr>
                <w:lang w:bidi="x-none"/>
              </w:rPr>
              <w:t>.</w:t>
            </w:r>
            <w:r w:rsidR="006674B2" w:rsidRPr="00541635">
              <w:rPr>
                <w:lang w:bidi="x-none"/>
              </w:rPr>
              <w:t xml:space="preserve"> </w:t>
            </w:r>
            <w:r w:rsidRPr="00541635">
              <w:rPr>
                <w:lang w:bidi="x-none"/>
              </w:rPr>
              <w:t>det.</w:t>
            </w:r>
            <w:r w:rsidR="006674B2">
              <w:rPr>
                <w:lang w:bidi="x-none"/>
              </w:rPr>
              <w:t xml:space="preserve"> [2]</w:t>
            </w:r>
          </w:p>
        </w:tc>
        <w:tc>
          <w:tcPr>
            <w:tcW w:w="864" w:type="dxa"/>
            <w:vAlign w:val="center"/>
          </w:tcPr>
          <w:p w14:paraId="10BCF913" w14:textId="77777777" w:rsidR="00DA205D" w:rsidRPr="00541635" w:rsidRDefault="00DA205D" w:rsidP="00DA205D">
            <w:pPr>
              <w:spacing w:before="20" w:after="20" w:line="240" w:lineRule="exact"/>
              <w:jc w:val="center"/>
              <w:rPr>
                <w:b/>
                <w:lang w:bidi="x-none"/>
              </w:rPr>
            </w:pPr>
          </w:p>
        </w:tc>
        <w:tc>
          <w:tcPr>
            <w:tcW w:w="864" w:type="dxa"/>
            <w:vAlign w:val="center"/>
          </w:tcPr>
          <w:p w14:paraId="3CAC0EB7" w14:textId="77777777" w:rsidR="00DA205D" w:rsidRPr="00541635" w:rsidRDefault="00EE28B7" w:rsidP="00DA205D">
            <w:pPr>
              <w:spacing w:before="20" w:after="20" w:line="240" w:lineRule="exact"/>
              <w:jc w:val="center"/>
              <w:rPr>
                <w:b/>
                <w:lang w:bidi="x-none"/>
              </w:rPr>
            </w:pPr>
            <w:r>
              <w:rPr>
                <w:b/>
                <w:lang w:bidi="x-none"/>
              </w:rPr>
              <w:t>x</w:t>
            </w:r>
          </w:p>
        </w:tc>
      </w:tr>
    </w:tbl>
    <w:p w14:paraId="0F3ADF93" w14:textId="77777777" w:rsidR="00DA205D" w:rsidRDefault="00DA205D" w:rsidP="00DA205D"/>
    <w:p w14:paraId="609FCE96" w14:textId="77777777" w:rsidR="006F5D8B" w:rsidRDefault="00715FB6" w:rsidP="00901EC4">
      <w:pPr>
        <w:jc w:val="both"/>
      </w:pPr>
      <w:r>
        <w:t>Note</w:t>
      </w:r>
      <w:r w:rsidR="006F5D8B">
        <w:t>s</w:t>
      </w:r>
      <w:r>
        <w:t xml:space="preserve">: </w:t>
      </w:r>
    </w:p>
    <w:p w14:paraId="6DC53591" w14:textId="77777777" w:rsidR="006F5D8B" w:rsidRDefault="006F5D8B" w:rsidP="00901EC4">
      <w:pPr>
        <w:jc w:val="both"/>
      </w:pPr>
    </w:p>
    <w:p w14:paraId="41A4FD27" w14:textId="77777777" w:rsidR="00715FB6" w:rsidRDefault="006F5D8B" w:rsidP="00901EC4">
      <w:pPr>
        <w:jc w:val="both"/>
      </w:pPr>
      <w:r>
        <w:t xml:space="preserve">[1] </w:t>
      </w:r>
      <w:r w:rsidR="00715FB6">
        <w:t>Check marks in this table do not guarantee diagnostic availability. Check with diagnostic physicists or research operations management to ensure diagnostic coverage.</w:t>
      </w:r>
    </w:p>
    <w:p w14:paraId="71909635" w14:textId="77777777" w:rsidR="006F5D8B" w:rsidRDefault="006F5D8B" w:rsidP="00901EC4">
      <w:pPr>
        <w:jc w:val="both"/>
      </w:pPr>
    </w:p>
    <w:p w14:paraId="52DF75AD" w14:textId="77777777" w:rsidR="006F5D8B" w:rsidRDefault="006F5D8B" w:rsidP="00901EC4">
      <w:pPr>
        <w:jc w:val="both"/>
      </w:pPr>
      <w:r>
        <w:t>[2] In some cases, a given line represents multiple diagnostics. For instance, there are multiple SSNPAs, multiple IR cameras, and multiple neutron detectors</w:t>
      </w:r>
      <w:r w:rsidR="006674B2">
        <w:t>, multiple Langmuir probe arrays</w:t>
      </w:r>
      <w:r>
        <w:t>.</w:t>
      </w:r>
    </w:p>
    <w:p w14:paraId="61B24297" w14:textId="77777777" w:rsidR="006F5D8B" w:rsidRDefault="006F5D8B" w:rsidP="00901EC4">
      <w:pPr>
        <w:jc w:val="both"/>
      </w:pPr>
    </w:p>
    <w:p w14:paraId="0EB18568" w14:textId="77777777" w:rsidR="006F5D8B" w:rsidRDefault="006F5D8B" w:rsidP="00715FB6">
      <w:pPr>
        <w:jc w:val="both"/>
        <w:sectPr w:rsidR="006F5D8B" w:rsidSect="00DA205D">
          <w:type w:val="continuous"/>
          <w:pgSz w:w="12240" w:h="15840"/>
          <w:pgMar w:top="1008" w:right="1008" w:bottom="1008" w:left="1008" w:header="720" w:footer="720" w:gutter="0"/>
          <w:cols w:num="2" w:space="432"/>
        </w:sectPr>
      </w:pPr>
      <w:r>
        <w:br w:type="page"/>
      </w:r>
    </w:p>
    <w:p w14:paraId="4B57A57F" w14:textId="77777777" w:rsidR="006F5D8B" w:rsidRPr="00901EC4" w:rsidRDefault="006F5D8B" w:rsidP="00901EC4">
      <w:pPr>
        <w:rPr>
          <w:b/>
        </w:rPr>
        <w:sectPr w:rsidR="006F5D8B" w:rsidRPr="00901EC4" w:rsidSect="00901EC4">
          <w:type w:val="continuous"/>
          <w:pgSz w:w="12240" w:h="15840"/>
          <w:pgMar w:top="1008" w:right="1008" w:bottom="1008" w:left="1008" w:header="720" w:footer="720" w:gutter="0"/>
          <w:cols w:space="432"/>
        </w:sectPr>
      </w:pPr>
      <w:r w:rsidRPr="00901EC4">
        <w:rPr>
          <w:b/>
        </w:rPr>
        <w:t>Appendix #1: Allowed Neutral Beam Power vs. Pulse Duration</w:t>
      </w:r>
    </w:p>
    <w:p w14:paraId="7C74D43F" w14:textId="77777777" w:rsidR="006F5D8B" w:rsidRDefault="006F5D8B" w:rsidP="00901EC4">
      <w:pPr>
        <w:jc w:val="both"/>
      </w:pPr>
    </w:p>
    <w:p w14:paraId="28FF704C" w14:textId="77777777" w:rsidR="006F5D8B" w:rsidRDefault="006F5D8B" w:rsidP="00901EC4">
      <w:pPr>
        <w:jc w:val="both"/>
      </w:pPr>
      <w:r>
        <w:t>Heating of the primary energy ion dump limits the beam duration to that given in the following table</w:t>
      </w:r>
      <w:r>
        <w:rPr>
          <w:rStyle w:val="FootnoteReference"/>
        </w:rPr>
        <w:footnoteReference w:id="1"/>
      </w:r>
      <w:r>
        <w:t>:</w:t>
      </w:r>
    </w:p>
    <w:p w14:paraId="6A83CD60" w14:textId="77777777" w:rsidR="006F5D8B" w:rsidRDefault="00522E03" w:rsidP="00901EC4">
      <w:pPr>
        <w:jc w:val="center"/>
      </w:pPr>
      <w:r>
        <w:rPr>
          <w:noProof/>
        </w:rPr>
        <w:drawing>
          <wp:inline distT="0" distB="0" distL="0" distR="0" wp14:anchorId="7A06F046" wp14:editId="773CB26D">
            <wp:extent cx="3903345" cy="2108200"/>
            <wp:effectExtent l="0" t="0" r="8255" b="0"/>
            <wp:docPr id="1" name="Picture 1" descr="Screen Shot 2014-12-02 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12-02 at 8"/>
                    <pic:cNvPicPr>
                      <a:picLocks noChangeAspect="1" noChangeArrowheads="1"/>
                    </pic:cNvPicPr>
                  </pic:nvPicPr>
                  <pic:blipFill>
                    <a:blip r:embed="rId12">
                      <a:extLst>
                        <a:ext uri="{28A0092B-C50C-407E-A947-70E740481C1C}">
                          <a14:useLocalDpi xmlns:a14="http://schemas.microsoft.com/office/drawing/2010/main" val="0"/>
                        </a:ext>
                      </a:extLst>
                    </a:blip>
                    <a:srcRect b="57927"/>
                    <a:stretch>
                      <a:fillRect/>
                    </a:stretch>
                  </pic:blipFill>
                  <pic:spPr bwMode="auto">
                    <a:xfrm>
                      <a:off x="0" y="0"/>
                      <a:ext cx="3903345" cy="2108200"/>
                    </a:xfrm>
                    <a:prstGeom prst="rect">
                      <a:avLst/>
                    </a:prstGeom>
                    <a:noFill/>
                    <a:ln>
                      <a:noFill/>
                    </a:ln>
                  </pic:spPr>
                </pic:pic>
              </a:graphicData>
            </a:graphic>
          </wp:inline>
        </w:drawing>
      </w:r>
    </w:p>
    <w:p w14:paraId="5D6ADDCD" w14:textId="77777777" w:rsidR="0084374A" w:rsidRDefault="0008203D" w:rsidP="00901EC4">
      <w:pPr>
        <w:jc w:val="center"/>
      </w:pPr>
      <w:r>
        <w:t>Table A1: Beam power and pulse length as a function of acceleration voltage</w:t>
      </w:r>
    </w:p>
    <w:p w14:paraId="67CBD9F6" w14:textId="77777777" w:rsidR="0084374A" w:rsidRDefault="0084374A" w:rsidP="00901EC4">
      <w:pPr>
        <w:jc w:val="center"/>
      </w:pPr>
    </w:p>
    <w:p w14:paraId="1275A011" w14:textId="77777777" w:rsidR="0084374A" w:rsidRPr="00901EC4" w:rsidRDefault="0084374A" w:rsidP="00901EC4">
      <w:pPr>
        <w:jc w:val="center"/>
        <w:rPr>
          <w:b/>
        </w:rPr>
      </w:pPr>
    </w:p>
    <w:p w14:paraId="458A5CA8" w14:textId="77777777" w:rsidR="0084374A" w:rsidRPr="00901EC4" w:rsidRDefault="0084374A" w:rsidP="00901EC4">
      <w:pPr>
        <w:rPr>
          <w:b/>
        </w:rPr>
      </w:pPr>
      <w:r w:rsidRPr="00901EC4">
        <w:rPr>
          <w:b/>
        </w:rPr>
        <w:t>Appendix #2: Table for neutron rate estimations:</w:t>
      </w:r>
    </w:p>
    <w:p w14:paraId="68116083" w14:textId="77777777" w:rsidR="0084374A" w:rsidRDefault="0084374A" w:rsidP="00901EC4"/>
    <w:p w14:paraId="7DB0665D" w14:textId="77777777" w:rsidR="00BF11A8" w:rsidRDefault="003D0FFB" w:rsidP="0008203D">
      <w:pPr>
        <w:jc w:val="center"/>
      </w:pPr>
      <w:r>
        <w:object w:dxaOrig="8160" w:dyaOrig="4660" w14:anchorId="6E95E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pt;height:233pt" o:ole="">
            <v:imagedata r:id="rId13" o:title=""/>
          </v:shape>
          <o:OLEObject Type="Embed" ProgID="Excel.Sheet.12" ShapeID="_x0000_i1026" DrawAspect="Content" ObjectID="_1361259736" r:id="rId14"/>
        </w:object>
      </w:r>
    </w:p>
    <w:p w14:paraId="735409C0" w14:textId="77777777" w:rsidR="006F5D8B" w:rsidRDefault="0008203D" w:rsidP="00561707">
      <w:pPr>
        <w:jc w:val="center"/>
      </w:pPr>
      <w:r>
        <w:t xml:space="preserve">Table A2: Neutron Emission Rate </w:t>
      </w:r>
      <w:r w:rsidR="006674B2">
        <w:t>Calculator</w:t>
      </w:r>
      <w:r w:rsidR="00B15AF1">
        <w:t>. Double click to open in excel for automatic calculation</w:t>
      </w:r>
      <w:r w:rsidR="00561707">
        <w:t>. Change only the blue cells.</w:t>
      </w:r>
    </w:p>
    <w:sectPr w:rsidR="006F5D8B" w:rsidSect="00561707">
      <w:type w:val="continuous"/>
      <w:pgSz w:w="12240" w:h="15840"/>
      <w:pgMar w:top="1008" w:right="1008" w:bottom="1008" w:left="1008" w:header="720" w:footer="720" w:gutter="0"/>
      <w:cols w:space="4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1116F" w14:textId="77777777" w:rsidR="004C6CEF" w:rsidRDefault="004C6CEF">
      <w:r>
        <w:separator/>
      </w:r>
    </w:p>
  </w:endnote>
  <w:endnote w:type="continuationSeparator" w:id="0">
    <w:p w14:paraId="3ECACA5B" w14:textId="77777777" w:rsidR="004C6CEF" w:rsidRDefault="004C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3B88" w14:textId="77777777" w:rsidR="00812C95" w:rsidRDefault="00812C95">
    <w:pPr>
      <w:ind w:left="200" w:right="-960"/>
      <w:rPr>
        <w:sz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7FB30" w14:textId="77777777" w:rsidR="00812C95" w:rsidRDefault="00812C95" w:rsidP="00DA205D">
    <w:pPr>
      <w:tabs>
        <w:tab w:val="right" w:pos="13680"/>
      </w:tabs>
      <w:ind w:right="-4"/>
      <w:rPr>
        <w:b/>
      </w:rPr>
    </w:pPr>
    <w:r>
      <w:rPr>
        <w:b/>
      </w:rPr>
      <w:t>OP-XP-</w:t>
    </w:r>
    <w:r>
      <w:rPr>
        <w:b/>
      </w:rPr>
      <w:tab/>
    </w:r>
    <w:r>
      <w:rPr>
        <w:rStyle w:val="PageNumber"/>
        <w:b/>
        <w:i/>
      </w:rPr>
      <w:fldChar w:fldCharType="begin"/>
    </w:r>
    <w:r>
      <w:rPr>
        <w:rStyle w:val="PageNumber"/>
        <w:b/>
        <w:i/>
      </w:rPr>
      <w:instrText xml:space="preserve"> PAGE </w:instrText>
    </w:r>
    <w:r>
      <w:rPr>
        <w:rStyle w:val="PageNumber"/>
        <w:b/>
        <w:i/>
      </w:rPr>
      <w:fldChar w:fldCharType="separate"/>
    </w:r>
    <w:r w:rsidR="0064268F">
      <w:rPr>
        <w:rStyle w:val="PageNumber"/>
        <w:b/>
        <w:i/>
        <w:noProof/>
      </w:rPr>
      <w:t>3</w:t>
    </w:r>
    <w:r>
      <w:rPr>
        <w:rStyle w:val="PageNumber"/>
        <w:b/>
        <w:i/>
      </w:rPr>
      <w:fldChar w:fldCharType="end"/>
    </w:r>
    <w:r>
      <w:rPr>
        <w:rStyle w:val="PageNumber"/>
        <w:b/>
        <w:i/>
      </w:rPr>
      <w:t xml:space="preserve"> / </w:t>
    </w:r>
    <w:r>
      <w:rPr>
        <w:rStyle w:val="PageNumber"/>
        <w:b/>
        <w:i/>
      </w:rPr>
      <w:fldChar w:fldCharType="begin"/>
    </w:r>
    <w:r>
      <w:rPr>
        <w:rStyle w:val="PageNumber"/>
        <w:b/>
        <w:i/>
      </w:rPr>
      <w:instrText xml:space="preserve"> NUMPAGES </w:instrText>
    </w:r>
    <w:r>
      <w:rPr>
        <w:rStyle w:val="PageNumber"/>
        <w:b/>
        <w:i/>
      </w:rPr>
      <w:fldChar w:fldCharType="separate"/>
    </w:r>
    <w:r w:rsidR="0064268F">
      <w:rPr>
        <w:rStyle w:val="PageNumber"/>
        <w:b/>
        <w:i/>
        <w:noProof/>
      </w:rPr>
      <w:t>9</w:t>
    </w:r>
    <w:r>
      <w:rPr>
        <w:rStyle w:val="PageNumber"/>
        <w:b/>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4D405" w14:textId="77777777" w:rsidR="004C6CEF" w:rsidRDefault="004C6CEF">
      <w:r>
        <w:separator/>
      </w:r>
    </w:p>
  </w:footnote>
  <w:footnote w:type="continuationSeparator" w:id="0">
    <w:p w14:paraId="31C5AF89" w14:textId="77777777" w:rsidR="004C6CEF" w:rsidRDefault="004C6CEF">
      <w:r>
        <w:continuationSeparator/>
      </w:r>
    </w:p>
  </w:footnote>
  <w:footnote w:id="1">
    <w:p w14:paraId="4EBFB551" w14:textId="77777777" w:rsidR="00812C95" w:rsidRPr="006F5D8B" w:rsidRDefault="00812C95">
      <w:pPr>
        <w:pStyle w:val="FootnoteText"/>
      </w:pPr>
      <w:r>
        <w:rPr>
          <w:rStyle w:val="FootnoteReference"/>
        </w:rPr>
        <w:footnoteRef/>
      </w:r>
      <w:r>
        <w:t xml:space="preserve"> J.E. Menard, et al., Nuclear Fusion </w:t>
      </w:r>
      <w:r>
        <w:rPr>
          <w:b/>
        </w:rPr>
        <w:t>52</w:t>
      </w:r>
      <w:r>
        <w:t>, 2012 (83015)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8602C" w14:textId="77777777" w:rsidR="00812C95" w:rsidRDefault="00812C95">
    <w:pPr>
      <w:tabs>
        <w:tab w:val="right" w:pos="9810"/>
      </w:tabs>
      <w:ind w:left="400" w:right="-1120"/>
      <w:rPr>
        <w:sz w:val="18"/>
      </w:rPr>
    </w:pPr>
    <w:r>
      <w:rPr>
        <w:sz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6"/>
      <w:numFmt w:val="decimal"/>
      <w:lvlText w:val="%1."/>
      <w:lvlJc w:val="left"/>
      <w:pPr>
        <w:tabs>
          <w:tab w:val="num" w:pos="360"/>
        </w:tabs>
        <w:ind w:left="360" w:hanging="360"/>
      </w:pPr>
      <w:rPr>
        <w:rFonts w:hint="default"/>
      </w:rPr>
    </w:lvl>
  </w:abstractNum>
  <w:abstractNum w:abstractNumId="1">
    <w:nsid w:val="00000002"/>
    <w:multiLevelType w:val="singleLevel"/>
    <w:tmpl w:val="000F0409"/>
    <w:lvl w:ilvl="0">
      <w:start w:val="6"/>
      <w:numFmt w:val="decimal"/>
      <w:lvlText w:val="%1."/>
      <w:lvlJc w:val="left"/>
      <w:pPr>
        <w:tabs>
          <w:tab w:val="num" w:pos="360"/>
        </w:tabs>
        <w:ind w:left="360" w:hanging="360"/>
      </w:pPr>
      <w:rPr>
        <w:rFonts w:hint="default"/>
      </w:rPr>
    </w:lvl>
  </w:abstractNum>
  <w:abstractNum w:abstractNumId="2">
    <w:nsid w:val="00000003"/>
    <w:multiLevelType w:val="singleLevel"/>
    <w:tmpl w:val="00130409"/>
    <w:lvl w:ilvl="0">
      <w:start w:val="1"/>
      <w:numFmt w:val="upperRoman"/>
      <w:lvlText w:val="%1."/>
      <w:lvlJc w:val="left"/>
      <w:pPr>
        <w:tabs>
          <w:tab w:val="num" w:pos="720"/>
        </w:tabs>
        <w:ind w:left="720" w:hanging="720"/>
      </w:pPr>
    </w:lvl>
  </w:abstractNum>
  <w:abstractNum w:abstractNumId="3">
    <w:nsid w:val="00000004"/>
    <w:multiLevelType w:val="singleLevel"/>
    <w:tmpl w:val="00000000"/>
    <w:lvl w:ilvl="0">
      <w:start w:val="1"/>
      <w:numFmt w:val="decimal"/>
      <w:lvlText w:val="%1."/>
      <w:lvlJc w:val="left"/>
      <w:pPr>
        <w:tabs>
          <w:tab w:val="num" w:pos="360"/>
        </w:tabs>
        <w:ind w:left="360" w:hanging="360"/>
      </w:pPr>
      <w:rPr>
        <w:b w:val="0"/>
        <w:i w:val="0"/>
        <w:sz w:val="24"/>
      </w:rPr>
    </w:lvl>
  </w:abstractNum>
  <w:abstractNum w:abstractNumId="4">
    <w:nsid w:val="00000005"/>
    <w:multiLevelType w:val="singleLevel"/>
    <w:tmpl w:val="00000000"/>
    <w:lvl w:ilvl="0">
      <w:start w:val="1"/>
      <w:numFmt w:val="decimal"/>
      <w:lvlText w:val="%1."/>
      <w:lvlJc w:val="left"/>
      <w:pPr>
        <w:tabs>
          <w:tab w:val="num" w:pos="360"/>
        </w:tabs>
        <w:ind w:left="360" w:hanging="360"/>
      </w:pPr>
      <w:rPr>
        <w:b w:val="0"/>
        <w:i w:val="0"/>
        <w:sz w:val="24"/>
      </w:rPr>
    </w:lvl>
  </w:abstractNum>
  <w:abstractNum w:abstractNumId="5">
    <w:nsid w:val="00000006"/>
    <w:multiLevelType w:val="singleLevel"/>
    <w:tmpl w:val="00130409"/>
    <w:lvl w:ilvl="0">
      <w:start w:val="1"/>
      <w:numFmt w:val="upperRoman"/>
      <w:lvlText w:val="%1."/>
      <w:lvlJc w:val="left"/>
      <w:pPr>
        <w:tabs>
          <w:tab w:val="num" w:pos="720"/>
        </w:tabs>
        <w:ind w:left="720" w:hanging="720"/>
      </w:pPr>
    </w:lvl>
  </w:abstractNum>
  <w:abstractNum w:abstractNumId="6">
    <w:nsid w:val="00000007"/>
    <w:multiLevelType w:val="singleLevel"/>
    <w:tmpl w:val="00130409"/>
    <w:lvl w:ilvl="0">
      <w:start w:val="1"/>
      <w:numFmt w:val="upperRoman"/>
      <w:lvlText w:val="%1."/>
      <w:lvlJc w:val="left"/>
      <w:pPr>
        <w:tabs>
          <w:tab w:val="num" w:pos="720"/>
        </w:tabs>
        <w:ind w:left="720" w:hanging="720"/>
      </w:pPr>
    </w:lvl>
  </w:abstractNum>
  <w:abstractNum w:abstractNumId="7">
    <w:nsid w:val="00000008"/>
    <w:multiLevelType w:val="singleLevel"/>
    <w:tmpl w:val="00130409"/>
    <w:lvl w:ilvl="0">
      <w:start w:val="1"/>
      <w:numFmt w:val="upperRoman"/>
      <w:lvlText w:val="%1."/>
      <w:lvlJc w:val="left"/>
      <w:pPr>
        <w:tabs>
          <w:tab w:val="num" w:pos="720"/>
        </w:tabs>
        <w:ind w:left="720" w:hanging="720"/>
      </w:pPr>
    </w:lvl>
  </w:abstractNum>
  <w:abstractNum w:abstractNumId="8">
    <w:nsid w:val="014A1CD1"/>
    <w:multiLevelType w:val="hybridMultilevel"/>
    <w:tmpl w:val="45B0DF28"/>
    <w:lvl w:ilvl="0" w:tplc="E3A8B0FA">
      <w:start w:val="3"/>
      <w:numFmt w:val="upperRoman"/>
      <w:lvlText w:val="%1."/>
      <w:lvlJc w:val="left"/>
      <w:pPr>
        <w:tabs>
          <w:tab w:val="num" w:pos="892"/>
        </w:tabs>
        <w:ind w:left="892" w:hanging="720"/>
      </w:pPr>
      <w:rPr>
        <w:rFonts w:hint="default"/>
      </w:rPr>
    </w:lvl>
    <w:lvl w:ilvl="1" w:tplc="00190409" w:tentative="1">
      <w:start w:val="1"/>
      <w:numFmt w:val="lowerLetter"/>
      <w:lvlText w:val="%2."/>
      <w:lvlJc w:val="left"/>
      <w:pPr>
        <w:tabs>
          <w:tab w:val="num" w:pos="1526"/>
        </w:tabs>
        <w:ind w:left="1526" w:hanging="360"/>
      </w:pPr>
    </w:lvl>
    <w:lvl w:ilvl="2" w:tplc="001B0409" w:tentative="1">
      <w:start w:val="1"/>
      <w:numFmt w:val="lowerRoman"/>
      <w:lvlText w:val="%3."/>
      <w:lvlJc w:val="right"/>
      <w:pPr>
        <w:tabs>
          <w:tab w:val="num" w:pos="2246"/>
        </w:tabs>
        <w:ind w:left="2246" w:hanging="180"/>
      </w:pPr>
    </w:lvl>
    <w:lvl w:ilvl="3" w:tplc="000F0409" w:tentative="1">
      <w:start w:val="1"/>
      <w:numFmt w:val="decimal"/>
      <w:lvlText w:val="%4."/>
      <w:lvlJc w:val="left"/>
      <w:pPr>
        <w:tabs>
          <w:tab w:val="num" w:pos="2966"/>
        </w:tabs>
        <w:ind w:left="2966" w:hanging="360"/>
      </w:pPr>
    </w:lvl>
    <w:lvl w:ilvl="4" w:tplc="00190409" w:tentative="1">
      <w:start w:val="1"/>
      <w:numFmt w:val="lowerLetter"/>
      <w:lvlText w:val="%5."/>
      <w:lvlJc w:val="left"/>
      <w:pPr>
        <w:tabs>
          <w:tab w:val="num" w:pos="3686"/>
        </w:tabs>
        <w:ind w:left="3686" w:hanging="360"/>
      </w:pPr>
    </w:lvl>
    <w:lvl w:ilvl="5" w:tplc="001B0409" w:tentative="1">
      <w:start w:val="1"/>
      <w:numFmt w:val="lowerRoman"/>
      <w:lvlText w:val="%6."/>
      <w:lvlJc w:val="right"/>
      <w:pPr>
        <w:tabs>
          <w:tab w:val="num" w:pos="4406"/>
        </w:tabs>
        <w:ind w:left="4406" w:hanging="180"/>
      </w:pPr>
    </w:lvl>
    <w:lvl w:ilvl="6" w:tplc="000F0409" w:tentative="1">
      <w:start w:val="1"/>
      <w:numFmt w:val="decimal"/>
      <w:lvlText w:val="%7."/>
      <w:lvlJc w:val="left"/>
      <w:pPr>
        <w:tabs>
          <w:tab w:val="num" w:pos="5126"/>
        </w:tabs>
        <w:ind w:left="5126" w:hanging="360"/>
      </w:pPr>
    </w:lvl>
    <w:lvl w:ilvl="7" w:tplc="00190409" w:tentative="1">
      <w:start w:val="1"/>
      <w:numFmt w:val="lowerLetter"/>
      <w:lvlText w:val="%8."/>
      <w:lvlJc w:val="left"/>
      <w:pPr>
        <w:tabs>
          <w:tab w:val="num" w:pos="5846"/>
        </w:tabs>
        <w:ind w:left="5846" w:hanging="360"/>
      </w:pPr>
    </w:lvl>
    <w:lvl w:ilvl="8" w:tplc="001B0409" w:tentative="1">
      <w:start w:val="1"/>
      <w:numFmt w:val="lowerRoman"/>
      <w:lvlText w:val="%9."/>
      <w:lvlJc w:val="right"/>
      <w:pPr>
        <w:tabs>
          <w:tab w:val="num" w:pos="6566"/>
        </w:tabs>
        <w:ind w:left="6566" w:hanging="180"/>
      </w:pPr>
    </w:lvl>
  </w:abstractNum>
  <w:abstractNum w:abstractNumId="9">
    <w:nsid w:val="0D2A3B9E"/>
    <w:multiLevelType w:val="hybridMultilevel"/>
    <w:tmpl w:val="474816FC"/>
    <w:lvl w:ilvl="0" w:tplc="FFFFFFFF">
      <w:start w:val="5"/>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0">
    <w:nsid w:val="113838F6"/>
    <w:multiLevelType w:val="hybridMultilevel"/>
    <w:tmpl w:val="C864478A"/>
    <w:lvl w:ilvl="0" w:tplc="FFFFFFFF">
      <w:start w:val="2"/>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1">
    <w:nsid w:val="1EA83939"/>
    <w:multiLevelType w:val="hybridMultilevel"/>
    <w:tmpl w:val="15AE3B36"/>
    <w:lvl w:ilvl="0" w:tplc="F7C0650C">
      <w:start w:val="3"/>
      <w:numFmt w:val="upperRoman"/>
      <w:lvlText w:val="%1."/>
      <w:lvlJc w:val="left"/>
      <w:pPr>
        <w:tabs>
          <w:tab w:val="num" w:pos="806"/>
        </w:tabs>
        <w:ind w:left="806" w:hanging="720"/>
      </w:pPr>
      <w:rPr>
        <w:rFonts w:hint="default"/>
      </w:rPr>
    </w:lvl>
    <w:lvl w:ilvl="1" w:tplc="00190409" w:tentative="1">
      <w:start w:val="1"/>
      <w:numFmt w:val="lowerLetter"/>
      <w:lvlText w:val="%2."/>
      <w:lvlJc w:val="left"/>
      <w:pPr>
        <w:tabs>
          <w:tab w:val="num" w:pos="1166"/>
        </w:tabs>
        <w:ind w:left="1166" w:hanging="360"/>
      </w:pPr>
    </w:lvl>
    <w:lvl w:ilvl="2" w:tplc="001B0409" w:tentative="1">
      <w:start w:val="1"/>
      <w:numFmt w:val="lowerRoman"/>
      <w:lvlText w:val="%3."/>
      <w:lvlJc w:val="right"/>
      <w:pPr>
        <w:tabs>
          <w:tab w:val="num" w:pos="1886"/>
        </w:tabs>
        <w:ind w:left="1886" w:hanging="180"/>
      </w:pPr>
    </w:lvl>
    <w:lvl w:ilvl="3" w:tplc="000F0409" w:tentative="1">
      <w:start w:val="1"/>
      <w:numFmt w:val="decimal"/>
      <w:lvlText w:val="%4."/>
      <w:lvlJc w:val="left"/>
      <w:pPr>
        <w:tabs>
          <w:tab w:val="num" w:pos="2606"/>
        </w:tabs>
        <w:ind w:left="2606" w:hanging="360"/>
      </w:pPr>
    </w:lvl>
    <w:lvl w:ilvl="4" w:tplc="00190409" w:tentative="1">
      <w:start w:val="1"/>
      <w:numFmt w:val="lowerLetter"/>
      <w:lvlText w:val="%5."/>
      <w:lvlJc w:val="left"/>
      <w:pPr>
        <w:tabs>
          <w:tab w:val="num" w:pos="3326"/>
        </w:tabs>
        <w:ind w:left="3326" w:hanging="360"/>
      </w:pPr>
    </w:lvl>
    <w:lvl w:ilvl="5" w:tplc="001B0409" w:tentative="1">
      <w:start w:val="1"/>
      <w:numFmt w:val="lowerRoman"/>
      <w:lvlText w:val="%6."/>
      <w:lvlJc w:val="right"/>
      <w:pPr>
        <w:tabs>
          <w:tab w:val="num" w:pos="4046"/>
        </w:tabs>
        <w:ind w:left="4046" w:hanging="180"/>
      </w:pPr>
    </w:lvl>
    <w:lvl w:ilvl="6" w:tplc="000F0409" w:tentative="1">
      <w:start w:val="1"/>
      <w:numFmt w:val="decimal"/>
      <w:lvlText w:val="%7."/>
      <w:lvlJc w:val="left"/>
      <w:pPr>
        <w:tabs>
          <w:tab w:val="num" w:pos="4766"/>
        </w:tabs>
        <w:ind w:left="4766" w:hanging="360"/>
      </w:pPr>
    </w:lvl>
    <w:lvl w:ilvl="7" w:tplc="00190409" w:tentative="1">
      <w:start w:val="1"/>
      <w:numFmt w:val="lowerLetter"/>
      <w:lvlText w:val="%8."/>
      <w:lvlJc w:val="left"/>
      <w:pPr>
        <w:tabs>
          <w:tab w:val="num" w:pos="5486"/>
        </w:tabs>
        <w:ind w:left="5486" w:hanging="360"/>
      </w:pPr>
    </w:lvl>
    <w:lvl w:ilvl="8" w:tplc="001B0409" w:tentative="1">
      <w:start w:val="1"/>
      <w:numFmt w:val="lowerRoman"/>
      <w:lvlText w:val="%9."/>
      <w:lvlJc w:val="right"/>
      <w:pPr>
        <w:tabs>
          <w:tab w:val="num" w:pos="6206"/>
        </w:tabs>
        <w:ind w:left="6206" w:hanging="180"/>
      </w:pPr>
    </w:lvl>
  </w:abstractNum>
  <w:abstractNum w:abstractNumId="12">
    <w:nsid w:val="27E82B48"/>
    <w:multiLevelType w:val="hybridMultilevel"/>
    <w:tmpl w:val="B8C26524"/>
    <w:lvl w:ilvl="0" w:tplc="C36AA2D2">
      <w:start w:val="1"/>
      <w:numFmt w:val="none"/>
      <w:lvlText w:val="3.1"/>
      <w:lvlJc w:val="left"/>
      <w:pPr>
        <w:tabs>
          <w:tab w:val="num" w:pos="532"/>
        </w:tabs>
        <w:ind w:left="532" w:hanging="360"/>
      </w:pPr>
      <w:rPr>
        <w:rFonts w:ascii="Times" w:hAnsi="Times" w:hint="default"/>
        <w:b w:val="0"/>
        <w:i w:val="0"/>
        <w:sz w:val="24"/>
      </w:rPr>
    </w:lvl>
    <w:lvl w:ilvl="1" w:tplc="00190409" w:tentative="1">
      <w:start w:val="1"/>
      <w:numFmt w:val="lowerLetter"/>
      <w:lvlText w:val="%2."/>
      <w:lvlJc w:val="left"/>
      <w:pPr>
        <w:tabs>
          <w:tab w:val="num" w:pos="1526"/>
        </w:tabs>
        <w:ind w:left="1526" w:hanging="360"/>
      </w:pPr>
    </w:lvl>
    <w:lvl w:ilvl="2" w:tplc="001B0409" w:tentative="1">
      <w:start w:val="1"/>
      <w:numFmt w:val="lowerRoman"/>
      <w:lvlText w:val="%3."/>
      <w:lvlJc w:val="right"/>
      <w:pPr>
        <w:tabs>
          <w:tab w:val="num" w:pos="2246"/>
        </w:tabs>
        <w:ind w:left="2246" w:hanging="180"/>
      </w:pPr>
    </w:lvl>
    <w:lvl w:ilvl="3" w:tplc="000F0409" w:tentative="1">
      <w:start w:val="1"/>
      <w:numFmt w:val="decimal"/>
      <w:lvlText w:val="%4."/>
      <w:lvlJc w:val="left"/>
      <w:pPr>
        <w:tabs>
          <w:tab w:val="num" w:pos="2966"/>
        </w:tabs>
        <w:ind w:left="2966" w:hanging="360"/>
      </w:pPr>
    </w:lvl>
    <w:lvl w:ilvl="4" w:tplc="00190409" w:tentative="1">
      <w:start w:val="1"/>
      <w:numFmt w:val="lowerLetter"/>
      <w:lvlText w:val="%5."/>
      <w:lvlJc w:val="left"/>
      <w:pPr>
        <w:tabs>
          <w:tab w:val="num" w:pos="3686"/>
        </w:tabs>
        <w:ind w:left="3686" w:hanging="360"/>
      </w:pPr>
    </w:lvl>
    <w:lvl w:ilvl="5" w:tplc="001B0409" w:tentative="1">
      <w:start w:val="1"/>
      <w:numFmt w:val="lowerRoman"/>
      <w:lvlText w:val="%6."/>
      <w:lvlJc w:val="right"/>
      <w:pPr>
        <w:tabs>
          <w:tab w:val="num" w:pos="4406"/>
        </w:tabs>
        <w:ind w:left="4406" w:hanging="180"/>
      </w:pPr>
    </w:lvl>
    <w:lvl w:ilvl="6" w:tplc="000F0409" w:tentative="1">
      <w:start w:val="1"/>
      <w:numFmt w:val="decimal"/>
      <w:lvlText w:val="%7."/>
      <w:lvlJc w:val="left"/>
      <w:pPr>
        <w:tabs>
          <w:tab w:val="num" w:pos="5126"/>
        </w:tabs>
        <w:ind w:left="5126" w:hanging="360"/>
      </w:pPr>
    </w:lvl>
    <w:lvl w:ilvl="7" w:tplc="00190409" w:tentative="1">
      <w:start w:val="1"/>
      <w:numFmt w:val="lowerLetter"/>
      <w:lvlText w:val="%8."/>
      <w:lvlJc w:val="left"/>
      <w:pPr>
        <w:tabs>
          <w:tab w:val="num" w:pos="5846"/>
        </w:tabs>
        <w:ind w:left="5846" w:hanging="360"/>
      </w:pPr>
    </w:lvl>
    <w:lvl w:ilvl="8" w:tplc="001B0409" w:tentative="1">
      <w:start w:val="1"/>
      <w:numFmt w:val="lowerRoman"/>
      <w:lvlText w:val="%9."/>
      <w:lvlJc w:val="right"/>
      <w:pPr>
        <w:tabs>
          <w:tab w:val="num" w:pos="6566"/>
        </w:tabs>
        <w:ind w:left="6566" w:hanging="180"/>
      </w:pPr>
    </w:lvl>
  </w:abstractNum>
  <w:abstractNum w:abstractNumId="13">
    <w:nsid w:val="39AE0033"/>
    <w:multiLevelType w:val="multilevel"/>
    <w:tmpl w:val="3D44CB84"/>
    <w:lvl w:ilvl="0">
      <w:start w:val="3"/>
      <w:numFmt w:val="decimal"/>
      <w:lvlText w:val="%1."/>
      <w:lvlJc w:val="left"/>
      <w:pPr>
        <w:tabs>
          <w:tab w:val="num" w:pos="892"/>
        </w:tabs>
        <w:ind w:left="892" w:hanging="720"/>
      </w:pPr>
      <w:rPr>
        <w:rFonts w:hint="default"/>
      </w:rPr>
    </w:lvl>
    <w:lvl w:ilvl="1">
      <w:start w:val="1"/>
      <w:numFmt w:val="lowerLetter"/>
      <w:lvlText w:val="%2."/>
      <w:lvlJc w:val="left"/>
      <w:pPr>
        <w:tabs>
          <w:tab w:val="num" w:pos="1526"/>
        </w:tabs>
        <w:ind w:left="1526" w:hanging="360"/>
      </w:pPr>
    </w:lvl>
    <w:lvl w:ilvl="2">
      <w:start w:val="1"/>
      <w:numFmt w:val="lowerRoman"/>
      <w:lvlText w:val="%3."/>
      <w:lvlJc w:val="right"/>
      <w:pPr>
        <w:tabs>
          <w:tab w:val="num" w:pos="2246"/>
        </w:tabs>
        <w:ind w:left="2246" w:hanging="180"/>
      </w:pPr>
    </w:lvl>
    <w:lvl w:ilvl="3">
      <w:start w:val="1"/>
      <w:numFmt w:val="decimal"/>
      <w:lvlText w:val="%4."/>
      <w:lvlJc w:val="left"/>
      <w:pPr>
        <w:tabs>
          <w:tab w:val="num" w:pos="2966"/>
        </w:tabs>
        <w:ind w:left="2966" w:hanging="360"/>
      </w:pPr>
    </w:lvl>
    <w:lvl w:ilvl="4">
      <w:start w:val="1"/>
      <w:numFmt w:val="lowerLetter"/>
      <w:lvlText w:val="%5."/>
      <w:lvlJc w:val="left"/>
      <w:pPr>
        <w:tabs>
          <w:tab w:val="num" w:pos="3686"/>
        </w:tabs>
        <w:ind w:left="3686" w:hanging="360"/>
      </w:pPr>
    </w:lvl>
    <w:lvl w:ilvl="5">
      <w:start w:val="1"/>
      <w:numFmt w:val="lowerRoman"/>
      <w:lvlText w:val="%6."/>
      <w:lvlJc w:val="right"/>
      <w:pPr>
        <w:tabs>
          <w:tab w:val="num" w:pos="4406"/>
        </w:tabs>
        <w:ind w:left="4406" w:hanging="180"/>
      </w:pPr>
    </w:lvl>
    <w:lvl w:ilvl="6">
      <w:start w:val="1"/>
      <w:numFmt w:val="decimal"/>
      <w:lvlText w:val="%7."/>
      <w:lvlJc w:val="left"/>
      <w:pPr>
        <w:tabs>
          <w:tab w:val="num" w:pos="5126"/>
        </w:tabs>
        <w:ind w:left="5126" w:hanging="360"/>
      </w:pPr>
    </w:lvl>
    <w:lvl w:ilvl="7">
      <w:start w:val="1"/>
      <w:numFmt w:val="lowerLetter"/>
      <w:lvlText w:val="%8."/>
      <w:lvlJc w:val="left"/>
      <w:pPr>
        <w:tabs>
          <w:tab w:val="num" w:pos="5846"/>
        </w:tabs>
        <w:ind w:left="5846" w:hanging="360"/>
      </w:pPr>
    </w:lvl>
    <w:lvl w:ilvl="8">
      <w:start w:val="1"/>
      <w:numFmt w:val="lowerRoman"/>
      <w:lvlText w:val="%9."/>
      <w:lvlJc w:val="right"/>
      <w:pPr>
        <w:tabs>
          <w:tab w:val="num" w:pos="6566"/>
        </w:tabs>
        <w:ind w:left="6566" w:hanging="180"/>
      </w:pPr>
    </w:lvl>
  </w:abstractNum>
  <w:abstractNum w:abstractNumId="14">
    <w:nsid w:val="3C6365EC"/>
    <w:multiLevelType w:val="hybridMultilevel"/>
    <w:tmpl w:val="12D4CE00"/>
    <w:lvl w:ilvl="0" w:tplc="E886BA2E">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2BE2E08"/>
    <w:multiLevelType w:val="hybridMultilevel"/>
    <w:tmpl w:val="2C18EBE6"/>
    <w:lvl w:ilvl="0" w:tplc="E3A8B0FA">
      <w:start w:val="3"/>
      <w:numFmt w:val="upperRoman"/>
      <w:lvlText w:val="%1."/>
      <w:lvlJc w:val="left"/>
      <w:pPr>
        <w:tabs>
          <w:tab w:val="num" w:pos="806"/>
        </w:tabs>
        <w:ind w:left="806"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2281888"/>
    <w:multiLevelType w:val="hybridMultilevel"/>
    <w:tmpl w:val="7B3E8EE6"/>
    <w:lvl w:ilvl="0" w:tplc="FFFFFFFF">
      <w:start w:val="3"/>
      <w:numFmt w:val="upperRoman"/>
      <w:lvlText w:val="%1."/>
      <w:lvlJc w:val="left"/>
      <w:pPr>
        <w:tabs>
          <w:tab w:val="num" w:pos="810"/>
        </w:tabs>
        <w:ind w:left="810" w:hanging="72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7">
    <w:nsid w:val="6D7D28DF"/>
    <w:multiLevelType w:val="hybridMultilevel"/>
    <w:tmpl w:val="DE32E918"/>
    <w:lvl w:ilvl="0" w:tplc="FFFFFFFF">
      <w:start w:val="5"/>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8">
    <w:nsid w:val="77F37806"/>
    <w:multiLevelType w:val="hybridMultilevel"/>
    <w:tmpl w:val="EFEE2E98"/>
    <w:lvl w:ilvl="0" w:tplc="FFFFFFFF">
      <w:start w:val="7"/>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9">
    <w:nsid w:val="7C8F5152"/>
    <w:multiLevelType w:val="hybridMultilevel"/>
    <w:tmpl w:val="5CFCA666"/>
    <w:lvl w:ilvl="0" w:tplc="E3A8B0FA">
      <w:start w:val="1"/>
      <w:numFmt w:val="upperRoman"/>
      <w:lvlText w:val="%1."/>
      <w:lvlJc w:val="left"/>
      <w:pPr>
        <w:tabs>
          <w:tab w:val="num" w:pos="806"/>
        </w:tabs>
        <w:ind w:left="806" w:hanging="720"/>
      </w:pPr>
      <w:rPr>
        <w:rFonts w:hint="default"/>
      </w:rPr>
    </w:lvl>
    <w:lvl w:ilvl="1" w:tplc="00190409" w:tentative="1">
      <w:start w:val="1"/>
      <w:numFmt w:val="lowerLetter"/>
      <w:lvlText w:val="%2."/>
      <w:lvlJc w:val="left"/>
      <w:pPr>
        <w:tabs>
          <w:tab w:val="num" w:pos="1166"/>
        </w:tabs>
        <w:ind w:left="1166" w:hanging="360"/>
      </w:pPr>
    </w:lvl>
    <w:lvl w:ilvl="2" w:tplc="001B0409" w:tentative="1">
      <w:start w:val="1"/>
      <w:numFmt w:val="lowerRoman"/>
      <w:lvlText w:val="%3."/>
      <w:lvlJc w:val="right"/>
      <w:pPr>
        <w:tabs>
          <w:tab w:val="num" w:pos="1886"/>
        </w:tabs>
        <w:ind w:left="1886" w:hanging="180"/>
      </w:pPr>
    </w:lvl>
    <w:lvl w:ilvl="3" w:tplc="000F0409" w:tentative="1">
      <w:start w:val="1"/>
      <w:numFmt w:val="decimal"/>
      <w:lvlText w:val="%4."/>
      <w:lvlJc w:val="left"/>
      <w:pPr>
        <w:tabs>
          <w:tab w:val="num" w:pos="2606"/>
        </w:tabs>
        <w:ind w:left="2606" w:hanging="360"/>
      </w:pPr>
    </w:lvl>
    <w:lvl w:ilvl="4" w:tplc="00190409" w:tentative="1">
      <w:start w:val="1"/>
      <w:numFmt w:val="lowerLetter"/>
      <w:lvlText w:val="%5."/>
      <w:lvlJc w:val="left"/>
      <w:pPr>
        <w:tabs>
          <w:tab w:val="num" w:pos="3326"/>
        </w:tabs>
        <w:ind w:left="3326" w:hanging="360"/>
      </w:pPr>
    </w:lvl>
    <w:lvl w:ilvl="5" w:tplc="001B0409" w:tentative="1">
      <w:start w:val="1"/>
      <w:numFmt w:val="lowerRoman"/>
      <w:lvlText w:val="%6."/>
      <w:lvlJc w:val="right"/>
      <w:pPr>
        <w:tabs>
          <w:tab w:val="num" w:pos="4046"/>
        </w:tabs>
        <w:ind w:left="4046" w:hanging="180"/>
      </w:pPr>
    </w:lvl>
    <w:lvl w:ilvl="6" w:tplc="000F0409" w:tentative="1">
      <w:start w:val="1"/>
      <w:numFmt w:val="decimal"/>
      <w:lvlText w:val="%7."/>
      <w:lvlJc w:val="left"/>
      <w:pPr>
        <w:tabs>
          <w:tab w:val="num" w:pos="4766"/>
        </w:tabs>
        <w:ind w:left="4766" w:hanging="360"/>
      </w:pPr>
    </w:lvl>
    <w:lvl w:ilvl="7" w:tplc="00190409" w:tentative="1">
      <w:start w:val="1"/>
      <w:numFmt w:val="lowerLetter"/>
      <w:lvlText w:val="%8."/>
      <w:lvlJc w:val="left"/>
      <w:pPr>
        <w:tabs>
          <w:tab w:val="num" w:pos="5486"/>
        </w:tabs>
        <w:ind w:left="5486" w:hanging="360"/>
      </w:pPr>
    </w:lvl>
    <w:lvl w:ilvl="8" w:tplc="001B0409" w:tentative="1">
      <w:start w:val="1"/>
      <w:numFmt w:val="lowerRoman"/>
      <w:lvlText w:val="%9."/>
      <w:lvlJc w:val="right"/>
      <w:pPr>
        <w:tabs>
          <w:tab w:val="num" w:pos="6206"/>
        </w:tabs>
        <w:ind w:left="6206" w:hanging="180"/>
      </w:pPr>
    </w:lvl>
  </w:abstractNum>
  <w:abstractNum w:abstractNumId="20">
    <w:nsid w:val="7EDC07C5"/>
    <w:multiLevelType w:val="hybridMultilevel"/>
    <w:tmpl w:val="6B8A0E9A"/>
    <w:lvl w:ilvl="0" w:tplc="507A865E">
      <w:start w:val="1"/>
      <w:numFmt w:val="decimal"/>
      <w:lvlText w:val="%1."/>
      <w:lvlJc w:val="left"/>
      <w:pPr>
        <w:tabs>
          <w:tab w:val="num" w:pos="806"/>
        </w:tabs>
        <w:ind w:left="806"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 w:numId="8">
    <w:abstractNumId w:val="7"/>
  </w:num>
  <w:num w:numId="9">
    <w:abstractNumId w:val="16"/>
  </w:num>
  <w:num w:numId="10">
    <w:abstractNumId w:val="9"/>
  </w:num>
  <w:num w:numId="11">
    <w:abstractNumId w:val="10"/>
  </w:num>
  <w:num w:numId="12">
    <w:abstractNumId w:val="18"/>
  </w:num>
  <w:num w:numId="13">
    <w:abstractNumId w:val="17"/>
  </w:num>
  <w:num w:numId="14">
    <w:abstractNumId w:val="20"/>
  </w:num>
  <w:num w:numId="15">
    <w:abstractNumId w:val="11"/>
  </w:num>
  <w:num w:numId="16">
    <w:abstractNumId w:val="19"/>
  </w:num>
  <w:num w:numId="17">
    <w:abstractNumId w:val="15"/>
  </w:num>
  <w:num w:numId="18">
    <w:abstractNumId w:val="14"/>
  </w:num>
  <w:num w:numId="19">
    <w:abstractNumId w:val="8"/>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75"/>
    <w:rsid w:val="000439C9"/>
    <w:rsid w:val="0008203D"/>
    <w:rsid w:val="0013647C"/>
    <w:rsid w:val="002A75EB"/>
    <w:rsid w:val="003A2C1A"/>
    <w:rsid w:val="003D0FFB"/>
    <w:rsid w:val="00424874"/>
    <w:rsid w:val="0043129D"/>
    <w:rsid w:val="00452679"/>
    <w:rsid w:val="004C6CEF"/>
    <w:rsid w:val="00522E03"/>
    <w:rsid w:val="00561707"/>
    <w:rsid w:val="00604C04"/>
    <w:rsid w:val="0064268F"/>
    <w:rsid w:val="006674B2"/>
    <w:rsid w:val="00681C90"/>
    <w:rsid w:val="006A35CC"/>
    <w:rsid w:val="006A6953"/>
    <w:rsid w:val="006F5D8B"/>
    <w:rsid w:val="00715FB6"/>
    <w:rsid w:val="007558C0"/>
    <w:rsid w:val="0078271E"/>
    <w:rsid w:val="007F15E5"/>
    <w:rsid w:val="00812C95"/>
    <w:rsid w:val="0084374A"/>
    <w:rsid w:val="00854021"/>
    <w:rsid w:val="00876D8B"/>
    <w:rsid w:val="008C0441"/>
    <w:rsid w:val="008C098A"/>
    <w:rsid w:val="00901EC4"/>
    <w:rsid w:val="00951640"/>
    <w:rsid w:val="00A40B37"/>
    <w:rsid w:val="00AA4B01"/>
    <w:rsid w:val="00B15AF1"/>
    <w:rsid w:val="00BB000D"/>
    <w:rsid w:val="00BB1AD3"/>
    <w:rsid w:val="00BF11A8"/>
    <w:rsid w:val="00C03686"/>
    <w:rsid w:val="00CC6463"/>
    <w:rsid w:val="00D90D06"/>
    <w:rsid w:val="00DA205D"/>
    <w:rsid w:val="00DB1EC1"/>
    <w:rsid w:val="00E03CE0"/>
    <w:rsid w:val="00E1020C"/>
    <w:rsid w:val="00ED5317"/>
    <w:rsid w:val="00EE24B5"/>
    <w:rsid w:val="00EE28B7"/>
    <w:rsid w:val="00F46893"/>
    <w:rsid w:val="00F7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3B3B4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75"/>
    <w:rPr>
      <w:rFonts w:ascii="Times" w:hAnsi="Times"/>
      <w:sz w:val="24"/>
    </w:rPr>
  </w:style>
  <w:style w:type="paragraph" w:styleId="Heading1">
    <w:name w:val="heading 1"/>
    <w:basedOn w:val="Normal"/>
    <w:next w:val="Normal"/>
    <w:qFormat/>
    <w:rsid w:val="006F0272"/>
    <w:pPr>
      <w:keepNext/>
      <w:spacing w:before="240" w:after="120"/>
      <w:ind w:left="360" w:hanging="360"/>
      <w:outlineLvl w:val="0"/>
    </w:pPr>
    <w:rPr>
      <w:b/>
      <w:kern w:val="32"/>
      <w:sz w:val="32"/>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20" w:after="60"/>
      <w:outlineLvl w:val="2"/>
    </w:pPr>
    <w:rPr>
      <w:u w:val="single"/>
    </w:rPr>
  </w:style>
  <w:style w:type="paragraph" w:styleId="Heading4">
    <w:name w:val="heading 4"/>
    <w:basedOn w:val="Normal"/>
    <w:next w:val="Normal"/>
    <w:qFormat/>
    <w:rsid w:val="006F0272"/>
    <w:pPr>
      <w:keepNext/>
      <w:tabs>
        <w:tab w:val="left" w:pos="6300"/>
        <w:tab w:val="left" w:pos="9360"/>
      </w:tabs>
      <w:spacing w:after="240"/>
      <w:ind w:left="180"/>
      <w:jc w:val="center"/>
      <w:outlineLvl w:val="3"/>
    </w:pPr>
    <w:rPr>
      <w:b/>
      <w:color w:val="000000"/>
      <w:sz w:val="3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pPr>
      <w:spacing w:before="120" w:line="320" w:lineRule="exact"/>
    </w:pPr>
  </w:style>
  <w:style w:type="paragraph" w:styleId="Caption">
    <w:name w:val="caption"/>
    <w:basedOn w:val="Normal"/>
    <w:next w:val="Normal"/>
    <w:qFormat/>
    <w:rsid w:val="00967932"/>
    <w:pPr>
      <w:keepLines/>
      <w:spacing w:line="240" w:lineRule="exact"/>
      <w:jc w:val="both"/>
    </w:pPr>
    <w:rPr>
      <w:rFonts w:ascii="Times New Roman" w:hAnsi="Times New Roman"/>
      <w:i/>
      <w:sz w:val="22"/>
    </w:rPr>
  </w:style>
  <w:style w:type="paragraph" w:styleId="Footer">
    <w:name w:val="footer"/>
    <w:basedOn w:val="Normal"/>
    <w:rsid w:val="006F0272"/>
    <w:pPr>
      <w:tabs>
        <w:tab w:val="center" w:pos="4320"/>
        <w:tab w:val="right" w:pos="8640"/>
      </w:tabs>
    </w:pPr>
  </w:style>
  <w:style w:type="paragraph" w:styleId="Header">
    <w:name w:val="header"/>
    <w:basedOn w:val="Normal"/>
    <w:rsid w:val="006F0272"/>
    <w:pPr>
      <w:tabs>
        <w:tab w:val="center" w:pos="4320"/>
        <w:tab w:val="right" w:pos="8640"/>
      </w:tabs>
    </w:pPr>
  </w:style>
  <w:style w:type="table" w:styleId="TableGrid">
    <w:name w:val="Table Grid"/>
    <w:basedOn w:val="TableNormal"/>
    <w:rsid w:val="006F0272"/>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F0272"/>
    <w:pPr>
      <w:spacing w:before="120" w:line="280" w:lineRule="exact"/>
      <w:ind w:left="532" w:hanging="446"/>
    </w:pPr>
  </w:style>
  <w:style w:type="paragraph" w:customStyle="1" w:styleId="SectionHeading">
    <w:name w:val="Section Heading"/>
    <w:basedOn w:val="Normal"/>
    <w:rsid w:val="006F0272"/>
    <w:pPr>
      <w:pageBreakBefore/>
      <w:spacing w:after="120"/>
      <w:jc w:val="center"/>
    </w:pPr>
    <w:rPr>
      <w:b/>
      <w:sz w:val="36"/>
    </w:rPr>
  </w:style>
  <w:style w:type="character" w:styleId="PageNumber">
    <w:name w:val="page number"/>
    <w:basedOn w:val="DefaultParagraphFont"/>
    <w:rsid w:val="006F0272"/>
  </w:style>
  <w:style w:type="paragraph" w:styleId="BodyText">
    <w:name w:val="Body Text"/>
    <w:basedOn w:val="Normal"/>
    <w:rsid w:val="006C095D"/>
    <w:pPr>
      <w:spacing w:before="120" w:line="320" w:lineRule="exact"/>
    </w:pPr>
  </w:style>
  <w:style w:type="character" w:styleId="CommentReference">
    <w:name w:val="annotation reference"/>
    <w:uiPriority w:val="99"/>
    <w:semiHidden/>
    <w:unhideWhenUsed/>
    <w:rsid w:val="00DA205D"/>
    <w:rPr>
      <w:sz w:val="18"/>
      <w:szCs w:val="18"/>
    </w:rPr>
  </w:style>
  <w:style w:type="paragraph" w:styleId="CommentText">
    <w:name w:val="annotation text"/>
    <w:basedOn w:val="Normal"/>
    <w:link w:val="CommentTextChar"/>
    <w:uiPriority w:val="99"/>
    <w:semiHidden/>
    <w:unhideWhenUsed/>
    <w:rsid w:val="00DA205D"/>
    <w:rPr>
      <w:szCs w:val="24"/>
    </w:rPr>
  </w:style>
  <w:style w:type="character" w:customStyle="1" w:styleId="CommentTextChar">
    <w:name w:val="Comment Text Char"/>
    <w:link w:val="CommentText"/>
    <w:uiPriority w:val="99"/>
    <w:semiHidden/>
    <w:rsid w:val="00DA205D"/>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DA205D"/>
    <w:rPr>
      <w:b/>
      <w:bCs/>
      <w:sz w:val="20"/>
      <w:szCs w:val="20"/>
    </w:rPr>
  </w:style>
  <w:style w:type="character" w:customStyle="1" w:styleId="CommentSubjectChar">
    <w:name w:val="Comment Subject Char"/>
    <w:link w:val="CommentSubject"/>
    <w:uiPriority w:val="99"/>
    <w:semiHidden/>
    <w:rsid w:val="00DA205D"/>
    <w:rPr>
      <w:rFonts w:ascii="Times" w:hAnsi="Times"/>
      <w:b/>
      <w:bCs/>
      <w:sz w:val="24"/>
      <w:szCs w:val="24"/>
    </w:rPr>
  </w:style>
  <w:style w:type="paragraph" w:styleId="BalloonText">
    <w:name w:val="Balloon Text"/>
    <w:basedOn w:val="Normal"/>
    <w:link w:val="BalloonTextChar"/>
    <w:uiPriority w:val="99"/>
    <w:semiHidden/>
    <w:unhideWhenUsed/>
    <w:rsid w:val="00DA205D"/>
    <w:rPr>
      <w:rFonts w:ascii="Lucida Grande" w:hAnsi="Lucida Grande" w:cs="Lucida Grande"/>
      <w:sz w:val="18"/>
      <w:szCs w:val="18"/>
    </w:rPr>
  </w:style>
  <w:style w:type="character" w:customStyle="1" w:styleId="BalloonTextChar">
    <w:name w:val="Balloon Text Char"/>
    <w:link w:val="BalloonText"/>
    <w:uiPriority w:val="99"/>
    <w:semiHidden/>
    <w:rsid w:val="00DA205D"/>
    <w:rPr>
      <w:rFonts w:ascii="Lucida Grande" w:hAnsi="Lucida Grande" w:cs="Lucida Grande"/>
      <w:sz w:val="18"/>
      <w:szCs w:val="18"/>
    </w:rPr>
  </w:style>
  <w:style w:type="paragraph" w:styleId="FootnoteText">
    <w:name w:val="footnote text"/>
    <w:basedOn w:val="Normal"/>
    <w:link w:val="FootnoteTextChar"/>
    <w:uiPriority w:val="99"/>
    <w:unhideWhenUsed/>
    <w:rsid w:val="006F5D8B"/>
    <w:rPr>
      <w:szCs w:val="24"/>
    </w:rPr>
  </w:style>
  <w:style w:type="character" w:customStyle="1" w:styleId="FootnoteTextChar">
    <w:name w:val="Footnote Text Char"/>
    <w:link w:val="FootnoteText"/>
    <w:uiPriority w:val="99"/>
    <w:rsid w:val="006F5D8B"/>
    <w:rPr>
      <w:rFonts w:ascii="Times" w:hAnsi="Times"/>
      <w:sz w:val="24"/>
      <w:szCs w:val="24"/>
    </w:rPr>
  </w:style>
  <w:style w:type="character" w:styleId="FootnoteReference">
    <w:name w:val="footnote reference"/>
    <w:uiPriority w:val="99"/>
    <w:unhideWhenUsed/>
    <w:rsid w:val="006F5D8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75"/>
    <w:rPr>
      <w:rFonts w:ascii="Times" w:hAnsi="Times"/>
      <w:sz w:val="24"/>
    </w:rPr>
  </w:style>
  <w:style w:type="paragraph" w:styleId="Heading1">
    <w:name w:val="heading 1"/>
    <w:basedOn w:val="Normal"/>
    <w:next w:val="Normal"/>
    <w:qFormat/>
    <w:rsid w:val="006F0272"/>
    <w:pPr>
      <w:keepNext/>
      <w:spacing w:before="240" w:after="120"/>
      <w:ind w:left="360" w:hanging="360"/>
      <w:outlineLvl w:val="0"/>
    </w:pPr>
    <w:rPr>
      <w:b/>
      <w:kern w:val="32"/>
      <w:sz w:val="32"/>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20" w:after="60"/>
      <w:outlineLvl w:val="2"/>
    </w:pPr>
    <w:rPr>
      <w:u w:val="single"/>
    </w:rPr>
  </w:style>
  <w:style w:type="paragraph" w:styleId="Heading4">
    <w:name w:val="heading 4"/>
    <w:basedOn w:val="Normal"/>
    <w:next w:val="Normal"/>
    <w:qFormat/>
    <w:rsid w:val="006F0272"/>
    <w:pPr>
      <w:keepNext/>
      <w:tabs>
        <w:tab w:val="left" w:pos="6300"/>
        <w:tab w:val="left" w:pos="9360"/>
      </w:tabs>
      <w:spacing w:after="240"/>
      <w:ind w:left="180"/>
      <w:jc w:val="center"/>
      <w:outlineLvl w:val="3"/>
    </w:pPr>
    <w:rPr>
      <w:b/>
      <w:color w:val="000000"/>
      <w:sz w:val="3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pPr>
      <w:spacing w:before="120" w:line="320" w:lineRule="exact"/>
    </w:pPr>
  </w:style>
  <w:style w:type="paragraph" w:styleId="Caption">
    <w:name w:val="caption"/>
    <w:basedOn w:val="Normal"/>
    <w:next w:val="Normal"/>
    <w:qFormat/>
    <w:rsid w:val="00967932"/>
    <w:pPr>
      <w:keepLines/>
      <w:spacing w:line="240" w:lineRule="exact"/>
      <w:jc w:val="both"/>
    </w:pPr>
    <w:rPr>
      <w:rFonts w:ascii="Times New Roman" w:hAnsi="Times New Roman"/>
      <w:i/>
      <w:sz w:val="22"/>
    </w:rPr>
  </w:style>
  <w:style w:type="paragraph" w:styleId="Footer">
    <w:name w:val="footer"/>
    <w:basedOn w:val="Normal"/>
    <w:rsid w:val="006F0272"/>
    <w:pPr>
      <w:tabs>
        <w:tab w:val="center" w:pos="4320"/>
        <w:tab w:val="right" w:pos="8640"/>
      </w:tabs>
    </w:pPr>
  </w:style>
  <w:style w:type="paragraph" w:styleId="Header">
    <w:name w:val="header"/>
    <w:basedOn w:val="Normal"/>
    <w:rsid w:val="006F0272"/>
    <w:pPr>
      <w:tabs>
        <w:tab w:val="center" w:pos="4320"/>
        <w:tab w:val="right" w:pos="8640"/>
      </w:tabs>
    </w:pPr>
  </w:style>
  <w:style w:type="table" w:styleId="TableGrid">
    <w:name w:val="Table Grid"/>
    <w:basedOn w:val="TableNormal"/>
    <w:rsid w:val="006F0272"/>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F0272"/>
    <w:pPr>
      <w:spacing w:before="120" w:line="280" w:lineRule="exact"/>
      <w:ind w:left="532" w:hanging="446"/>
    </w:pPr>
  </w:style>
  <w:style w:type="paragraph" w:customStyle="1" w:styleId="SectionHeading">
    <w:name w:val="Section Heading"/>
    <w:basedOn w:val="Normal"/>
    <w:rsid w:val="006F0272"/>
    <w:pPr>
      <w:pageBreakBefore/>
      <w:spacing w:after="120"/>
      <w:jc w:val="center"/>
    </w:pPr>
    <w:rPr>
      <w:b/>
      <w:sz w:val="36"/>
    </w:rPr>
  </w:style>
  <w:style w:type="character" w:styleId="PageNumber">
    <w:name w:val="page number"/>
    <w:basedOn w:val="DefaultParagraphFont"/>
    <w:rsid w:val="006F0272"/>
  </w:style>
  <w:style w:type="paragraph" w:styleId="BodyText">
    <w:name w:val="Body Text"/>
    <w:basedOn w:val="Normal"/>
    <w:rsid w:val="006C095D"/>
    <w:pPr>
      <w:spacing w:before="120" w:line="320" w:lineRule="exact"/>
    </w:pPr>
  </w:style>
  <w:style w:type="character" w:styleId="CommentReference">
    <w:name w:val="annotation reference"/>
    <w:uiPriority w:val="99"/>
    <w:semiHidden/>
    <w:unhideWhenUsed/>
    <w:rsid w:val="00DA205D"/>
    <w:rPr>
      <w:sz w:val="18"/>
      <w:szCs w:val="18"/>
    </w:rPr>
  </w:style>
  <w:style w:type="paragraph" w:styleId="CommentText">
    <w:name w:val="annotation text"/>
    <w:basedOn w:val="Normal"/>
    <w:link w:val="CommentTextChar"/>
    <w:uiPriority w:val="99"/>
    <w:semiHidden/>
    <w:unhideWhenUsed/>
    <w:rsid w:val="00DA205D"/>
    <w:rPr>
      <w:szCs w:val="24"/>
    </w:rPr>
  </w:style>
  <w:style w:type="character" w:customStyle="1" w:styleId="CommentTextChar">
    <w:name w:val="Comment Text Char"/>
    <w:link w:val="CommentText"/>
    <w:uiPriority w:val="99"/>
    <w:semiHidden/>
    <w:rsid w:val="00DA205D"/>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DA205D"/>
    <w:rPr>
      <w:b/>
      <w:bCs/>
      <w:sz w:val="20"/>
      <w:szCs w:val="20"/>
    </w:rPr>
  </w:style>
  <w:style w:type="character" w:customStyle="1" w:styleId="CommentSubjectChar">
    <w:name w:val="Comment Subject Char"/>
    <w:link w:val="CommentSubject"/>
    <w:uiPriority w:val="99"/>
    <w:semiHidden/>
    <w:rsid w:val="00DA205D"/>
    <w:rPr>
      <w:rFonts w:ascii="Times" w:hAnsi="Times"/>
      <w:b/>
      <w:bCs/>
      <w:sz w:val="24"/>
      <w:szCs w:val="24"/>
    </w:rPr>
  </w:style>
  <w:style w:type="paragraph" w:styleId="BalloonText">
    <w:name w:val="Balloon Text"/>
    <w:basedOn w:val="Normal"/>
    <w:link w:val="BalloonTextChar"/>
    <w:uiPriority w:val="99"/>
    <w:semiHidden/>
    <w:unhideWhenUsed/>
    <w:rsid w:val="00DA205D"/>
    <w:rPr>
      <w:rFonts w:ascii="Lucida Grande" w:hAnsi="Lucida Grande" w:cs="Lucida Grande"/>
      <w:sz w:val="18"/>
      <w:szCs w:val="18"/>
    </w:rPr>
  </w:style>
  <w:style w:type="character" w:customStyle="1" w:styleId="BalloonTextChar">
    <w:name w:val="Balloon Text Char"/>
    <w:link w:val="BalloonText"/>
    <w:uiPriority w:val="99"/>
    <w:semiHidden/>
    <w:rsid w:val="00DA205D"/>
    <w:rPr>
      <w:rFonts w:ascii="Lucida Grande" w:hAnsi="Lucida Grande" w:cs="Lucida Grande"/>
      <w:sz w:val="18"/>
      <w:szCs w:val="18"/>
    </w:rPr>
  </w:style>
  <w:style w:type="paragraph" w:styleId="FootnoteText">
    <w:name w:val="footnote text"/>
    <w:basedOn w:val="Normal"/>
    <w:link w:val="FootnoteTextChar"/>
    <w:uiPriority w:val="99"/>
    <w:unhideWhenUsed/>
    <w:rsid w:val="006F5D8B"/>
    <w:rPr>
      <w:szCs w:val="24"/>
    </w:rPr>
  </w:style>
  <w:style w:type="character" w:customStyle="1" w:styleId="FootnoteTextChar">
    <w:name w:val="Footnote Text Char"/>
    <w:link w:val="FootnoteText"/>
    <w:uiPriority w:val="99"/>
    <w:rsid w:val="006F5D8B"/>
    <w:rPr>
      <w:rFonts w:ascii="Times" w:hAnsi="Times"/>
      <w:sz w:val="24"/>
      <w:szCs w:val="24"/>
    </w:rPr>
  </w:style>
  <w:style w:type="character" w:styleId="FootnoteReference">
    <w:name w:val="footnote reference"/>
    <w:uiPriority w:val="99"/>
    <w:unhideWhenUsed/>
    <w:rsid w:val="006F5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18445">
      <w:bodyDiv w:val="1"/>
      <w:marLeft w:val="0"/>
      <w:marRight w:val="0"/>
      <w:marTop w:val="0"/>
      <w:marBottom w:val="0"/>
      <w:divBdr>
        <w:top w:val="none" w:sz="0" w:space="0" w:color="auto"/>
        <w:left w:val="none" w:sz="0" w:space="0" w:color="auto"/>
        <w:bottom w:val="none" w:sz="0" w:space="0" w:color="auto"/>
        <w:right w:val="none" w:sz="0" w:space="0" w:color="auto"/>
      </w:divBdr>
    </w:div>
    <w:div w:id="509877508">
      <w:bodyDiv w:val="1"/>
      <w:marLeft w:val="0"/>
      <w:marRight w:val="0"/>
      <w:marTop w:val="0"/>
      <w:marBottom w:val="0"/>
      <w:divBdr>
        <w:top w:val="none" w:sz="0" w:space="0" w:color="auto"/>
        <w:left w:val="none" w:sz="0" w:space="0" w:color="auto"/>
        <w:bottom w:val="none" w:sz="0" w:space="0" w:color="auto"/>
        <w:right w:val="none" w:sz="0" w:space="0" w:color="auto"/>
      </w:divBdr>
    </w:div>
    <w:div w:id="518155840">
      <w:bodyDiv w:val="1"/>
      <w:marLeft w:val="0"/>
      <w:marRight w:val="0"/>
      <w:marTop w:val="0"/>
      <w:marBottom w:val="0"/>
      <w:divBdr>
        <w:top w:val="none" w:sz="0" w:space="0" w:color="auto"/>
        <w:left w:val="none" w:sz="0" w:space="0" w:color="auto"/>
        <w:bottom w:val="none" w:sz="0" w:space="0" w:color="auto"/>
        <w:right w:val="none" w:sz="0" w:space="0" w:color="auto"/>
      </w:divBdr>
    </w:div>
    <w:div w:id="5632982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emf"/><Relationship Id="rId14" Type="http://schemas.openxmlformats.org/officeDocument/2006/relationships/package" Target="embeddings/Microsoft_Excel_Sheet1.xlsx"/><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F471-4410-934B-8941-6354C37F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1629</Words>
  <Characters>9237</Characters>
  <Application>Microsoft Macintosh Word</Application>
  <DocSecurity>0</DocSecurity>
  <Lines>153</Lines>
  <Paragraphs>14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Princeton Plasma Physics Laboratory</vt:lpstr>
      <vt:lpstr>1.	Overview of planned experiment  </vt:lpstr>
      <vt:lpstr>2.	Theoretical/ empirical justification</vt:lpstr>
      <vt:lpstr>3.	Experimental run plan</vt:lpstr>
      <vt:lpstr>4.	Required machine, NBI, RF, CHI and diagnostic capabilities</vt:lpstr>
      <vt:lpstr>5.	Planned analysis</vt:lpstr>
      <vt:lpstr>6.	Planned publication of results</vt:lpstr>
      <vt:lpstr>7.	Estimated Neutron Production</vt:lpstr>
    </vt:vector>
  </TitlesOfParts>
  <Company>PPPL</Company>
  <LinksUpToDate>false</LinksUpToDate>
  <CharactersWithSpaces>10852</CharactersWithSpaces>
  <SharedDoc>false</SharedDoc>
  <HLinks>
    <vt:vector size="6" baseType="variant">
      <vt:variant>
        <vt:i4>4128792</vt:i4>
      </vt:variant>
      <vt:variant>
        <vt:i4>12037</vt:i4>
      </vt:variant>
      <vt:variant>
        <vt:i4>1025</vt:i4>
      </vt:variant>
      <vt:variant>
        <vt:i4>1</vt:i4>
      </vt:variant>
      <vt:variant>
        <vt:lpwstr>Screen Shot 2014-12-02 at 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Princeton Plasma Physics Laboratory</dc:title>
  <dc:subject/>
  <dc:creator>Michael Bell</dc:creator>
  <cp:keywords/>
  <cp:lastModifiedBy>Stanley M. Kaye</cp:lastModifiedBy>
  <cp:revision>3</cp:revision>
  <cp:lastPrinted>2014-12-04T16:35:00Z</cp:lastPrinted>
  <dcterms:created xsi:type="dcterms:W3CDTF">2015-03-09T14:49:00Z</dcterms:created>
  <dcterms:modified xsi:type="dcterms:W3CDTF">2015-03-09T14:56:00Z</dcterms:modified>
</cp:coreProperties>
</file>