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15C22" w14:textId="70B47ADA" w:rsidR="008C76DA" w:rsidRPr="00306B88" w:rsidRDefault="008C76DA" w:rsidP="006A6155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306B88">
        <w:rPr>
          <w:rFonts w:ascii="Times New Roman" w:hAnsi="Times New Roman"/>
          <w:b/>
          <w:color w:val="000000"/>
          <w:sz w:val="32"/>
        </w:rPr>
        <w:t>NSTX</w:t>
      </w:r>
      <w:r w:rsidR="00694497" w:rsidRPr="00306B88">
        <w:rPr>
          <w:rFonts w:ascii="Times New Roman" w:hAnsi="Times New Roman"/>
          <w:b/>
          <w:color w:val="000000"/>
          <w:sz w:val="32"/>
        </w:rPr>
        <w:t xml:space="preserve">-U </w:t>
      </w:r>
      <w:r w:rsidR="00B330C5">
        <w:rPr>
          <w:rFonts w:ascii="Times New Roman" w:hAnsi="Times New Roman"/>
          <w:b/>
          <w:color w:val="000000"/>
          <w:sz w:val="32"/>
        </w:rPr>
        <w:t xml:space="preserve">Research </w:t>
      </w:r>
      <w:r w:rsidR="005A4D38" w:rsidRPr="00306B88">
        <w:rPr>
          <w:rFonts w:ascii="Times New Roman" w:hAnsi="Times New Roman"/>
          <w:b/>
          <w:color w:val="000000"/>
          <w:sz w:val="32"/>
        </w:rPr>
        <w:t>Roles and Responsibilit</w:t>
      </w:r>
      <w:r w:rsidR="00632A64" w:rsidRPr="00306B88">
        <w:rPr>
          <w:rFonts w:ascii="Times New Roman" w:hAnsi="Times New Roman"/>
          <w:b/>
          <w:color w:val="000000"/>
          <w:sz w:val="32"/>
        </w:rPr>
        <w:t>ies</w:t>
      </w:r>
    </w:p>
    <w:p w14:paraId="5B986396" w14:textId="77777777" w:rsidR="008C76DA" w:rsidRPr="00306B88" w:rsidRDefault="008C76DA" w:rsidP="006A6155">
      <w:pPr>
        <w:spacing w:line="276" w:lineRule="auto"/>
        <w:rPr>
          <w:rFonts w:ascii="Times New Roman" w:hAnsi="Times New Roman"/>
          <w:b/>
          <w:color w:val="000000"/>
        </w:rPr>
      </w:pPr>
    </w:p>
    <w:p w14:paraId="5182F50C" w14:textId="77777777" w:rsidR="008C76DA" w:rsidRPr="00306B88" w:rsidRDefault="00296B74" w:rsidP="006A6155">
      <w:pPr>
        <w:pStyle w:val="BodyText"/>
        <w:spacing w:line="276" w:lineRule="auto"/>
        <w:rPr>
          <w:rFonts w:ascii="Times New Roman" w:hAnsi="Times New Roman"/>
          <w:b/>
          <w:sz w:val="28"/>
          <w:u w:val="single"/>
        </w:rPr>
      </w:pPr>
      <w:r w:rsidRPr="00306B88">
        <w:rPr>
          <w:rFonts w:ascii="Times New Roman" w:hAnsi="Times New Roman"/>
          <w:b/>
          <w:sz w:val="28"/>
          <w:u w:val="single"/>
        </w:rPr>
        <w:t xml:space="preserve">NSTX-U </w:t>
      </w:r>
      <w:r w:rsidR="00346B42" w:rsidRPr="00306B88">
        <w:rPr>
          <w:rFonts w:ascii="Times New Roman" w:hAnsi="Times New Roman"/>
          <w:b/>
          <w:sz w:val="28"/>
          <w:u w:val="single"/>
        </w:rPr>
        <w:t xml:space="preserve">Research </w:t>
      </w:r>
      <w:r w:rsidR="008C76DA" w:rsidRPr="00306B88">
        <w:rPr>
          <w:rFonts w:ascii="Times New Roman" w:hAnsi="Times New Roman"/>
          <w:b/>
          <w:sz w:val="28"/>
          <w:u w:val="single"/>
        </w:rPr>
        <w:t>Director</w:t>
      </w:r>
      <w:r w:rsidR="00383BA4" w:rsidRPr="00306B88">
        <w:rPr>
          <w:rFonts w:ascii="Times New Roman" w:hAnsi="Times New Roman"/>
          <w:b/>
          <w:sz w:val="28"/>
          <w:u w:val="single"/>
        </w:rPr>
        <w:t>/Head</w:t>
      </w:r>
    </w:p>
    <w:p w14:paraId="27FF9C7D" w14:textId="77777777" w:rsidR="00346B42" w:rsidRPr="00306B88" w:rsidRDefault="00346B42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Line responsibility for ES&amp;H for the Department</w:t>
      </w:r>
    </w:p>
    <w:p w14:paraId="14231F29" w14:textId="77777777" w:rsidR="00346B42" w:rsidRPr="00306B88" w:rsidRDefault="00346B42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Responsible for achieving NSTX-U Research Notable Outcomes</w:t>
      </w:r>
    </w:p>
    <w:p w14:paraId="226F20C4" w14:textId="76B0271F" w:rsidR="00346B42" w:rsidRPr="00306B88" w:rsidRDefault="00346B42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Responsible for achieving NSTX-U DOE</w:t>
      </w:r>
      <w:r w:rsidR="00CD6A0D">
        <w:rPr>
          <w:rFonts w:ascii="Times New Roman" w:hAnsi="Times New Roman"/>
          <w:color w:val="000000"/>
        </w:rPr>
        <w:t xml:space="preserve"> </w:t>
      </w:r>
      <w:r w:rsidRPr="00306B88">
        <w:rPr>
          <w:rFonts w:ascii="Times New Roman" w:hAnsi="Times New Roman"/>
          <w:color w:val="000000"/>
        </w:rPr>
        <w:t>/</w:t>
      </w:r>
      <w:r w:rsidR="00CD6A0D">
        <w:rPr>
          <w:rFonts w:ascii="Times New Roman" w:hAnsi="Times New Roman"/>
          <w:color w:val="000000"/>
        </w:rPr>
        <w:t xml:space="preserve"> </w:t>
      </w:r>
      <w:r w:rsidRPr="00306B88">
        <w:rPr>
          <w:rFonts w:ascii="Times New Roman" w:hAnsi="Times New Roman"/>
          <w:color w:val="000000"/>
        </w:rPr>
        <w:t xml:space="preserve">OFES </w:t>
      </w:r>
      <w:r w:rsidR="00306B88">
        <w:rPr>
          <w:rFonts w:ascii="Times New Roman" w:hAnsi="Times New Roman"/>
          <w:color w:val="000000"/>
        </w:rPr>
        <w:t>R</w:t>
      </w:r>
      <w:r w:rsidRPr="00306B88">
        <w:rPr>
          <w:rFonts w:ascii="Times New Roman" w:hAnsi="Times New Roman"/>
          <w:color w:val="000000"/>
        </w:rPr>
        <w:t xml:space="preserve">esearch </w:t>
      </w:r>
      <w:r w:rsidR="00306B88">
        <w:rPr>
          <w:rFonts w:ascii="Times New Roman" w:hAnsi="Times New Roman"/>
          <w:color w:val="000000"/>
        </w:rPr>
        <w:t>M</w:t>
      </w:r>
      <w:r w:rsidRPr="00306B88">
        <w:rPr>
          <w:rFonts w:ascii="Times New Roman" w:hAnsi="Times New Roman"/>
          <w:color w:val="000000"/>
        </w:rPr>
        <w:t>ilestones</w:t>
      </w:r>
    </w:p>
    <w:p w14:paraId="1C48D3E0" w14:textId="77777777" w:rsidR="00346B42" w:rsidRPr="00306B88" w:rsidRDefault="00346B42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  <w:szCs w:val="24"/>
        </w:rPr>
        <w:t>Leads development of long-term NSTX-U / ST Program.</w:t>
      </w:r>
    </w:p>
    <w:p w14:paraId="30F4F598" w14:textId="77777777" w:rsidR="001F13BC" w:rsidRPr="00306B88" w:rsidRDefault="001F13BC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Responsible for </w:t>
      </w:r>
      <w:r w:rsidR="00346B42" w:rsidRPr="00306B88">
        <w:rPr>
          <w:rFonts w:ascii="Times New Roman" w:hAnsi="Times New Roman"/>
          <w:color w:val="000000"/>
        </w:rPr>
        <w:t xml:space="preserve">research assignments, performance goals, and </w:t>
      </w:r>
      <w:r w:rsidRPr="00306B88">
        <w:rPr>
          <w:rFonts w:ascii="Times New Roman" w:hAnsi="Times New Roman"/>
          <w:color w:val="000000"/>
        </w:rPr>
        <w:t>financial planning for NSTX-U Research staff</w:t>
      </w:r>
    </w:p>
    <w:p w14:paraId="407E8B0E" w14:textId="77777777" w:rsidR="00E773B0" w:rsidRPr="00306B88" w:rsidRDefault="00E773B0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Responsible for organization and authorship of annual </w:t>
      </w:r>
      <w:r w:rsidR="00346B42" w:rsidRPr="00306B88">
        <w:rPr>
          <w:rFonts w:ascii="Times New Roman" w:hAnsi="Times New Roman"/>
          <w:color w:val="000000"/>
        </w:rPr>
        <w:t xml:space="preserve">NSTX-U </w:t>
      </w:r>
      <w:r w:rsidRPr="00306B88">
        <w:rPr>
          <w:rFonts w:ascii="Times New Roman" w:hAnsi="Times New Roman"/>
          <w:color w:val="000000"/>
        </w:rPr>
        <w:t>FWP</w:t>
      </w:r>
    </w:p>
    <w:p w14:paraId="51A972D3" w14:textId="77777777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Responsible for updates to mission and research milestones, as appropriate.</w:t>
      </w:r>
    </w:p>
    <w:p w14:paraId="6CA6E137" w14:textId="77777777" w:rsidR="003D66C8" w:rsidRPr="00306B88" w:rsidRDefault="003D66C8" w:rsidP="006A6155">
      <w:pPr>
        <w:numPr>
          <w:ilvl w:val="1"/>
          <w:numId w:val="28"/>
        </w:numPr>
        <w:spacing w:line="276" w:lineRule="auto"/>
        <w:ind w:left="72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Represent NSTX-U at/for BHRC, Res</w:t>
      </w:r>
      <w:r w:rsidR="00E773B0" w:rsidRPr="00306B88">
        <w:rPr>
          <w:rFonts w:ascii="Times New Roman" w:hAnsi="Times New Roman"/>
          <w:color w:val="000000"/>
        </w:rPr>
        <w:t>earch Council, and LMR Meetings</w:t>
      </w:r>
    </w:p>
    <w:p w14:paraId="591AEFA5" w14:textId="625AAE23" w:rsidR="00423D17" w:rsidRPr="00306B88" w:rsidRDefault="00423D17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Manages NSTX-U Science Groups, Task Forces, and Working Groups, </w:t>
      </w:r>
      <w:r w:rsidR="006823BF">
        <w:rPr>
          <w:rFonts w:ascii="Times New Roman" w:hAnsi="Times New Roman"/>
          <w:color w:val="000000"/>
        </w:rPr>
        <w:t xml:space="preserve">and </w:t>
      </w:r>
      <w:r w:rsidRPr="00306B88">
        <w:rPr>
          <w:rFonts w:ascii="Times New Roman" w:hAnsi="Times New Roman"/>
          <w:color w:val="000000"/>
        </w:rPr>
        <w:t>oversees Topical Science Groups</w:t>
      </w:r>
      <w:r w:rsidR="006823BF">
        <w:rPr>
          <w:rFonts w:ascii="Times New Roman" w:hAnsi="Times New Roman"/>
          <w:color w:val="000000"/>
        </w:rPr>
        <w:t xml:space="preserve"> including approving final run time allocation.</w:t>
      </w:r>
    </w:p>
    <w:p w14:paraId="79685FBC" w14:textId="77777777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Primary contact to NSTX</w:t>
      </w:r>
      <w:r w:rsidR="00E2696F" w:rsidRPr="00306B88">
        <w:rPr>
          <w:rFonts w:ascii="Times New Roman" w:hAnsi="Times New Roman"/>
          <w:color w:val="000000"/>
        </w:rPr>
        <w:t>-U</w:t>
      </w:r>
      <w:r w:rsidRPr="00306B88">
        <w:rPr>
          <w:rFonts w:ascii="Times New Roman" w:hAnsi="Times New Roman"/>
          <w:color w:val="000000"/>
        </w:rPr>
        <w:t xml:space="preserve"> DOE Program </w:t>
      </w:r>
      <w:r w:rsidR="00E2696F" w:rsidRPr="00306B88">
        <w:rPr>
          <w:rFonts w:ascii="Times New Roman" w:hAnsi="Times New Roman"/>
          <w:color w:val="000000"/>
        </w:rPr>
        <w:t>M</w:t>
      </w:r>
      <w:r w:rsidRPr="00306B88">
        <w:rPr>
          <w:rFonts w:ascii="Times New Roman" w:hAnsi="Times New Roman"/>
          <w:color w:val="000000"/>
        </w:rPr>
        <w:t>anager on program</w:t>
      </w:r>
      <w:r w:rsidR="00346B42" w:rsidRPr="00306B88">
        <w:rPr>
          <w:rFonts w:ascii="Times New Roman" w:hAnsi="Times New Roman"/>
          <w:color w:val="000000"/>
        </w:rPr>
        <w:t>/research</w:t>
      </w:r>
      <w:r w:rsidRPr="00306B88">
        <w:rPr>
          <w:rFonts w:ascii="Times New Roman" w:hAnsi="Times New Roman"/>
          <w:color w:val="000000"/>
        </w:rPr>
        <w:t xml:space="preserve"> issues.  </w:t>
      </w:r>
    </w:p>
    <w:p w14:paraId="342DA47C" w14:textId="77777777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Experimental Research Operations, Physics Analysis, and Run Coordinator support Program Director in formulation of DOE/OFES Milestones and strategic planning</w:t>
      </w:r>
    </w:p>
    <w:p w14:paraId="560C062F" w14:textId="77777777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Defines </w:t>
      </w:r>
      <w:r w:rsidR="00E2696F" w:rsidRPr="00306B88">
        <w:rPr>
          <w:rFonts w:ascii="Times New Roman" w:hAnsi="Times New Roman"/>
          <w:color w:val="000000"/>
        </w:rPr>
        <w:t>p</w:t>
      </w:r>
      <w:r w:rsidRPr="00306B88">
        <w:rPr>
          <w:rFonts w:ascii="Times New Roman" w:hAnsi="Times New Roman"/>
          <w:color w:val="000000"/>
        </w:rPr>
        <w:t>rogram</w:t>
      </w:r>
      <w:r w:rsidR="00E2696F" w:rsidRPr="00306B88">
        <w:rPr>
          <w:rFonts w:ascii="Times New Roman" w:hAnsi="Times New Roman"/>
          <w:color w:val="000000"/>
        </w:rPr>
        <w:t>matic</w:t>
      </w:r>
      <w:r w:rsidRPr="00306B88">
        <w:rPr>
          <w:rFonts w:ascii="Times New Roman" w:hAnsi="Times New Roman"/>
          <w:color w:val="000000"/>
        </w:rPr>
        <w:t xml:space="preserve"> requirements for Research Forum working with scientific leadership team</w:t>
      </w:r>
    </w:p>
    <w:p w14:paraId="26560A73" w14:textId="77777777" w:rsidR="00E2696F" w:rsidRPr="00306B88" w:rsidRDefault="00E2696F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Organizes the NSTX Research Forum to address programmatic requirements</w:t>
      </w:r>
    </w:p>
    <w:p w14:paraId="4DDB9B4B" w14:textId="77777777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Develops research aspects of incoming collaborations, national and international</w:t>
      </w:r>
    </w:p>
    <w:p w14:paraId="7CE16AF4" w14:textId="3C84A2FC" w:rsidR="00B272E7" w:rsidRPr="00306B88" w:rsidRDefault="00346B42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Negotiates</w:t>
      </w:r>
      <w:r w:rsidR="00CD6A0D">
        <w:rPr>
          <w:rFonts w:ascii="Times New Roman" w:hAnsi="Times New Roman"/>
          <w:color w:val="000000"/>
        </w:rPr>
        <w:t xml:space="preserve"> </w:t>
      </w:r>
      <w:r w:rsidRPr="00306B88">
        <w:rPr>
          <w:rFonts w:ascii="Times New Roman" w:hAnsi="Times New Roman"/>
          <w:color w:val="000000"/>
        </w:rPr>
        <w:t>/</w:t>
      </w:r>
      <w:r w:rsidR="00CD6A0D">
        <w:rPr>
          <w:rFonts w:ascii="Times New Roman" w:hAnsi="Times New Roman"/>
          <w:color w:val="000000"/>
        </w:rPr>
        <w:t xml:space="preserve"> </w:t>
      </w:r>
      <w:r w:rsidRPr="00306B88">
        <w:rPr>
          <w:rFonts w:ascii="Times New Roman" w:hAnsi="Times New Roman"/>
          <w:color w:val="000000"/>
        </w:rPr>
        <w:t>approves</w:t>
      </w:r>
      <w:r w:rsidR="00B272E7" w:rsidRPr="00306B88">
        <w:rPr>
          <w:rFonts w:ascii="Times New Roman" w:hAnsi="Times New Roman"/>
          <w:color w:val="000000"/>
        </w:rPr>
        <w:t xml:space="preserve"> Model Letters of Agreement (MLA) for incoming collaborators </w:t>
      </w:r>
    </w:p>
    <w:p w14:paraId="6ED10341" w14:textId="77777777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Oversight and approval of research aspects of collaborations with other facilities, including ITPA and BPO</w:t>
      </w:r>
    </w:p>
    <w:p w14:paraId="6376D51D" w14:textId="1CD7A9FD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Or</w:t>
      </w:r>
      <w:r w:rsidR="00CD6A0D">
        <w:rPr>
          <w:rFonts w:ascii="Times New Roman" w:hAnsi="Times New Roman"/>
          <w:color w:val="000000"/>
        </w:rPr>
        <w:t>ganizes Program Advisory Committee (PAC) meetings</w:t>
      </w:r>
    </w:p>
    <w:p w14:paraId="60DAA727" w14:textId="4BD39155" w:rsidR="008C76DA" w:rsidRPr="00306B88" w:rsidRDefault="008C76DA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Represents </w:t>
      </w:r>
      <w:r w:rsidR="00067B50">
        <w:rPr>
          <w:rFonts w:ascii="Times New Roman" w:hAnsi="Times New Roman"/>
          <w:color w:val="000000"/>
        </w:rPr>
        <w:t xml:space="preserve">(or designates a representative for) </w:t>
      </w:r>
      <w:r w:rsidRPr="00306B88">
        <w:rPr>
          <w:rFonts w:ascii="Times New Roman" w:hAnsi="Times New Roman"/>
          <w:color w:val="000000"/>
        </w:rPr>
        <w:t>NSTX</w:t>
      </w:r>
      <w:r w:rsidR="00E2696F" w:rsidRPr="00306B88">
        <w:rPr>
          <w:rFonts w:ascii="Times New Roman" w:hAnsi="Times New Roman"/>
          <w:color w:val="000000"/>
        </w:rPr>
        <w:t>-U</w:t>
      </w:r>
      <w:r w:rsidRPr="00306B88">
        <w:rPr>
          <w:rFonts w:ascii="Times New Roman" w:hAnsi="Times New Roman"/>
          <w:color w:val="000000"/>
        </w:rPr>
        <w:t xml:space="preserve"> in na</w:t>
      </w:r>
      <w:r w:rsidR="00067B50">
        <w:rPr>
          <w:rFonts w:ascii="Times New Roman" w:hAnsi="Times New Roman"/>
          <w:color w:val="000000"/>
        </w:rPr>
        <w:t>tional and international</w:t>
      </w:r>
      <w:r w:rsidRPr="00306B88">
        <w:rPr>
          <w:rFonts w:ascii="Times New Roman" w:hAnsi="Times New Roman"/>
          <w:color w:val="000000"/>
        </w:rPr>
        <w:t xml:space="preserve"> interactions</w:t>
      </w:r>
      <w:r w:rsidR="00067B50">
        <w:rPr>
          <w:rFonts w:ascii="Times New Roman" w:hAnsi="Times New Roman"/>
          <w:color w:val="000000"/>
        </w:rPr>
        <w:t xml:space="preserve"> including the Fusion Facility Coordinating Committee (FFCC) and ITPA coordinating committee (ITPA-CC)</w:t>
      </w:r>
    </w:p>
    <w:p w14:paraId="3F4B7968" w14:textId="77777777" w:rsidR="00E2696F" w:rsidRPr="00306B88" w:rsidRDefault="001F13BC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Approves Weekly XP schedule during operations</w:t>
      </w:r>
    </w:p>
    <w:p w14:paraId="4D7D5662" w14:textId="49524570" w:rsidR="00E2696F" w:rsidRPr="00306B88" w:rsidRDefault="00E2696F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Responsible for the NSTX</w:t>
      </w:r>
      <w:r w:rsidR="00CD6A0D">
        <w:rPr>
          <w:rFonts w:ascii="Times New Roman" w:hAnsi="Times New Roman"/>
          <w:color w:val="000000"/>
        </w:rPr>
        <w:t>-U</w:t>
      </w:r>
      <w:r w:rsidRPr="00306B88">
        <w:rPr>
          <w:rFonts w:ascii="Times New Roman" w:hAnsi="Times New Roman"/>
          <w:color w:val="000000"/>
        </w:rPr>
        <w:t xml:space="preserve"> input for PPPL reports including the </w:t>
      </w:r>
      <w:r w:rsidR="001F13BC" w:rsidRPr="00306B88">
        <w:rPr>
          <w:rFonts w:ascii="Times New Roman" w:hAnsi="Times New Roman"/>
          <w:color w:val="000000"/>
        </w:rPr>
        <w:t>Laboratory Plan and Annual Highlights Report</w:t>
      </w:r>
    </w:p>
    <w:p w14:paraId="5C67D201" w14:textId="77777777" w:rsidR="00E773B0" w:rsidRPr="00306B88" w:rsidRDefault="00E2696F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Organizes NSTX-U</w:t>
      </w:r>
      <w:r w:rsidR="00E773B0" w:rsidRPr="00306B88">
        <w:rPr>
          <w:rFonts w:ascii="Times New Roman" w:hAnsi="Times New Roman"/>
          <w:color w:val="000000"/>
        </w:rPr>
        <w:t xml:space="preserve"> Team Meeting</w:t>
      </w:r>
    </w:p>
    <w:p w14:paraId="15F0597E" w14:textId="77777777" w:rsidR="00E2696F" w:rsidRPr="00306B88" w:rsidRDefault="00E773B0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Organizes </w:t>
      </w:r>
      <w:r w:rsidR="00E2696F" w:rsidRPr="00306B88">
        <w:rPr>
          <w:rFonts w:ascii="Times New Roman" w:hAnsi="Times New Roman"/>
          <w:color w:val="000000"/>
        </w:rPr>
        <w:t>NSTX-U</w:t>
      </w:r>
      <w:r w:rsidR="001F13BC" w:rsidRPr="00306B88">
        <w:rPr>
          <w:rFonts w:ascii="Times New Roman" w:hAnsi="Times New Roman"/>
          <w:color w:val="000000"/>
        </w:rPr>
        <w:t xml:space="preserve"> Weekly </w:t>
      </w:r>
      <w:r w:rsidR="00782558" w:rsidRPr="00306B88">
        <w:rPr>
          <w:rFonts w:ascii="Times New Roman" w:hAnsi="Times New Roman"/>
          <w:color w:val="000000"/>
        </w:rPr>
        <w:t xml:space="preserve">Research </w:t>
      </w:r>
      <w:r w:rsidR="001F13BC" w:rsidRPr="00306B88">
        <w:rPr>
          <w:rFonts w:ascii="Times New Roman" w:hAnsi="Times New Roman"/>
          <w:color w:val="000000"/>
        </w:rPr>
        <w:t>Reports</w:t>
      </w:r>
    </w:p>
    <w:p w14:paraId="1D332EC3" w14:textId="77777777" w:rsidR="00D8188C" w:rsidRDefault="003D66C8" w:rsidP="006A6155">
      <w:pPr>
        <w:numPr>
          <w:ilvl w:val="0"/>
          <w:numId w:val="28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Manages NSTX-U departmental administration</w:t>
      </w:r>
    </w:p>
    <w:p w14:paraId="3C248A9A" w14:textId="77777777" w:rsidR="00D8188C" w:rsidRDefault="00D8188C" w:rsidP="006A6155">
      <w:pPr>
        <w:spacing w:line="276" w:lineRule="auto"/>
        <w:ind w:left="360"/>
        <w:rPr>
          <w:rFonts w:ascii="Times New Roman" w:hAnsi="Times New Roman"/>
          <w:color w:val="000000"/>
        </w:rPr>
      </w:pPr>
    </w:p>
    <w:p w14:paraId="2D4C414A" w14:textId="19CD7876" w:rsidR="00D8188C" w:rsidRPr="00D8188C" w:rsidRDefault="00D8188C" w:rsidP="006A6155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Deputy </w:t>
      </w:r>
      <w:r w:rsidRPr="00D8188C">
        <w:rPr>
          <w:rFonts w:ascii="Times New Roman" w:hAnsi="Times New Roman"/>
          <w:b/>
          <w:sz w:val="28"/>
          <w:u w:val="single"/>
        </w:rPr>
        <w:t>Research Director</w:t>
      </w:r>
    </w:p>
    <w:p w14:paraId="34BF153C" w14:textId="61717C30" w:rsidR="00D8188C" w:rsidRPr="00D8188C" w:rsidRDefault="00D8188C" w:rsidP="006A6155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/>
          <w:szCs w:val="24"/>
        </w:rPr>
      </w:pPr>
      <w:r w:rsidRPr="00D8188C">
        <w:rPr>
          <w:rFonts w:ascii="Times New Roman" w:hAnsi="Times New Roman"/>
          <w:szCs w:val="24"/>
        </w:rPr>
        <w:t>The Deputy Research Director provides assistance on Department issues as needed, and take responsibility for the Department if the Director is absent.</w:t>
      </w:r>
    </w:p>
    <w:p w14:paraId="372F9566" w14:textId="77777777" w:rsidR="0061292D" w:rsidRPr="00306B88" w:rsidRDefault="0061292D" w:rsidP="006A6155">
      <w:pPr>
        <w:spacing w:line="276" w:lineRule="auto"/>
        <w:rPr>
          <w:rFonts w:ascii="Times New Roman" w:hAnsi="Times New Roman"/>
        </w:rPr>
      </w:pPr>
    </w:p>
    <w:p w14:paraId="378337FB" w14:textId="77777777" w:rsidR="008C76DA" w:rsidRPr="00306B88" w:rsidRDefault="008C76DA" w:rsidP="006A6155">
      <w:pPr>
        <w:pStyle w:val="Heading2"/>
        <w:spacing w:line="276" w:lineRule="auto"/>
        <w:rPr>
          <w:rFonts w:ascii="Times New Roman" w:hAnsi="Times New Roman"/>
          <w:color w:val="000000"/>
          <w:sz w:val="28"/>
          <w:u w:val="single"/>
        </w:rPr>
      </w:pPr>
      <w:r w:rsidRPr="00306B88">
        <w:rPr>
          <w:rFonts w:ascii="Times New Roman" w:hAnsi="Times New Roman"/>
          <w:color w:val="000000"/>
          <w:sz w:val="28"/>
          <w:u w:val="single"/>
        </w:rPr>
        <w:lastRenderedPageBreak/>
        <w:t xml:space="preserve">Head, Physics Analysis </w:t>
      </w:r>
    </w:p>
    <w:p w14:paraId="40076E6D" w14:textId="6890E701" w:rsidR="008C76DA" w:rsidRPr="00306B88" w:rsidRDefault="008C76DA" w:rsidP="006A6155">
      <w:pPr>
        <w:numPr>
          <w:ilvl w:val="0"/>
          <w:numId w:val="32"/>
        </w:numPr>
        <w:tabs>
          <w:tab w:val="left" w:pos="0"/>
        </w:tabs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Line responsib</w:t>
      </w:r>
      <w:r w:rsidR="00D46758">
        <w:rPr>
          <w:rFonts w:ascii="Times New Roman" w:hAnsi="Times New Roman"/>
        </w:rPr>
        <w:t>ility for ES&amp;H for the Division</w:t>
      </w:r>
    </w:p>
    <w:p w14:paraId="7824280E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Manages the Physics Analysis Division activities and insures quality of physics analysis results and their dissemination.  </w:t>
      </w:r>
    </w:p>
    <w:p w14:paraId="1E21A6D6" w14:textId="77777777" w:rsidR="008C76DA" w:rsidRPr="00306B88" w:rsidRDefault="00A50E3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Reports to Research</w:t>
      </w:r>
      <w:r w:rsidR="00306B88" w:rsidRPr="00306B88">
        <w:rPr>
          <w:rFonts w:ascii="Times New Roman" w:hAnsi="Times New Roman"/>
          <w:color w:val="000000"/>
        </w:rPr>
        <w:t xml:space="preserve"> Director </w:t>
      </w:r>
    </w:p>
    <w:p w14:paraId="0C0A1C10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Supports </w:t>
      </w:r>
      <w:r w:rsidR="00DB4E69" w:rsidRPr="00306B88">
        <w:rPr>
          <w:rFonts w:ascii="Times New Roman" w:hAnsi="Times New Roman"/>
        </w:rPr>
        <w:t xml:space="preserve">NSTX-U </w:t>
      </w:r>
      <w:r w:rsidR="00B13BF8" w:rsidRPr="00306B88">
        <w:rPr>
          <w:rFonts w:ascii="Times New Roman" w:hAnsi="Times New Roman"/>
        </w:rPr>
        <w:t xml:space="preserve">Research </w:t>
      </w:r>
      <w:r w:rsidR="00DB4E69" w:rsidRPr="00306B88">
        <w:rPr>
          <w:rFonts w:ascii="Times New Roman" w:hAnsi="Times New Roman"/>
        </w:rPr>
        <w:t>Director</w:t>
      </w:r>
      <w:r w:rsidR="00A50E3A" w:rsidRPr="00306B88">
        <w:rPr>
          <w:rFonts w:ascii="Times New Roman" w:hAnsi="Times New Roman"/>
        </w:rPr>
        <w:t xml:space="preserve"> </w:t>
      </w:r>
      <w:r w:rsidRPr="00306B88">
        <w:rPr>
          <w:rFonts w:ascii="Times New Roman" w:hAnsi="Times New Roman"/>
        </w:rPr>
        <w:t xml:space="preserve">in formulation </w:t>
      </w:r>
      <w:r w:rsidR="00A50E3A" w:rsidRPr="00306B88">
        <w:rPr>
          <w:rFonts w:ascii="Times New Roman" w:hAnsi="Times New Roman"/>
        </w:rPr>
        <w:t xml:space="preserve">and implementation </w:t>
      </w:r>
      <w:r w:rsidRPr="00306B88">
        <w:rPr>
          <w:rFonts w:ascii="Times New Roman" w:hAnsi="Times New Roman"/>
        </w:rPr>
        <w:t>of DOE/OFES Milestones and strategic planning</w:t>
      </w:r>
    </w:p>
    <w:p w14:paraId="7AE34DC0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Participates in formulation of the short</w:t>
      </w:r>
      <w:r w:rsidR="00780EF9">
        <w:rPr>
          <w:rFonts w:ascii="Times New Roman" w:hAnsi="Times New Roman"/>
          <w:color w:val="000000"/>
        </w:rPr>
        <w:t>-</w:t>
      </w:r>
      <w:r w:rsidRPr="00306B88">
        <w:rPr>
          <w:rFonts w:ascii="Times New Roman" w:hAnsi="Times New Roman"/>
          <w:color w:val="000000"/>
        </w:rPr>
        <w:t xml:space="preserve"> and long-term programmatic goals of NSTX</w:t>
      </w:r>
      <w:r w:rsidR="00DB4E69" w:rsidRPr="00306B88">
        <w:rPr>
          <w:rFonts w:ascii="Times New Roman" w:hAnsi="Times New Roman"/>
          <w:color w:val="000000"/>
        </w:rPr>
        <w:t>-U</w:t>
      </w:r>
    </w:p>
    <w:p w14:paraId="6DB853B1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Responsible for providing physics analysis support for research team, and that physics analysis tools and data are available in convenient form for </w:t>
      </w:r>
      <w:r w:rsidR="00780EF9">
        <w:rPr>
          <w:rFonts w:ascii="Times New Roman" w:hAnsi="Times New Roman"/>
          <w:color w:val="000000"/>
        </w:rPr>
        <w:t>use by team in a timely fashion</w:t>
      </w:r>
    </w:p>
    <w:p w14:paraId="536FACE7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Responsible for defining computer hardware and software needs for data analysis and for information technology hardware to</w:t>
      </w:r>
      <w:r w:rsidR="00780EF9">
        <w:rPr>
          <w:rFonts w:ascii="Times New Roman" w:hAnsi="Times New Roman"/>
          <w:color w:val="000000"/>
        </w:rPr>
        <w:t xml:space="preserve"> support off-site collaboration</w:t>
      </w:r>
    </w:p>
    <w:p w14:paraId="7E4900A4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Coordinates internal peer review of presentations and journal articles and approves publications and reports</w:t>
      </w:r>
    </w:p>
    <w:p w14:paraId="51AA94E7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Oversees the timely development of scientific articles by staff within the Division and supports the development of scientific articles by all members of the Department, as appropriate</w:t>
      </w:r>
    </w:p>
    <w:p w14:paraId="181F4F8A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Review XP’s for Physics Analysis</w:t>
      </w:r>
    </w:p>
    <w:p w14:paraId="043B3103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Organizes weekly physics presentations of recent results </w:t>
      </w:r>
    </w:p>
    <w:p w14:paraId="6DD3E554" w14:textId="77777777" w:rsidR="008C76DA" w:rsidRPr="00306B88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Organizes the NSTX</w:t>
      </w:r>
      <w:r w:rsidR="00DB4E69" w:rsidRPr="00306B88">
        <w:rPr>
          <w:rFonts w:ascii="Times New Roman" w:hAnsi="Times New Roman"/>
        </w:rPr>
        <w:t>-U</w:t>
      </w:r>
      <w:r w:rsidRPr="00306B88">
        <w:rPr>
          <w:rFonts w:ascii="Times New Roman" w:hAnsi="Times New Roman"/>
        </w:rPr>
        <w:t xml:space="preserve"> Results Review </w:t>
      </w:r>
    </w:p>
    <w:p w14:paraId="414F42DF" w14:textId="6F3727B5" w:rsidR="00C929BA" w:rsidRDefault="008C76DA" w:rsidP="006A6155">
      <w:pPr>
        <w:numPr>
          <w:ilvl w:val="0"/>
          <w:numId w:val="31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Organizes NSTX</w:t>
      </w:r>
      <w:r w:rsidR="00DB4E69" w:rsidRPr="00306B88">
        <w:rPr>
          <w:rFonts w:ascii="Times New Roman" w:hAnsi="Times New Roman"/>
          <w:color w:val="000000"/>
        </w:rPr>
        <w:t>-U</w:t>
      </w:r>
      <w:r w:rsidRPr="00306B88">
        <w:rPr>
          <w:rFonts w:ascii="Times New Roman" w:hAnsi="Times New Roman"/>
          <w:color w:val="000000"/>
        </w:rPr>
        <w:t xml:space="preserve"> APS press release</w:t>
      </w:r>
      <w:r w:rsidR="00D8188C">
        <w:rPr>
          <w:rFonts w:ascii="Times New Roman" w:hAnsi="Times New Roman"/>
          <w:color w:val="000000"/>
        </w:rPr>
        <w:t>s</w:t>
      </w:r>
    </w:p>
    <w:p w14:paraId="631176F8" w14:textId="77777777" w:rsidR="00C929BA" w:rsidRPr="006B285A" w:rsidRDefault="00C929BA" w:rsidP="006A6155">
      <w:pPr>
        <w:spacing w:line="276" w:lineRule="auto"/>
        <w:rPr>
          <w:rFonts w:ascii="Times New Roman" w:hAnsi="Times New Roman"/>
          <w:color w:val="000000"/>
          <w:sz w:val="28"/>
        </w:rPr>
      </w:pPr>
    </w:p>
    <w:p w14:paraId="08FEAF7E" w14:textId="5E1F1723" w:rsidR="00B559F0" w:rsidRDefault="00D50ACB" w:rsidP="006A6155">
      <w:p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 w:rsidRPr="006B285A">
        <w:rPr>
          <w:rFonts w:ascii="Times New Roman" w:hAnsi="Times New Roman"/>
          <w:b/>
          <w:sz w:val="28"/>
          <w:szCs w:val="26"/>
          <w:u w:val="single"/>
        </w:rPr>
        <w:t xml:space="preserve">NSTX-U </w:t>
      </w:r>
      <w:r w:rsidR="001B5563" w:rsidRPr="006B285A">
        <w:rPr>
          <w:rFonts w:ascii="Times New Roman" w:hAnsi="Times New Roman"/>
          <w:b/>
          <w:sz w:val="28"/>
          <w:szCs w:val="26"/>
          <w:u w:val="single"/>
        </w:rPr>
        <w:t>Department Administrator</w:t>
      </w:r>
    </w:p>
    <w:p w14:paraId="7224404C" w14:textId="77777777" w:rsidR="00DB3D6D" w:rsidRPr="00C71F0C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C71F0C">
        <w:rPr>
          <w:rFonts w:ascii="Times New Roman" w:hAnsi="Times New Roman"/>
          <w:color w:val="000000"/>
        </w:rPr>
        <w:t>Provides administrative support to the NSTX-U Research Director and Department</w:t>
      </w:r>
    </w:p>
    <w:p w14:paraId="73C39C64" w14:textId="77777777" w:rsidR="00DB3D6D" w:rsidRPr="00C71F0C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C71F0C">
        <w:rPr>
          <w:rFonts w:ascii="Times New Roman" w:hAnsi="Times New Roman"/>
          <w:color w:val="000000"/>
        </w:rPr>
        <w:t xml:space="preserve">Oversees and coordinates the day-to-day activities of the NSTX-U office   </w:t>
      </w:r>
    </w:p>
    <w:p w14:paraId="3253A10A" w14:textId="77777777" w:rsidR="00DB3D6D" w:rsidRPr="006F42DA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C71F0C">
        <w:rPr>
          <w:rFonts w:ascii="Times New Roman" w:hAnsi="Times New Roman"/>
          <w:color w:val="000000"/>
        </w:rPr>
        <w:t xml:space="preserve">Serves as the point of contact and liaison with internal and external collaborators and </w:t>
      </w:r>
      <w:r w:rsidRPr="006F42DA">
        <w:rPr>
          <w:rFonts w:ascii="Times New Roman" w:hAnsi="Times New Roman"/>
          <w:color w:val="000000"/>
        </w:rPr>
        <w:t xml:space="preserve">visitors for NSTX-U  </w:t>
      </w:r>
    </w:p>
    <w:p w14:paraId="4D55C816" w14:textId="649BBCAC" w:rsidR="00DB3D6D" w:rsidRPr="006F42DA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6F42DA">
        <w:rPr>
          <w:rFonts w:ascii="Times New Roman" w:hAnsi="Times New Roman"/>
          <w:color w:val="000000"/>
        </w:rPr>
        <w:t xml:space="preserve">Provides assistance with Laboratory, Department of Energy and University policies and procedures and ensures that </w:t>
      </w:r>
      <w:r w:rsidR="006F42DA">
        <w:rPr>
          <w:rFonts w:ascii="Times New Roman" w:hAnsi="Times New Roman"/>
          <w:color w:val="000000"/>
        </w:rPr>
        <w:t xml:space="preserve">the NSTX-U Research Department is </w:t>
      </w:r>
      <w:r w:rsidRPr="006F42DA">
        <w:rPr>
          <w:rFonts w:ascii="Times New Roman" w:hAnsi="Times New Roman"/>
          <w:color w:val="000000"/>
        </w:rPr>
        <w:t>in co</w:t>
      </w:r>
      <w:r w:rsidR="006F42DA">
        <w:rPr>
          <w:rFonts w:ascii="Times New Roman" w:hAnsi="Times New Roman"/>
          <w:color w:val="000000"/>
        </w:rPr>
        <w:t>mpliance with those procedures.  Examples include assisting with and processing entry forms for foreign visitors to PPPL and assisting with Visa issues for NSTX-U collaborators.</w:t>
      </w:r>
    </w:p>
    <w:p w14:paraId="6EE9CA75" w14:textId="77777777" w:rsidR="00DB3D6D" w:rsidRPr="006F42DA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6F42DA">
        <w:rPr>
          <w:rFonts w:ascii="Times New Roman" w:hAnsi="Times New Roman"/>
          <w:color w:val="000000"/>
        </w:rPr>
        <w:t>Schedules and organizes travel arrangements including entering foreign travel into the FTMS system</w:t>
      </w:r>
    </w:p>
    <w:p w14:paraId="1A08DBE0" w14:textId="77777777" w:rsidR="00DB3D6D" w:rsidRPr="006F42DA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6F42DA">
        <w:rPr>
          <w:rFonts w:ascii="Times New Roman" w:hAnsi="Times New Roman"/>
          <w:color w:val="000000"/>
        </w:rPr>
        <w:t>Drafts incoming collaborator letters of invitation for the NSTX-U Director</w:t>
      </w:r>
    </w:p>
    <w:p w14:paraId="60E7CD1B" w14:textId="77777777" w:rsidR="00DB3D6D" w:rsidRPr="006F42DA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6F42DA">
        <w:rPr>
          <w:rFonts w:ascii="Times New Roman" w:hAnsi="Times New Roman"/>
          <w:color w:val="000000"/>
        </w:rPr>
        <w:t xml:space="preserve">Prepares and processes Model Letters of Agreements for collaborators visiting PPPL longer than two weeks </w:t>
      </w:r>
    </w:p>
    <w:p w14:paraId="37B46F82" w14:textId="77777777" w:rsidR="00DB3D6D" w:rsidRPr="006F42DA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6F42DA">
        <w:rPr>
          <w:rFonts w:ascii="Times New Roman" w:hAnsi="Times New Roman"/>
          <w:color w:val="000000"/>
        </w:rPr>
        <w:t>Organizes and facilitates meetings and special events for the Department</w:t>
      </w:r>
    </w:p>
    <w:p w14:paraId="20269AE1" w14:textId="77777777" w:rsidR="00DB3D6D" w:rsidRPr="006F42DA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6F42DA">
        <w:rPr>
          <w:rFonts w:ascii="Times New Roman" w:hAnsi="Times New Roman"/>
          <w:color w:val="000000"/>
        </w:rPr>
        <w:t>Makes purchases with a government issued P-card when requested for NSTX-U</w:t>
      </w:r>
    </w:p>
    <w:p w14:paraId="04107C9D" w14:textId="77777777" w:rsidR="00DB3D6D" w:rsidRPr="00C71F0C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C71F0C">
        <w:rPr>
          <w:rFonts w:ascii="Times New Roman" w:hAnsi="Times New Roman"/>
          <w:color w:val="000000"/>
        </w:rPr>
        <w:lastRenderedPageBreak/>
        <w:t>Serves as the designated records person for NSTX-U – for example archiving NSTX-U documents on the NSTX-U Google drive.</w:t>
      </w:r>
    </w:p>
    <w:p w14:paraId="324C915B" w14:textId="1A1FB5AB" w:rsidR="001B5563" w:rsidRPr="00C71F0C" w:rsidRDefault="00DB3D6D" w:rsidP="006A6155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</w:rPr>
      </w:pPr>
      <w:r w:rsidRPr="00C71F0C">
        <w:rPr>
          <w:rFonts w:ascii="Times New Roman" w:hAnsi="Times New Roman"/>
          <w:color w:val="000000"/>
        </w:rPr>
        <w:t>Updates</w:t>
      </w:r>
      <w:r w:rsidR="001826C2">
        <w:rPr>
          <w:rFonts w:ascii="Times New Roman" w:hAnsi="Times New Roman"/>
          <w:color w:val="000000"/>
        </w:rPr>
        <w:t>/</w:t>
      </w:r>
      <w:r w:rsidRPr="00C71F0C">
        <w:rPr>
          <w:rFonts w:ascii="Times New Roman" w:hAnsi="Times New Roman"/>
          <w:color w:val="000000"/>
        </w:rPr>
        <w:t>edits NSTX-U web</w:t>
      </w:r>
      <w:r w:rsidR="001826C2">
        <w:rPr>
          <w:rFonts w:ascii="Times New Roman" w:hAnsi="Times New Roman"/>
          <w:color w:val="000000"/>
        </w:rPr>
        <w:t>-</w:t>
      </w:r>
      <w:r w:rsidRPr="00C71F0C">
        <w:rPr>
          <w:rFonts w:ascii="Times New Roman" w:hAnsi="Times New Roman"/>
          <w:color w:val="000000"/>
        </w:rPr>
        <w:t xml:space="preserve">pages with concurrence of NSTX-U </w:t>
      </w:r>
      <w:r w:rsidR="001826C2">
        <w:rPr>
          <w:rFonts w:ascii="Times New Roman" w:hAnsi="Times New Roman"/>
          <w:color w:val="000000"/>
        </w:rPr>
        <w:t xml:space="preserve">Research </w:t>
      </w:r>
      <w:r w:rsidRPr="00C71F0C">
        <w:rPr>
          <w:rFonts w:ascii="Times New Roman" w:hAnsi="Times New Roman"/>
          <w:color w:val="000000"/>
        </w:rPr>
        <w:t xml:space="preserve">Director  </w:t>
      </w:r>
    </w:p>
    <w:p w14:paraId="41A1B7CF" w14:textId="77777777" w:rsidR="004403D9" w:rsidRDefault="004403D9" w:rsidP="006A6155">
      <w:p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78A086D6" w14:textId="18C545BF" w:rsidR="008C76DA" w:rsidRPr="00C929BA" w:rsidRDefault="008C76DA" w:rsidP="006A6155">
      <w:pPr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C929BA">
        <w:rPr>
          <w:rFonts w:ascii="Times New Roman" w:hAnsi="Times New Roman"/>
          <w:b/>
          <w:sz w:val="26"/>
          <w:szCs w:val="26"/>
          <w:u w:val="single"/>
        </w:rPr>
        <w:t xml:space="preserve">Run Coordinator </w:t>
      </w:r>
    </w:p>
    <w:p w14:paraId="4161AFE9" w14:textId="77777777" w:rsidR="00DB4E69" w:rsidRPr="00306B88" w:rsidRDefault="00DB4E69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</w:rPr>
        <w:t xml:space="preserve">Reports to NSTX-U </w:t>
      </w:r>
      <w:r w:rsidR="00B13BF8" w:rsidRPr="00306B88">
        <w:rPr>
          <w:rFonts w:ascii="Times New Roman" w:hAnsi="Times New Roman"/>
        </w:rPr>
        <w:t xml:space="preserve">Research </w:t>
      </w:r>
      <w:r w:rsidRPr="00306B88">
        <w:rPr>
          <w:rFonts w:ascii="Times New Roman" w:hAnsi="Times New Roman"/>
        </w:rPr>
        <w:t>Director</w:t>
      </w:r>
    </w:p>
    <w:p w14:paraId="5BA65456" w14:textId="77777777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  <w:color w:val="000000"/>
        </w:rPr>
        <w:t>Develop proposed run</w:t>
      </w:r>
      <w:r w:rsidR="00C267AB" w:rsidRPr="00306B88">
        <w:rPr>
          <w:rFonts w:ascii="Times New Roman" w:hAnsi="Times New Roman"/>
          <w:color w:val="000000"/>
        </w:rPr>
        <w:t>-</w:t>
      </w:r>
      <w:r w:rsidRPr="00306B88">
        <w:rPr>
          <w:rFonts w:ascii="Times New Roman" w:hAnsi="Times New Roman"/>
          <w:color w:val="000000"/>
        </w:rPr>
        <w:t xml:space="preserve">time allocations  </w:t>
      </w:r>
      <w:r w:rsidR="0040615F" w:rsidRPr="00306B88">
        <w:rPr>
          <w:rFonts w:ascii="Times New Roman" w:hAnsi="Times New Roman"/>
        </w:rPr>
        <w:t>following NSTX-U Research Forum</w:t>
      </w:r>
      <w:r w:rsidR="0040615F" w:rsidRPr="00306B88">
        <w:rPr>
          <w:rFonts w:ascii="Times New Roman" w:hAnsi="Times New Roman"/>
          <w:color w:val="000000"/>
        </w:rPr>
        <w:t xml:space="preserve"> </w:t>
      </w:r>
      <w:r w:rsidRPr="00306B88">
        <w:rPr>
          <w:rFonts w:ascii="Times New Roman" w:hAnsi="Times New Roman"/>
          <w:color w:val="000000"/>
        </w:rPr>
        <w:t xml:space="preserve">for approval by </w:t>
      </w:r>
      <w:r w:rsidR="00C267AB" w:rsidRPr="00306B88">
        <w:rPr>
          <w:rFonts w:ascii="Times New Roman" w:hAnsi="Times New Roman"/>
          <w:color w:val="000000"/>
        </w:rPr>
        <w:t xml:space="preserve">NSTX-U </w:t>
      </w:r>
      <w:r w:rsidRPr="00306B88">
        <w:rPr>
          <w:rFonts w:ascii="Times New Roman" w:hAnsi="Times New Roman"/>
          <w:color w:val="000000"/>
        </w:rPr>
        <w:t>Director</w:t>
      </w:r>
      <w:r w:rsidR="00C267AB" w:rsidRPr="00306B88">
        <w:rPr>
          <w:rFonts w:ascii="Times New Roman" w:hAnsi="Times New Roman"/>
        </w:rPr>
        <w:t xml:space="preserve">ate </w:t>
      </w:r>
    </w:p>
    <w:p w14:paraId="16FE4727" w14:textId="34FCE38A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Plans daily </w:t>
      </w:r>
      <w:proofErr w:type="spellStart"/>
      <w:r w:rsidR="002D43C8">
        <w:rPr>
          <w:rFonts w:ascii="Times New Roman" w:hAnsi="Times New Roman"/>
        </w:rPr>
        <w:t>eX</w:t>
      </w:r>
      <w:r w:rsidR="00CE5623">
        <w:rPr>
          <w:rFonts w:ascii="Times New Roman" w:hAnsi="Times New Roman"/>
        </w:rPr>
        <w:t>perimental</w:t>
      </w:r>
      <w:proofErr w:type="spellEnd"/>
      <w:r w:rsidR="00CE5623">
        <w:rPr>
          <w:rFonts w:ascii="Times New Roman" w:hAnsi="Times New Roman"/>
        </w:rPr>
        <w:t xml:space="preserve"> Proposal (</w:t>
      </w:r>
      <w:r w:rsidRPr="00306B88">
        <w:rPr>
          <w:rFonts w:ascii="Times New Roman" w:hAnsi="Times New Roman"/>
        </w:rPr>
        <w:t>XP</w:t>
      </w:r>
      <w:r w:rsidR="00CE5623">
        <w:rPr>
          <w:rFonts w:ascii="Times New Roman" w:hAnsi="Times New Roman"/>
        </w:rPr>
        <w:t>)</w:t>
      </w:r>
      <w:r w:rsidRPr="00306B88">
        <w:rPr>
          <w:rFonts w:ascii="Times New Roman" w:hAnsi="Times New Roman"/>
        </w:rPr>
        <w:t xml:space="preserve"> run schedule, coordinating with </w:t>
      </w:r>
      <w:r w:rsidR="00257B55" w:rsidRPr="00306B88">
        <w:rPr>
          <w:rFonts w:ascii="Times New Roman" w:hAnsi="Times New Roman"/>
        </w:rPr>
        <w:t xml:space="preserve">Science Group </w:t>
      </w:r>
      <w:r w:rsidRPr="00306B88">
        <w:rPr>
          <w:rFonts w:ascii="Times New Roman" w:hAnsi="Times New Roman"/>
        </w:rPr>
        <w:t>leaders.</w:t>
      </w:r>
    </w:p>
    <w:p w14:paraId="33FC69D4" w14:textId="77777777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Runs daily meeting at the end of the shift to assess progress and adjust </w:t>
      </w:r>
      <w:r w:rsidR="00DB4E69" w:rsidRPr="00306B88">
        <w:rPr>
          <w:rFonts w:ascii="Times New Roman" w:hAnsi="Times New Roman"/>
        </w:rPr>
        <w:t xml:space="preserve">XP </w:t>
      </w:r>
      <w:r w:rsidRPr="00306B88">
        <w:rPr>
          <w:rFonts w:ascii="Times New Roman" w:hAnsi="Times New Roman"/>
        </w:rPr>
        <w:t>run time.</w:t>
      </w:r>
    </w:p>
    <w:p w14:paraId="7574A881" w14:textId="05F89F89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Runs weekly meetings to discuss and schedule XPs.</w:t>
      </w:r>
    </w:p>
    <w:p w14:paraId="17714970" w14:textId="77777777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Reports </w:t>
      </w:r>
      <w:r w:rsidR="00DB4E69" w:rsidRPr="00306B88">
        <w:rPr>
          <w:rFonts w:ascii="Times New Roman" w:hAnsi="Times New Roman"/>
        </w:rPr>
        <w:t xml:space="preserve">on run campaign </w:t>
      </w:r>
      <w:r w:rsidRPr="00306B88">
        <w:rPr>
          <w:rFonts w:ascii="Times New Roman" w:hAnsi="Times New Roman"/>
        </w:rPr>
        <w:t xml:space="preserve">status and plans at </w:t>
      </w:r>
      <w:r w:rsidR="006B00D5" w:rsidRPr="00306B88">
        <w:rPr>
          <w:rFonts w:ascii="Times New Roman" w:hAnsi="Times New Roman"/>
        </w:rPr>
        <w:t xml:space="preserve">NSTX-U </w:t>
      </w:r>
      <w:r w:rsidRPr="00306B88">
        <w:rPr>
          <w:rFonts w:ascii="Times New Roman" w:hAnsi="Times New Roman"/>
        </w:rPr>
        <w:t>weekly physics meeting.</w:t>
      </w:r>
    </w:p>
    <w:p w14:paraId="701B08CE" w14:textId="77777777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Approves XPs</w:t>
      </w:r>
    </w:p>
    <w:p w14:paraId="582DACBD" w14:textId="07CB55DC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Ensures that XPs are developed </w:t>
      </w:r>
      <w:r w:rsidR="00AD738D" w:rsidRPr="00306B88">
        <w:rPr>
          <w:rFonts w:ascii="Times New Roman" w:hAnsi="Times New Roman"/>
        </w:rPr>
        <w:t xml:space="preserve">in a </w:t>
      </w:r>
      <w:r w:rsidRPr="00306B88">
        <w:rPr>
          <w:rFonts w:ascii="Times New Roman" w:hAnsi="Times New Roman"/>
        </w:rPr>
        <w:t>time</w:t>
      </w:r>
      <w:r w:rsidR="00AD738D" w:rsidRPr="00306B88">
        <w:rPr>
          <w:rFonts w:ascii="Times New Roman" w:hAnsi="Times New Roman"/>
        </w:rPr>
        <w:t>ly fashion</w:t>
      </w:r>
      <w:r w:rsidRPr="00306B88">
        <w:rPr>
          <w:rFonts w:ascii="Times New Roman" w:hAnsi="Times New Roman"/>
        </w:rPr>
        <w:t>.</w:t>
      </w:r>
    </w:p>
    <w:p w14:paraId="6B48A9B2" w14:textId="77777777" w:rsidR="008C76DA" w:rsidRPr="00306B88" w:rsidRDefault="008C76DA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Supports </w:t>
      </w:r>
      <w:r w:rsidR="00C267AB" w:rsidRPr="00306B88">
        <w:rPr>
          <w:rFonts w:ascii="Times New Roman" w:hAnsi="Times New Roman"/>
        </w:rPr>
        <w:t xml:space="preserve">NSTX-U </w:t>
      </w:r>
      <w:r w:rsidR="00B13BF8" w:rsidRPr="00306B88">
        <w:rPr>
          <w:rFonts w:ascii="Times New Roman" w:hAnsi="Times New Roman"/>
        </w:rPr>
        <w:t xml:space="preserve">Research </w:t>
      </w:r>
      <w:r w:rsidRPr="00306B88">
        <w:rPr>
          <w:rFonts w:ascii="Times New Roman" w:hAnsi="Times New Roman"/>
        </w:rPr>
        <w:t xml:space="preserve">Director in formulation of DOE/OFES Milestones and strategic planning. </w:t>
      </w:r>
    </w:p>
    <w:p w14:paraId="5DA3061A" w14:textId="77777777" w:rsidR="00DB4E69" w:rsidRPr="00306B88" w:rsidRDefault="00DB4E69" w:rsidP="006A6155">
      <w:pPr>
        <w:spacing w:line="276" w:lineRule="auto"/>
        <w:ind w:left="720"/>
        <w:rPr>
          <w:rFonts w:ascii="Times New Roman" w:hAnsi="Times New Roman"/>
        </w:rPr>
      </w:pPr>
    </w:p>
    <w:p w14:paraId="522DF7C6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t>Experimental Research Operations Head</w:t>
      </w:r>
    </w:p>
    <w:p w14:paraId="48874916" w14:textId="77777777" w:rsidR="00B13BF8" w:rsidRPr="00306B88" w:rsidRDefault="00B13BF8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Line responsibility for ES&amp;H for the Division.</w:t>
      </w:r>
    </w:p>
    <w:p w14:paraId="090BA8E3" w14:textId="77777777" w:rsidR="00A50E3A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Report</w:t>
      </w:r>
      <w:r w:rsidR="00296B74" w:rsidRPr="00306B88">
        <w:rPr>
          <w:rFonts w:ascii="Times New Roman" w:hAnsi="Times New Roman"/>
        </w:rPr>
        <w:t>s</w:t>
      </w:r>
      <w:r w:rsidRPr="00306B88">
        <w:rPr>
          <w:rFonts w:ascii="Times New Roman" w:hAnsi="Times New Roman"/>
        </w:rPr>
        <w:t xml:space="preserve"> to the NSTX-U </w:t>
      </w:r>
      <w:r w:rsidR="00B13BF8" w:rsidRPr="00306B88">
        <w:rPr>
          <w:rFonts w:ascii="Times New Roman" w:hAnsi="Times New Roman"/>
        </w:rPr>
        <w:t>Research D</w:t>
      </w:r>
      <w:r w:rsidRPr="00306B88">
        <w:rPr>
          <w:rFonts w:ascii="Times New Roman" w:hAnsi="Times New Roman"/>
        </w:rPr>
        <w:t>irector regarding topics in the division.</w:t>
      </w:r>
    </w:p>
    <w:p w14:paraId="1F5AC26A" w14:textId="77777777" w:rsidR="00296B74" w:rsidRPr="00306B88" w:rsidRDefault="00D21ED3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Manages</w:t>
      </w:r>
      <w:r w:rsidR="00296B74" w:rsidRPr="00306B88">
        <w:rPr>
          <w:rFonts w:ascii="Times New Roman" w:hAnsi="Times New Roman"/>
        </w:rPr>
        <w:t xml:space="preserve"> Research Operations Branch Heads</w:t>
      </w:r>
      <w:r w:rsidRPr="00306B88">
        <w:rPr>
          <w:rFonts w:ascii="Times New Roman" w:hAnsi="Times New Roman"/>
        </w:rPr>
        <w:t xml:space="preserve"> with goal of completing associated work scope on-budget and on-schedule</w:t>
      </w:r>
    </w:p>
    <w:p w14:paraId="77E12DF4" w14:textId="77777777" w:rsidR="00A50E3A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Provide a high-level interface between the engineering department and the physics program, including review or authorship of relevant requirements document.</w:t>
      </w:r>
    </w:p>
    <w:p w14:paraId="14ACD47E" w14:textId="77777777" w:rsidR="00A50E3A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Assist in the prioritization of resources across the various activities.</w:t>
      </w:r>
    </w:p>
    <w:p w14:paraId="45609A26" w14:textId="77777777" w:rsidR="00A50E3A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Assist the run coordinator in planning XPs and XMPs.</w:t>
      </w:r>
    </w:p>
    <w:p w14:paraId="26067C5F" w14:textId="77777777" w:rsidR="00D21ED3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Reviewing all XMPs following review by the Physics Operations branch head</w:t>
      </w:r>
    </w:p>
    <w:p w14:paraId="61DE16CF" w14:textId="77777777" w:rsidR="00D21ED3" w:rsidRPr="00306B88" w:rsidRDefault="00D21ED3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Responsible for organizing Weekly Run Planning Meeting during operations </w:t>
      </w:r>
    </w:p>
    <w:p w14:paraId="201DFC49" w14:textId="77777777" w:rsidR="00A50E3A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Oversees the timely development of scientific articles by staff within the Division.</w:t>
      </w:r>
    </w:p>
    <w:p w14:paraId="39644460" w14:textId="77777777" w:rsidR="00A50E3A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Supports </w:t>
      </w:r>
      <w:r w:rsidR="00502F7A" w:rsidRPr="00306B88">
        <w:rPr>
          <w:rFonts w:ascii="Times New Roman" w:hAnsi="Times New Roman"/>
        </w:rPr>
        <w:t>NSTX-U</w:t>
      </w:r>
      <w:r w:rsidRPr="00306B88">
        <w:rPr>
          <w:rFonts w:ascii="Times New Roman" w:hAnsi="Times New Roman"/>
        </w:rPr>
        <w:t xml:space="preserve"> </w:t>
      </w:r>
      <w:r w:rsidR="00383BA4" w:rsidRPr="00306B88">
        <w:rPr>
          <w:rFonts w:ascii="Times New Roman" w:hAnsi="Times New Roman"/>
        </w:rPr>
        <w:t xml:space="preserve">Research </w:t>
      </w:r>
      <w:r w:rsidRPr="00306B88">
        <w:rPr>
          <w:rFonts w:ascii="Times New Roman" w:hAnsi="Times New Roman"/>
        </w:rPr>
        <w:t>Director in implementing ongoing NSTX</w:t>
      </w:r>
      <w:r w:rsidR="001A5B22" w:rsidRPr="00306B88">
        <w:rPr>
          <w:rFonts w:ascii="Times New Roman" w:hAnsi="Times New Roman"/>
        </w:rPr>
        <w:t>-U</w:t>
      </w:r>
      <w:r w:rsidRPr="00306B88">
        <w:rPr>
          <w:rFonts w:ascii="Times New Roman" w:hAnsi="Times New Roman"/>
        </w:rPr>
        <w:t xml:space="preserve"> program in order to achieve DOE/OFES Milestones.</w:t>
      </w:r>
    </w:p>
    <w:p w14:paraId="569FF822" w14:textId="77777777" w:rsidR="00A50E3A" w:rsidRPr="00306B88" w:rsidRDefault="00A50E3A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Leads team-wide discussions of key ongoing programmatic decisions.</w:t>
      </w:r>
    </w:p>
    <w:p w14:paraId="51FF0159" w14:textId="77777777" w:rsidR="0061292D" w:rsidRPr="00306B88" w:rsidRDefault="0061292D" w:rsidP="006A6155">
      <w:pPr>
        <w:numPr>
          <w:ilvl w:val="0"/>
          <w:numId w:val="16"/>
        </w:numPr>
        <w:spacing w:line="276" w:lineRule="auto"/>
        <w:ind w:left="360"/>
        <w:contextualSpacing/>
        <w:rPr>
          <w:rFonts w:ascii="Times New Roman" w:hAnsi="Times New Roman"/>
        </w:rPr>
      </w:pPr>
      <w:r w:rsidRPr="00306B88">
        <w:rPr>
          <w:rFonts w:ascii="Times New Roman" w:hAnsi="Times New Roman"/>
        </w:rPr>
        <w:t>Organizes/co-organizes Run Assessment following run campaign</w:t>
      </w:r>
    </w:p>
    <w:p w14:paraId="3EE39ABC" w14:textId="77777777" w:rsidR="00A50E3A" w:rsidRPr="00306B88" w:rsidRDefault="00A50E3A" w:rsidP="006A6155">
      <w:pPr>
        <w:spacing w:line="276" w:lineRule="auto"/>
        <w:rPr>
          <w:rFonts w:ascii="Times New Roman" w:hAnsi="Times New Roman"/>
        </w:rPr>
      </w:pPr>
    </w:p>
    <w:p w14:paraId="3CB3EB40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t>Research Operations Deputy</w:t>
      </w:r>
    </w:p>
    <w:p w14:paraId="5D54BEA1" w14:textId="77777777" w:rsidR="00A50E3A" w:rsidRPr="00306B88" w:rsidRDefault="00A50E3A" w:rsidP="006A6155">
      <w:p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The Research Operations Deputy is to provide assistance on division issues as needed, and take responsibility for the division if the head is absent.</w:t>
      </w:r>
    </w:p>
    <w:p w14:paraId="1722122A" w14:textId="77777777" w:rsidR="00A50E3A" w:rsidRPr="00306B88" w:rsidRDefault="00A50E3A" w:rsidP="006A6155">
      <w:pPr>
        <w:spacing w:line="276" w:lineRule="auto"/>
        <w:rPr>
          <w:rFonts w:ascii="Times New Roman" w:hAnsi="Times New Roman"/>
        </w:rPr>
      </w:pPr>
    </w:p>
    <w:p w14:paraId="111F8969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lastRenderedPageBreak/>
        <w:t>Branch Head Roles</w:t>
      </w:r>
    </w:p>
    <w:p w14:paraId="6C652AEE" w14:textId="5401E437" w:rsidR="000A34FB" w:rsidRDefault="00E2696F" w:rsidP="006A6155">
      <w:p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B</w:t>
      </w:r>
      <w:r w:rsidR="00A50E3A" w:rsidRPr="00306B88">
        <w:rPr>
          <w:rFonts w:ascii="Times New Roman" w:hAnsi="Times New Roman"/>
        </w:rPr>
        <w:t xml:space="preserve">ranch heads have </w:t>
      </w:r>
      <w:r w:rsidRPr="00306B88">
        <w:rPr>
          <w:rFonts w:ascii="Times New Roman" w:hAnsi="Times New Roman"/>
        </w:rPr>
        <w:t xml:space="preserve">the </w:t>
      </w:r>
      <w:r w:rsidR="00A50E3A" w:rsidRPr="00306B88">
        <w:rPr>
          <w:rFonts w:ascii="Times New Roman" w:hAnsi="Times New Roman"/>
        </w:rPr>
        <w:t>responsibilit</w:t>
      </w:r>
      <w:r w:rsidRPr="00306B88">
        <w:rPr>
          <w:rFonts w:ascii="Times New Roman" w:hAnsi="Times New Roman"/>
        </w:rPr>
        <w:t>y</w:t>
      </w:r>
      <w:r w:rsidR="00A50E3A" w:rsidRPr="00306B88">
        <w:rPr>
          <w:rFonts w:ascii="Times New Roman" w:hAnsi="Times New Roman"/>
        </w:rPr>
        <w:t xml:space="preserve"> </w:t>
      </w:r>
      <w:r w:rsidR="0052180E" w:rsidRPr="00306B88">
        <w:rPr>
          <w:rFonts w:ascii="Times New Roman" w:hAnsi="Times New Roman"/>
        </w:rPr>
        <w:t>to</w:t>
      </w:r>
      <w:r w:rsidR="002B42B2">
        <w:rPr>
          <w:rFonts w:ascii="Times New Roman" w:hAnsi="Times New Roman"/>
        </w:rPr>
        <w:t>:</w:t>
      </w:r>
    </w:p>
    <w:p w14:paraId="11106A7E" w14:textId="30D9641A" w:rsidR="00DC2984" w:rsidRPr="00DC2984" w:rsidRDefault="005F5215" w:rsidP="006A6155">
      <w:pPr>
        <w:numPr>
          <w:ilvl w:val="0"/>
          <w:numId w:val="6"/>
        </w:numPr>
        <w:spacing w:line="276" w:lineRule="auto"/>
        <w:ind w:hanging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Provide </w:t>
      </w:r>
      <w:r w:rsidR="00DC2984" w:rsidRPr="00943932">
        <w:rPr>
          <w:rFonts w:ascii="Times New Roman" w:hAnsi="Times New Roman"/>
          <w:szCs w:val="24"/>
        </w:rPr>
        <w:t xml:space="preserve">line responsibility for ES&amp;H for the </w:t>
      </w:r>
      <w:r w:rsidR="00DC2984">
        <w:rPr>
          <w:rFonts w:ascii="Times New Roman" w:hAnsi="Times New Roman"/>
          <w:szCs w:val="24"/>
        </w:rPr>
        <w:t>Branch</w:t>
      </w:r>
    </w:p>
    <w:p w14:paraId="002CDC09" w14:textId="6461A8D0" w:rsidR="000A34FB" w:rsidRPr="00943932" w:rsidRDefault="000A34FB" w:rsidP="006A6155">
      <w:pPr>
        <w:pStyle w:val="ListParagraph"/>
        <w:numPr>
          <w:ilvl w:val="0"/>
          <w:numId w:val="6"/>
        </w:numPr>
        <w:spacing w:line="276" w:lineRule="auto"/>
        <w:ind w:hanging="360"/>
        <w:rPr>
          <w:rFonts w:ascii="Times New Roman" w:hAnsi="Times New Roman"/>
          <w:szCs w:val="24"/>
        </w:rPr>
      </w:pPr>
      <w:r w:rsidRPr="00943932">
        <w:rPr>
          <w:rFonts w:ascii="Times New Roman" w:hAnsi="Times New Roman"/>
          <w:szCs w:val="24"/>
        </w:rPr>
        <w:t>Provide interfaces for collaborators</w:t>
      </w:r>
    </w:p>
    <w:p w14:paraId="201BFA7C" w14:textId="0AB5CDF5" w:rsidR="000A34FB" w:rsidRPr="00943932" w:rsidRDefault="002B42B2" w:rsidP="006A6155">
      <w:pPr>
        <w:numPr>
          <w:ilvl w:val="0"/>
          <w:numId w:val="6"/>
        </w:numPr>
        <w:spacing w:line="276" w:lineRule="auto"/>
        <w:ind w:hanging="360"/>
        <w:contextualSpacing/>
        <w:rPr>
          <w:rFonts w:ascii="Times New Roman" w:hAnsi="Times New Roman"/>
          <w:szCs w:val="24"/>
        </w:rPr>
      </w:pPr>
      <w:r w:rsidRPr="00943932">
        <w:rPr>
          <w:rFonts w:ascii="Times New Roman" w:hAnsi="Times New Roman"/>
          <w:szCs w:val="24"/>
        </w:rPr>
        <w:t>Provide engineering r</w:t>
      </w:r>
      <w:r w:rsidR="00A50E3A" w:rsidRPr="00943932">
        <w:rPr>
          <w:rFonts w:ascii="Times New Roman" w:hAnsi="Times New Roman"/>
          <w:szCs w:val="24"/>
        </w:rPr>
        <w:t>equirements for innovative technical projects</w:t>
      </w:r>
      <w:r w:rsidRPr="00943932">
        <w:rPr>
          <w:rFonts w:ascii="Times New Roman" w:hAnsi="Times New Roman"/>
          <w:szCs w:val="24"/>
        </w:rPr>
        <w:t xml:space="preserve"> needed by the research program</w:t>
      </w:r>
    </w:p>
    <w:p w14:paraId="74CD906A" w14:textId="2CEE4DBC" w:rsidR="002B42B2" w:rsidRPr="00943932" w:rsidRDefault="002B42B2" w:rsidP="006A6155">
      <w:pPr>
        <w:numPr>
          <w:ilvl w:val="0"/>
          <w:numId w:val="6"/>
        </w:numPr>
        <w:spacing w:line="276" w:lineRule="auto"/>
        <w:ind w:hanging="360"/>
        <w:contextualSpacing/>
        <w:rPr>
          <w:rFonts w:ascii="Times New Roman" w:hAnsi="Times New Roman"/>
          <w:szCs w:val="24"/>
        </w:rPr>
      </w:pPr>
      <w:r w:rsidRPr="00943932">
        <w:rPr>
          <w:rFonts w:ascii="Times New Roman" w:hAnsi="Times New Roman"/>
          <w:szCs w:val="24"/>
        </w:rPr>
        <w:t>Work closely with members of the PPPL engineering and research teams to accomplish facility enhancement and operations tasks</w:t>
      </w:r>
      <w:r w:rsidR="00943932">
        <w:rPr>
          <w:rFonts w:ascii="Times New Roman" w:hAnsi="Times New Roman"/>
          <w:szCs w:val="24"/>
        </w:rPr>
        <w:t xml:space="preserve">, and </w:t>
      </w:r>
      <w:r w:rsidR="000A34FB" w:rsidRPr="00943932">
        <w:rPr>
          <w:rFonts w:ascii="Times New Roman" w:hAnsi="Times New Roman"/>
          <w:szCs w:val="24"/>
        </w:rPr>
        <w:t>p</w:t>
      </w:r>
      <w:r w:rsidRPr="00943932">
        <w:rPr>
          <w:rFonts w:ascii="Times New Roman" w:hAnsi="Times New Roman"/>
          <w:szCs w:val="24"/>
        </w:rPr>
        <w:t>rovide o</w:t>
      </w:r>
      <w:r w:rsidR="000A34FB" w:rsidRPr="00943932">
        <w:rPr>
          <w:rFonts w:ascii="Times New Roman" w:hAnsi="Times New Roman"/>
          <w:szCs w:val="24"/>
        </w:rPr>
        <w:t>versight of these activities</w:t>
      </w:r>
      <w:r w:rsidRPr="00943932">
        <w:rPr>
          <w:rFonts w:ascii="Times New Roman" w:hAnsi="Times New Roman"/>
          <w:szCs w:val="24"/>
        </w:rPr>
        <w:t xml:space="preserve"> through com</w:t>
      </w:r>
      <w:r w:rsidR="000A34FB" w:rsidRPr="00943932">
        <w:rPr>
          <w:rFonts w:ascii="Times New Roman" w:hAnsi="Times New Roman"/>
          <w:szCs w:val="24"/>
        </w:rPr>
        <w:t>pletion.</w:t>
      </w:r>
    </w:p>
    <w:p w14:paraId="7D47F174" w14:textId="4C06E620" w:rsidR="002B42B2" w:rsidRPr="00943932" w:rsidRDefault="002B42B2" w:rsidP="006A6155">
      <w:pPr>
        <w:numPr>
          <w:ilvl w:val="0"/>
          <w:numId w:val="6"/>
        </w:numPr>
        <w:spacing w:line="276" w:lineRule="auto"/>
        <w:ind w:hanging="360"/>
        <w:contextualSpacing/>
        <w:rPr>
          <w:rFonts w:ascii="Times New Roman" w:hAnsi="Times New Roman"/>
          <w:szCs w:val="24"/>
        </w:rPr>
      </w:pPr>
      <w:r w:rsidRPr="00943932">
        <w:rPr>
          <w:rFonts w:ascii="Times New Roman" w:hAnsi="Times New Roman"/>
          <w:szCs w:val="24"/>
        </w:rPr>
        <w:t>Work within budgetary and schedule constraints.</w:t>
      </w:r>
    </w:p>
    <w:p w14:paraId="305965FD" w14:textId="57772698" w:rsidR="002B42B2" w:rsidRPr="00DC2984" w:rsidRDefault="002B42B2" w:rsidP="006A6155">
      <w:pPr>
        <w:numPr>
          <w:ilvl w:val="0"/>
          <w:numId w:val="6"/>
        </w:numPr>
        <w:spacing w:line="276" w:lineRule="auto"/>
        <w:ind w:hanging="360"/>
        <w:contextualSpacing/>
        <w:rPr>
          <w:rFonts w:ascii="Times New Roman" w:hAnsi="Times New Roman"/>
          <w:szCs w:val="24"/>
        </w:rPr>
      </w:pPr>
      <w:r w:rsidRPr="00943932">
        <w:rPr>
          <w:rFonts w:ascii="Times New Roman" w:hAnsi="Times New Roman"/>
          <w:szCs w:val="24"/>
        </w:rPr>
        <w:t>Provide r</w:t>
      </w:r>
      <w:r w:rsidR="00A50E3A" w:rsidRPr="00943932">
        <w:rPr>
          <w:rFonts w:ascii="Times New Roman" w:hAnsi="Times New Roman"/>
          <w:szCs w:val="24"/>
        </w:rPr>
        <w:t>elevant expertise to other elements of the NSTX-U project.</w:t>
      </w:r>
    </w:p>
    <w:p w14:paraId="62DAC04C" w14:textId="77777777" w:rsidR="00A50E3A" w:rsidRPr="00306B88" w:rsidRDefault="00A50E3A" w:rsidP="006A6155">
      <w:pPr>
        <w:spacing w:line="276" w:lineRule="auto"/>
        <w:rPr>
          <w:rFonts w:ascii="Times New Roman" w:hAnsi="Times New Roman"/>
        </w:rPr>
      </w:pPr>
    </w:p>
    <w:p w14:paraId="45A2105D" w14:textId="77777777" w:rsidR="006F42DA" w:rsidRDefault="006F42DA" w:rsidP="006A6155">
      <w:pPr>
        <w:spacing w:line="276" w:lineRule="auto"/>
        <w:rPr>
          <w:rFonts w:ascii="Times New Roman" w:hAnsi="Times New Roman"/>
          <w:b/>
          <w:sz w:val="26"/>
          <w:u w:val="single"/>
        </w:rPr>
      </w:pPr>
    </w:p>
    <w:p w14:paraId="7D101546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t>Boundary Physics Operations</w:t>
      </w:r>
    </w:p>
    <w:p w14:paraId="6D0D0D52" w14:textId="77777777" w:rsidR="004C67D5" w:rsidRPr="00306B88" w:rsidRDefault="00A50E3A" w:rsidP="006A6155">
      <w:p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The branch head for Boundary Physics Operations has responsibility for</w:t>
      </w:r>
      <w:r w:rsidR="004C67D5" w:rsidRPr="00306B88">
        <w:rPr>
          <w:rFonts w:ascii="Times New Roman" w:hAnsi="Times New Roman"/>
        </w:rPr>
        <w:t>:</w:t>
      </w:r>
    </w:p>
    <w:p w14:paraId="28C4FC66" w14:textId="77777777" w:rsidR="004C67D5" w:rsidRPr="00306B88" w:rsidRDefault="004C67D5" w:rsidP="006A6155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I</w:t>
      </w:r>
      <w:r w:rsidR="00A50E3A" w:rsidRPr="00306B88">
        <w:rPr>
          <w:rFonts w:ascii="Times New Roman" w:hAnsi="Times New Roman"/>
        </w:rPr>
        <w:t>nterfaces, diagnostics, and R&amp;D elements in the areas of plasma facing component (PFCs), PFC conditioning techniques, and novel plasma fuel</w:t>
      </w:r>
      <w:r w:rsidRPr="00306B88">
        <w:rPr>
          <w:rFonts w:ascii="Times New Roman" w:hAnsi="Times New Roman"/>
        </w:rPr>
        <w:t>ing techniques</w:t>
      </w:r>
    </w:p>
    <w:p w14:paraId="2813A767" w14:textId="77777777" w:rsidR="004C67D5" w:rsidRPr="00306B88" w:rsidRDefault="004C67D5" w:rsidP="006A6155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O</w:t>
      </w:r>
      <w:r w:rsidR="00A50E3A" w:rsidRPr="00306B88">
        <w:rPr>
          <w:rFonts w:ascii="Times New Roman" w:hAnsi="Times New Roman"/>
        </w:rPr>
        <w:t xml:space="preserve">versight of the development and deployment </w:t>
      </w:r>
      <w:r w:rsidRPr="00306B88">
        <w:rPr>
          <w:rFonts w:ascii="Times New Roman" w:hAnsi="Times New Roman"/>
        </w:rPr>
        <w:t xml:space="preserve">of </w:t>
      </w:r>
      <w:r w:rsidR="00A50E3A" w:rsidRPr="00306B88">
        <w:rPr>
          <w:rFonts w:ascii="Times New Roman" w:hAnsi="Times New Roman"/>
        </w:rPr>
        <w:t xml:space="preserve">novel PFC conditioning and fueling techniques, as well as specific PFC and PMI diagnostics. </w:t>
      </w:r>
    </w:p>
    <w:p w14:paraId="1509E5CC" w14:textId="77777777" w:rsidR="004C67D5" w:rsidRPr="00306B88" w:rsidRDefault="004C67D5" w:rsidP="006A6155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P</w:t>
      </w:r>
      <w:r w:rsidR="00A50E3A" w:rsidRPr="00306B88">
        <w:rPr>
          <w:rFonts w:ascii="Times New Roman" w:hAnsi="Times New Roman"/>
        </w:rPr>
        <w:t xml:space="preserve">roviding Boundary Physics related requirements and recommendations to other sections of the NSTX-U program and to PPPL engineering. </w:t>
      </w:r>
    </w:p>
    <w:p w14:paraId="62E49709" w14:textId="77777777" w:rsidR="006B285A" w:rsidRDefault="004C67D5" w:rsidP="006A6155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Serving as</w:t>
      </w:r>
      <w:r w:rsidR="00A50E3A" w:rsidRPr="00306B88">
        <w:rPr>
          <w:rFonts w:ascii="Times New Roman" w:hAnsi="Times New Roman"/>
        </w:rPr>
        <w:t xml:space="preserve"> the research contact, or assign</w:t>
      </w:r>
      <w:r w:rsidRPr="00306B88">
        <w:rPr>
          <w:rFonts w:ascii="Times New Roman" w:hAnsi="Times New Roman"/>
        </w:rPr>
        <w:t>ing</w:t>
      </w:r>
      <w:r w:rsidR="00A50E3A" w:rsidRPr="00306B88">
        <w:rPr>
          <w:rFonts w:ascii="Times New Roman" w:hAnsi="Times New Roman"/>
        </w:rPr>
        <w:t xml:space="preserve"> appropriate research contacts, for boundary phys</w:t>
      </w:r>
      <w:r w:rsidRPr="00306B88">
        <w:rPr>
          <w:rFonts w:ascii="Times New Roman" w:hAnsi="Times New Roman"/>
        </w:rPr>
        <w:t xml:space="preserve">ics related collaborators. </w:t>
      </w:r>
    </w:p>
    <w:p w14:paraId="741019C1" w14:textId="7EFCBDAF" w:rsidR="00A50E3A" w:rsidRPr="006B285A" w:rsidRDefault="006B285A" w:rsidP="006A6155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E617B" w:rsidRPr="006B285A">
        <w:rPr>
          <w:rFonts w:ascii="Times New Roman" w:hAnsi="Times New Roman"/>
        </w:rPr>
        <w:t>rawing on relevant expertise in ME, EE and Fabrication &amp; Operations Divisions within the engineering department, and working with the appropriate Responsible Engineers within the Recovery Project.</w:t>
      </w:r>
    </w:p>
    <w:p w14:paraId="540DDE1F" w14:textId="77777777" w:rsidR="004E617B" w:rsidRPr="00306B88" w:rsidRDefault="004E617B" w:rsidP="006A6155">
      <w:pPr>
        <w:spacing w:line="276" w:lineRule="auto"/>
        <w:rPr>
          <w:rFonts w:ascii="Times New Roman" w:hAnsi="Times New Roman"/>
        </w:rPr>
      </w:pPr>
    </w:p>
    <w:p w14:paraId="28B8E85E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t>Diagnostics Operations and R&amp;D</w:t>
      </w:r>
    </w:p>
    <w:p w14:paraId="58B71D50" w14:textId="77777777" w:rsidR="001A5B22" w:rsidRPr="00306B88" w:rsidRDefault="00A50E3A" w:rsidP="006A6155">
      <w:p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The branch head for Diagnostics Operations and R&amp;D has responsibility for the highest-level physics oversight and operations of all diagnostics, except those explicitly assigned to the RF Physics or Boundary Physics Operations branches. </w:t>
      </w:r>
      <w:r w:rsidR="001A5B22" w:rsidRPr="00306B88">
        <w:rPr>
          <w:rFonts w:ascii="Times New Roman" w:hAnsi="Times New Roman"/>
        </w:rPr>
        <w:t xml:space="preserve"> R</w:t>
      </w:r>
      <w:r w:rsidRPr="00306B88">
        <w:rPr>
          <w:rFonts w:ascii="Times New Roman" w:hAnsi="Times New Roman"/>
        </w:rPr>
        <w:t xml:space="preserve">esponsibilities include: </w:t>
      </w:r>
    </w:p>
    <w:p w14:paraId="03EC64A0" w14:textId="77777777" w:rsidR="001A5B22" w:rsidRPr="00306B88" w:rsidRDefault="001A5B22" w:rsidP="006A615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E</w:t>
      </w:r>
      <w:r w:rsidR="00A50E3A" w:rsidRPr="00306B88">
        <w:rPr>
          <w:rFonts w:ascii="Times New Roman" w:hAnsi="Times New Roman"/>
        </w:rPr>
        <w:t>nsuring that diagnostic collaborators are assigned appropriate research</w:t>
      </w:r>
      <w:r w:rsidR="00B3234C" w:rsidRPr="00306B88">
        <w:rPr>
          <w:rFonts w:ascii="Times New Roman" w:hAnsi="Times New Roman"/>
        </w:rPr>
        <w:t xml:space="preserve"> contacts, and that diagnostic Records of Discussion (</w:t>
      </w:r>
      <w:proofErr w:type="spellStart"/>
      <w:r w:rsidR="00B3234C" w:rsidRPr="00306B88">
        <w:rPr>
          <w:rFonts w:ascii="Times New Roman" w:hAnsi="Times New Roman"/>
        </w:rPr>
        <w:t>RoD</w:t>
      </w:r>
      <w:r w:rsidRPr="00306B88">
        <w:rPr>
          <w:rFonts w:ascii="Times New Roman" w:hAnsi="Times New Roman"/>
        </w:rPr>
        <w:t>s</w:t>
      </w:r>
      <w:proofErr w:type="spellEnd"/>
      <w:r w:rsidR="00B3234C" w:rsidRPr="00306B88">
        <w:rPr>
          <w:rFonts w:ascii="Times New Roman" w:hAnsi="Times New Roman"/>
        </w:rPr>
        <w:t>)</w:t>
      </w:r>
      <w:r w:rsidRPr="00306B88">
        <w:rPr>
          <w:rFonts w:ascii="Times New Roman" w:hAnsi="Times New Roman"/>
        </w:rPr>
        <w:t xml:space="preserve"> are completed properly</w:t>
      </w:r>
    </w:p>
    <w:p w14:paraId="1EDD0A72" w14:textId="77777777" w:rsidR="001A5B22" w:rsidRPr="00306B88" w:rsidRDefault="001A5B22" w:rsidP="006A615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D</w:t>
      </w:r>
      <w:r w:rsidR="00A50E3A" w:rsidRPr="00306B88">
        <w:rPr>
          <w:rFonts w:ascii="Times New Roman" w:hAnsi="Times New Roman"/>
        </w:rPr>
        <w:t>eveloping clear requirements for diagno</w:t>
      </w:r>
      <w:r w:rsidRPr="00306B88">
        <w:rPr>
          <w:rFonts w:ascii="Times New Roman" w:hAnsi="Times New Roman"/>
        </w:rPr>
        <w:t>stics to be deployed on NSTX-U</w:t>
      </w:r>
    </w:p>
    <w:p w14:paraId="43E44FE3" w14:textId="77777777" w:rsidR="001A5B22" w:rsidRPr="00306B88" w:rsidRDefault="001A5B22" w:rsidP="006A615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A</w:t>
      </w:r>
      <w:r w:rsidR="00A50E3A" w:rsidRPr="00306B88">
        <w:rPr>
          <w:rFonts w:ascii="Times New Roman" w:hAnsi="Times New Roman"/>
        </w:rPr>
        <w:t>ssisting with diagnostic configuration control (i.e. the p</w:t>
      </w:r>
      <w:r w:rsidRPr="00306B88">
        <w:rPr>
          <w:rFonts w:ascii="Times New Roman" w:hAnsi="Times New Roman"/>
        </w:rPr>
        <w:t>ort map) and operations</w:t>
      </w:r>
    </w:p>
    <w:p w14:paraId="6BF2588D" w14:textId="77777777" w:rsidR="006B285A" w:rsidRDefault="001A5B22" w:rsidP="006A615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 w:rsidRPr="006B285A">
        <w:rPr>
          <w:rFonts w:ascii="Times New Roman" w:hAnsi="Times New Roman"/>
        </w:rPr>
        <w:t>P</w:t>
      </w:r>
      <w:r w:rsidR="00A50E3A" w:rsidRPr="006B285A">
        <w:rPr>
          <w:rFonts w:ascii="Times New Roman" w:hAnsi="Times New Roman"/>
        </w:rPr>
        <w:t>roviding advice and oversight for diagnostics R&amp;D. They will also provide diagnostics related advice to other elements of the program, includin</w:t>
      </w:r>
      <w:r w:rsidR="004C67D5" w:rsidRPr="006B285A">
        <w:rPr>
          <w:rFonts w:ascii="Times New Roman" w:hAnsi="Times New Roman"/>
        </w:rPr>
        <w:t>g advice on the program letter</w:t>
      </w:r>
    </w:p>
    <w:p w14:paraId="672917F7" w14:textId="1AC29E00" w:rsidR="004E617B" w:rsidRPr="006B285A" w:rsidRDefault="006B285A" w:rsidP="006A6155">
      <w:pPr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4E617B" w:rsidRPr="006B285A">
        <w:rPr>
          <w:rFonts w:ascii="Times New Roman" w:hAnsi="Times New Roman"/>
        </w:rPr>
        <w:t>ork</w:t>
      </w:r>
      <w:r>
        <w:rPr>
          <w:rFonts w:ascii="Times New Roman" w:hAnsi="Times New Roman"/>
        </w:rPr>
        <w:t>ing</w:t>
      </w:r>
      <w:r w:rsidR="004E617B" w:rsidRPr="006B285A">
        <w:rPr>
          <w:rFonts w:ascii="Times New Roman" w:hAnsi="Times New Roman"/>
        </w:rPr>
        <w:t xml:space="preserve"> with the Diagnostics Responsible Engineer, as well as members of the IT and engineering departments, to accomplish these goals</w:t>
      </w:r>
    </w:p>
    <w:p w14:paraId="1C5E1728" w14:textId="77777777" w:rsidR="00780EF9" w:rsidRDefault="00780EF9" w:rsidP="006A6155">
      <w:pPr>
        <w:spacing w:line="276" w:lineRule="auto"/>
        <w:rPr>
          <w:rFonts w:ascii="Times New Roman" w:hAnsi="Times New Roman"/>
          <w:b/>
          <w:sz w:val="26"/>
          <w:u w:val="single"/>
        </w:rPr>
      </w:pPr>
    </w:p>
    <w:p w14:paraId="60AB285B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t>RF Physics Operations</w:t>
      </w:r>
    </w:p>
    <w:p w14:paraId="21380832" w14:textId="6540A94D" w:rsidR="00F1778B" w:rsidRPr="00306B88" w:rsidRDefault="00A50E3A" w:rsidP="006A6155">
      <w:p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The branch head for RF Physics Operations is responsible for the interface between the NSTX-U research program and </w:t>
      </w:r>
      <w:r w:rsidR="004E617B">
        <w:rPr>
          <w:rFonts w:ascii="Times New Roman" w:hAnsi="Times New Roman"/>
        </w:rPr>
        <w:t>Heating Systems engineers within the NSTX-U Recovery project and the Heating Systems Branch within the EE division</w:t>
      </w:r>
      <w:r w:rsidR="00F1778B" w:rsidRPr="00306B88">
        <w:rPr>
          <w:rFonts w:ascii="Times New Roman" w:hAnsi="Times New Roman"/>
        </w:rPr>
        <w:t>. This includes:</w:t>
      </w:r>
    </w:p>
    <w:p w14:paraId="7D9F3788" w14:textId="77777777" w:rsidR="00F1778B" w:rsidRPr="00306B88" w:rsidRDefault="00F1778B" w:rsidP="006A6155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S</w:t>
      </w:r>
      <w:r w:rsidR="00A50E3A" w:rsidRPr="00306B88">
        <w:rPr>
          <w:rFonts w:ascii="Times New Roman" w:hAnsi="Times New Roman"/>
        </w:rPr>
        <w:t>pecification of required upgrades to support the research mission and opera</w:t>
      </w:r>
      <w:r w:rsidRPr="00306B88">
        <w:rPr>
          <w:rFonts w:ascii="Times New Roman" w:hAnsi="Times New Roman"/>
        </w:rPr>
        <w:t>tions support for those systems</w:t>
      </w:r>
    </w:p>
    <w:p w14:paraId="602266A6" w14:textId="77777777" w:rsidR="00F1778B" w:rsidRPr="00306B88" w:rsidRDefault="00A50E3A" w:rsidP="006A6155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 xml:space="preserve">Scoping studies for new RF systems or applications of new RF technology may be motivated and/or overseen by this branch </w:t>
      </w:r>
    </w:p>
    <w:p w14:paraId="22C8CD17" w14:textId="77777777" w:rsidR="00F1778B" w:rsidRPr="00306B88" w:rsidRDefault="00092521" w:rsidP="006A6155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T</w:t>
      </w:r>
      <w:r w:rsidR="00A50E3A" w:rsidRPr="00306B88">
        <w:rPr>
          <w:rFonts w:ascii="Times New Roman" w:hAnsi="Times New Roman"/>
        </w:rPr>
        <w:t>rain</w:t>
      </w:r>
      <w:r w:rsidRPr="00306B88">
        <w:rPr>
          <w:rFonts w:ascii="Times New Roman" w:hAnsi="Times New Roman"/>
        </w:rPr>
        <w:t>ing of RF physics operators</w:t>
      </w:r>
      <w:r w:rsidR="00A50E3A" w:rsidRPr="00306B88">
        <w:rPr>
          <w:rFonts w:ascii="Times New Roman" w:hAnsi="Times New Roman"/>
        </w:rPr>
        <w:t xml:space="preserve">, including any requirement of training documentation </w:t>
      </w:r>
    </w:p>
    <w:p w14:paraId="0C70BC95" w14:textId="77777777" w:rsidR="00F1778B" w:rsidRPr="00306B88" w:rsidRDefault="00A50E3A" w:rsidP="006A6155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Research contacts for RF related collaborations will ge</w:t>
      </w:r>
      <w:r w:rsidR="00F1778B" w:rsidRPr="00306B88">
        <w:rPr>
          <w:rFonts w:ascii="Times New Roman" w:hAnsi="Times New Roman"/>
        </w:rPr>
        <w:t>nerally come from this branch</w:t>
      </w:r>
    </w:p>
    <w:p w14:paraId="5BFF4FB5" w14:textId="77777777" w:rsidR="00A50E3A" w:rsidRPr="00306B88" w:rsidRDefault="00092521" w:rsidP="006A6155">
      <w:pPr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D</w:t>
      </w:r>
      <w:r w:rsidR="00A50E3A" w:rsidRPr="00306B88">
        <w:rPr>
          <w:rFonts w:ascii="Times New Roman" w:hAnsi="Times New Roman"/>
        </w:rPr>
        <w:t>iagnostics specifically motivated by and applied to RF systems.</w:t>
      </w:r>
    </w:p>
    <w:p w14:paraId="6CA1B9B4" w14:textId="77777777" w:rsidR="00A50E3A" w:rsidRPr="00306B88" w:rsidRDefault="00A50E3A" w:rsidP="006A6155">
      <w:pPr>
        <w:spacing w:line="276" w:lineRule="auto"/>
        <w:rPr>
          <w:rFonts w:ascii="Times New Roman" w:hAnsi="Times New Roman"/>
        </w:rPr>
      </w:pPr>
    </w:p>
    <w:p w14:paraId="135E1E43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t>Physics Operations</w:t>
      </w:r>
    </w:p>
    <w:p w14:paraId="1CBBAB29" w14:textId="77777777" w:rsidR="00F1778B" w:rsidRPr="00306B88" w:rsidRDefault="00A50E3A" w:rsidP="006A6155">
      <w:p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The branch head for Physics Operations has primary responsibility for control room physics operations. This includes</w:t>
      </w:r>
      <w:r w:rsidR="00F1778B" w:rsidRPr="00306B88">
        <w:rPr>
          <w:rFonts w:ascii="Times New Roman" w:hAnsi="Times New Roman"/>
        </w:rPr>
        <w:t>:</w:t>
      </w:r>
    </w:p>
    <w:p w14:paraId="66A20DEC" w14:textId="77777777" w:rsidR="00F1778B" w:rsidRPr="00306B88" w:rsidRDefault="00F1778B" w:rsidP="006A6155">
      <w:pPr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E</w:t>
      </w:r>
      <w:r w:rsidR="00A50E3A" w:rsidRPr="00306B88">
        <w:rPr>
          <w:rFonts w:ascii="Times New Roman" w:hAnsi="Times New Roman"/>
        </w:rPr>
        <w:t>nsuring that physics operators are available</w:t>
      </w:r>
      <w:r w:rsidRPr="00306B88">
        <w:rPr>
          <w:rFonts w:ascii="Times New Roman" w:hAnsi="Times New Roman"/>
        </w:rPr>
        <w:t xml:space="preserve"> at all times during operations</w:t>
      </w:r>
    </w:p>
    <w:p w14:paraId="71FD0241" w14:textId="77777777" w:rsidR="00F1778B" w:rsidRPr="00306B88" w:rsidRDefault="00F1778B" w:rsidP="006A6155">
      <w:pPr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E</w:t>
      </w:r>
      <w:r w:rsidR="00A50E3A" w:rsidRPr="00306B88">
        <w:rPr>
          <w:rFonts w:ascii="Times New Roman" w:hAnsi="Times New Roman"/>
        </w:rPr>
        <w:t>nsuring that new physics operators go thr</w:t>
      </w:r>
      <w:r w:rsidRPr="00306B88">
        <w:rPr>
          <w:rFonts w:ascii="Times New Roman" w:hAnsi="Times New Roman"/>
        </w:rPr>
        <w:t xml:space="preserve">ough proper training, including </w:t>
      </w:r>
      <w:r w:rsidR="00A50E3A" w:rsidRPr="00306B88">
        <w:rPr>
          <w:rFonts w:ascii="Times New Roman" w:hAnsi="Times New Roman"/>
        </w:rPr>
        <w:t>docum</w:t>
      </w:r>
      <w:r w:rsidRPr="00306B88">
        <w:rPr>
          <w:rFonts w:ascii="Times New Roman" w:hAnsi="Times New Roman"/>
        </w:rPr>
        <w:t>entation of that training</w:t>
      </w:r>
    </w:p>
    <w:p w14:paraId="124C6A8E" w14:textId="77777777" w:rsidR="00F1778B" w:rsidRPr="00306B88" w:rsidRDefault="00F1778B" w:rsidP="006A6155">
      <w:pPr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P</w:t>
      </w:r>
      <w:r w:rsidR="00A50E3A" w:rsidRPr="00306B88">
        <w:rPr>
          <w:rFonts w:ascii="Times New Roman" w:hAnsi="Times New Roman"/>
        </w:rPr>
        <w:t>roviding fi</w:t>
      </w:r>
      <w:r w:rsidRPr="00306B88">
        <w:rPr>
          <w:rFonts w:ascii="Times New Roman" w:hAnsi="Times New Roman"/>
        </w:rPr>
        <w:t>rst review of all XMPs</w:t>
      </w:r>
    </w:p>
    <w:p w14:paraId="18A095A4" w14:textId="77777777" w:rsidR="00F1778B" w:rsidRPr="00306B88" w:rsidRDefault="00F1778B" w:rsidP="006A6155">
      <w:pPr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P</w:t>
      </w:r>
      <w:r w:rsidR="00A50E3A" w:rsidRPr="00306B88">
        <w:rPr>
          <w:rFonts w:ascii="Times New Roman" w:hAnsi="Times New Roman"/>
        </w:rPr>
        <w:t>roviding the physi</w:t>
      </w:r>
      <w:r w:rsidR="00400223" w:rsidRPr="00306B88">
        <w:rPr>
          <w:rFonts w:ascii="Times New Roman" w:hAnsi="Times New Roman"/>
        </w:rPr>
        <w:t>c</w:t>
      </w:r>
      <w:r w:rsidR="00A50E3A" w:rsidRPr="00306B88">
        <w:rPr>
          <w:rFonts w:ascii="Times New Roman" w:hAnsi="Times New Roman"/>
        </w:rPr>
        <w:t>s operations guidance to other aspects of</w:t>
      </w:r>
      <w:r w:rsidRPr="00306B88">
        <w:rPr>
          <w:rFonts w:ascii="Times New Roman" w:hAnsi="Times New Roman"/>
        </w:rPr>
        <w:t xml:space="preserve"> the project as </w:t>
      </w:r>
      <w:r w:rsidR="00A50E3A" w:rsidRPr="00306B88">
        <w:rPr>
          <w:rFonts w:ascii="Times New Roman" w:hAnsi="Times New Roman"/>
        </w:rPr>
        <w:t xml:space="preserve">appropriate. This may include attending design reviews or assisting with XP development. </w:t>
      </w:r>
    </w:p>
    <w:p w14:paraId="63997610" w14:textId="77777777" w:rsidR="00A50E3A" w:rsidRPr="00306B88" w:rsidRDefault="00092521" w:rsidP="006A6155">
      <w:pPr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</w:rPr>
      </w:pPr>
      <w:r w:rsidRPr="00306B88">
        <w:rPr>
          <w:rFonts w:ascii="Times New Roman" w:hAnsi="Times New Roman"/>
        </w:rPr>
        <w:t>A</w:t>
      </w:r>
      <w:r w:rsidR="00A50E3A" w:rsidRPr="00306B88">
        <w:rPr>
          <w:rFonts w:ascii="Times New Roman" w:hAnsi="Times New Roman"/>
        </w:rPr>
        <w:t>uthoring, or supervising the writing of, the initial commissioning XMP(s) for each run campaign.</w:t>
      </w:r>
    </w:p>
    <w:p w14:paraId="11533A94" w14:textId="77777777" w:rsidR="00A50E3A" w:rsidRPr="00306B88" w:rsidRDefault="00A50E3A" w:rsidP="006A6155">
      <w:pPr>
        <w:spacing w:line="276" w:lineRule="auto"/>
        <w:rPr>
          <w:rFonts w:ascii="Times New Roman" w:hAnsi="Times New Roman"/>
        </w:rPr>
      </w:pPr>
    </w:p>
    <w:p w14:paraId="40FAEF6C" w14:textId="77777777" w:rsidR="00A50E3A" w:rsidRPr="00306B88" w:rsidRDefault="00A50E3A" w:rsidP="006A6155">
      <w:pPr>
        <w:spacing w:line="276" w:lineRule="auto"/>
        <w:rPr>
          <w:rFonts w:ascii="Times New Roman" w:hAnsi="Times New Roman"/>
          <w:sz w:val="26"/>
        </w:rPr>
      </w:pPr>
      <w:r w:rsidRPr="00306B88">
        <w:rPr>
          <w:rFonts w:ascii="Times New Roman" w:hAnsi="Times New Roman"/>
          <w:b/>
          <w:sz w:val="26"/>
          <w:u w:val="single"/>
        </w:rPr>
        <w:t>Plasma Control System Operations</w:t>
      </w:r>
    </w:p>
    <w:p w14:paraId="75BFC9CA" w14:textId="77777777" w:rsidR="00456224" w:rsidRPr="00306B88" w:rsidRDefault="00A50E3A" w:rsidP="006A6155">
      <w:p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The branch head for Plasma Control Systems is responsible for</w:t>
      </w:r>
      <w:r w:rsidR="00456224" w:rsidRPr="00306B88">
        <w:rPr>
          <w:rFonts w:ascii="Times New Roman" w:hAnsi="Times New Roman"/>
        </w:rPr>
        <w:t>:</w:t>
      </w:r>
    </w:p>
    <w:p w14:paraId="59AD3621" w14:textId="77777777" w:rsidR="00456224" w:rsidRPr="00306B88" w:rsidRDefault="00456224" w:rsidP="006A6155">
      <w:pPr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T</w:t>
      </w:r>
      <w:r w:rsidR="00A50E3A" w:rsidRPr="00306B88">
        <w:rPr>
          <w:rFonts w:ascii="Times New Roman" w:hAnsi="Times New Roman"/>
        </w:rPr>
        <w:t>he reliable upgrade and operations of the Plasma Control System physic</w:t>
      </w:r>
      <w:r w:rsidRPr="00306B88">
        <w:rPr>
          <w:rFonts w:ascii="Times New Roman" w:hAnsi="Times New Roman"/>
        </w:rPr>
        <w:t>s algorithms within the GA PCS</w:t>
      </w:r>
    </w:p>
    <w:p w14:paraId="69E1C69E" w14:textId="77777777" w:rsidR="006B285A" w:rsidRDefault="00456224" w:rsidP="006A6155">
      <w:pPr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306B88">
        <w:rPr>
          <w:rFonts w:ascii="Times New Roman" w:hAnsi="Times New Roman"/>
        </w:rPr>
        <w:t>W</w:t>
      </w:r>
      <w:r w:rsidR="00A50E3A" w:rsidRPr="00306B88">
        <w:rPr>
          <w:rFonts w:ascii="Times New Roman" w:hAnsi="Times New Roman"/>
        </w:rPr>
        <w:t>ork</w:t>
      </w:r>
      <w:r w:rsidRPr="00306B88">
        <w:rPr>
          <w:rFonts w:ascii="Times New Roman" w:hAnsi="Times New Roman"/>
        </w:rPr>
        <w:t>ing</w:t>
      </w:r>
      <w:r w:rsidR="00A50E3A" w:rsidRPr="00306B88">
        <w:rPr>
          <w:rFonts w:ascii="Times New Roman" w:hAnsi="Times New Roman"/>
        </w:rPr>
        <w:t xml:space="preserve"> with physicists and engineers to develop both requirements and testing strategies, and then assist in the t</w:t>
      </w:r>
      <w:r w:rsidRPr="00306B88">
        <w:rPr>
          <w:rFonts w:ascii="Times New Roman" w:hAnsi="Times New Roman"/>
        </w:rPr>
        <w:t>esting and deployment of codes</w:t>
      </w:r>
    </w:p>
    <w:p w14:paraId="6E8717E0" w14:textId="29500A6D" w:rsidR="004E617B" w:rsidRDefault="006B285A" w:rsidP="006A6155">
      <w:pPr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A50E3A" w:rsidRPr="006B285A">
        <w:rPr>
          <w:rFonts w:ascii="Times New Roman" w:hAnsi="Times New Roman"/>
        </w:rPr>
        <w:t>raw</w:t>
      </w:r>
      <w:r w:rsidR="00456224" w:rsidRPr="006B285A">
        <w:rPr>
          <w:rFonts w:ascii="Times New Roman" w:hAnsi="Times New Roman"/>
        </w:rPr>
        <w:t>ing</w:t>
      </w:r>
      <w:r w:rsidR="00A50E3A" w:rsidRPr="006B285A">
        <w:rPr>
          <w:rFonts w:ascii="Times New Roman" w:hAnsi="Times New Roman"/>
        </w:rPr>
        <w:t xml:space="preserve"> on relevant expertise in EE division a</w:t>
      </w:r>
      <w:r w:rsidR="00456224" w:rsidRPr="006B285A">
        <w:rPr>
          <w:rFonts w:ascii="Times New Roman" w:hAnsi="Times New Roman"/>
        </w:rPr>
        <w:t>nd IT department</w:t>
      </w:r>
      <w:r w:rsidR="004E617B" w:rsidRPr="006B285A">
        <w:rPr>
          <w:rFonts w:ascii="Times New Roman" w:hAnsi="Times New Roman"/>
        </w:rPr>
        <w:t>, and working with the Instrumentation and Protection Responsible Engineer</w:t>
      </w:r>
      <w:r w:rsidR="00456224" w:rsidRPr="006B285A">
        <w:rPr>
          <w:rFonts w:ascii="Times New Roman" w:hAnsi="Times New Roman"/>
        </w:rPr>
        <w:t xml:space="preserve"> as appropriate</w:t>
      </w:r>
      <w:r w:rsidR="004E617B" w:rsidRPr="006B285A">
        <w:rPr>
          <w:rFonts w:ascii="Times New Roman" w:hAnsi="Times New Roman"/>
        </w:rPr>
        <w:t>.</w:t>
      </w:r>
    </w:p>
    <w:p w14:paraId="7EACB0AC" w14:textId="77777777" w:rsidR="006B285A" w:rsidRPr="006B285A" w:rsidRDefault="006B285A" w:rsidP="006A6155">
      <w:pPr>
        <w:spacing w:line="276" w:lineRule="auto"/>
        <w:rPr>
          <w:rFonts w:ascii="Times New Roman" w:hAnsi="Times New Roman"/>
        </w:rPr>
      </w:pPr>
    </w:p>
    <w:p w14:paraId="6A9DAE03" w14:textId="77777777" w:rsidR="005144B1" w:rsidRPr="005B4A71" w:rsidRDefault="005144B1" w:rsidP="006A6155">
      <w:pPr>
        <w:spacing w:line="276" w:lineRule="auto"/>
        <w:rPr>
          <w:rFonts w:ascii="Times New Roman" w:hAnsi="Times New Roman"/>
          <w:b/>
          <w:color w:val="000000"/>
          <w:sz w:val="28"/>
          <w:u w:val="single"/>
        </w:rPr>
      </w:pPr>
      <w:r w:rsidRPr="005B4A71">
        <w:rPr>
          <w:rFonts w:ascii="Times New Roman" w:hAnsi="Times New Roman"/>
          <w:b/>
          <w:color w:val="000000"/>
          <w:sz w:val="28"/>
          <w:u w:val="single"/>
        </w:rPr>
        <w:t>Science Groups (SGs)</w:t>
      </w:r>
    </w:p>
    <w:p w14:paraId="3E2987CD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Work with </w:t>
      </w:r>
      <w:r w:rsidR="00B13BF8" w:rsidRPr="00306B88">
        <w:rPr>
          <w:rFonts w:ascii="Times New Roman" w:hAnsi="Times New Roman"/>
          <w:color w:val="000000"/>
        </w:rPr>
        <w:t xml:space="preserve">Research </w:t>
      </w:r>
      <w:r w:rsidR="00173FFE" w:rsidRPr="00306B88">
        <w:rPr>
          <w:rFonts w:ascii="Times New Roman" w:hAnsi="Times New Roman"/>
          <w:color w:val="000000"/>
        </w:rPr>
        <w:t>Director</w:t>
      </w:r>
      <w:r w:rsidRPr="00306B88">
        <w:rPr>
          <w:rFonts w:ascii="Times New Roman" w:hAnsi="Times New Roman"/>
          <w:color w:val="000000"/>
        </w:rPr>
        <w:t>/TSGs to set run-time allocation guidance</w:t>
      </w:r>
    </w:p>
    <w:p w14:paraId="5A4B8DBA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Coordinate research of TSGs within the SG – promote experiments / plans that achieve multiple scientific goals</w:t>
      </w:r>
    </w:p>
    <w:p w14:paraId="1F88F2A3" w14:textId="77777777" w:rsidR="002171A2" w:rsidRPr="00306B88" w:rsidRDefault="00473C70" w:rsidP="006A6155">
      <w:pPr>
        <w:numPr>
          <w:ilvl w:val="1"/>
          <w:numId w:val="16"/>
        </w:numPr>
        <w:spacing w:line="276" w:lineRule="auto"/>
        <w:ind w:left="720" w:hanging="18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lastRenderedPageBreak/>
        <w:t>Critical to maximizing scientific output per shot</w:t>
      </w:r>
    </w:p>
    <w:p w14:paraId="63D1176D" w14:textId="77777777" w:rsidR="00473C70" w:rsidRPr="00306B88" w:rsidRDefault="00473C70" w:rsidP="006A6155">
      <w:pPr>
        <w:numPr>
          <w:ilvl w:val="1"/>
          <w:numId w:val="16"/>
        </w:numPr>
        <w:spacing w:line="276" w:lineRule="auto"/>
        <w:ind w:left="720" w:hanging="18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“Coordinated” XPs will receive higher priority / more run time</w:t>
      </w:r>
    </w:p>
    <w:p w14:paraId="677CA3FC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Inform Run Coordinator when XP is ready for final/team review</w:t>
      </w:r>
    </w:p>
    <w:p w14:paraId="33ABF043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Provide summaries and highlights of scientific progress at/for NSTX-U team meetings, FES/quarterly reviews, other venues</w:t>
      </w:r>
    </w:p>
    <w:p w14:paraId="662CFB87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Aid dissemination of results with Physics Analysis Division</w:t>
      </w:r>
    </w:p>
    <w:p w14:paraId="66BA44EE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720" w:hanging="18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Journal pubs, invited talks, seminars, colloquia, conferences, ITPA, BPO</w:t>
      </w:r>
    </w:p>
    <w:p w14:paraId="12F344F7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Coordinate / down-select milestone ideas from TSGs in SG</w:t>
      </w:r>
    </w:p>
    <w:p w14:paraId="19A97DCB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Provide feedback / comment on annual Field Work Proposal</w:t>
      </w:r>
    </w:p>
    <w:p w14:paraId="164B81DB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Assist / report to the NSTX-U Program and Project directors</w:t>
      </w:r>
    </w:p>
    <w:p w14:paraId="30AA5674" w14:textId="77777777" w:rsidR="006F42DA" w:rsidRDefault="006F42DA" w:rsidP="006A6155">
      <w:pPr>
        <w:spacing w:line="276" w:lineRule="auto"/>
        <w:rPr>
          <w:rFonts w:ascii="Times New Roman" w:hAnsi="Times New Roman"/>
          <w:b/>
          <w:color w:val="000000"/>
          <w:sz w:val="28"/>
          <w:u w:val="single"/>
        </w:rPr>
      </w:pPr>
    </w:p>
    <w:p w14:paraId="3CDA6DEC" w14:textId="77777777" w:rsidR="005144B1" w:rsidRPr="005B4A71" w:rsidRDefault="005144B1" w:rsidP="006A6155">
      <w:pPr>
        <w:spacing w:line="276" w:lineRule="auto"/>
        <w:rPr>
          <w:rFonts w:ascii="Times New Roman" w:hAnsi="Times New Roman"/>
          <w:b/>
          <w:color w:val="000000"/>
          <w:sz w:val="28"/>
          <w:u w:val="single"/>
        </w:rPr>
      </w:pPr>
      <w:r w:rsidRPr="005B4A71">
        <w:rPr>
          <w:rFonts w:ascii="Times New Roman" w:hAnsi="Times New Roman"/>
          <w:b/>
          <w:color w:val="000000"/>
          <w:sz w:val="28"/>
          <w:u w:val="single"/>
        </w:rPr>
        <w:t>Topical Science Groups (TSGs)</w:t>
      </w:r>
    </w:p>
    <w:p w14:paraId="22B7CB7B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Lead brainstorming, organization, writing of 5 year plan topics</w:t>
      </w:r>
    </w:p>
    <w:p w14:paraId="0005F1DF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Determine and address highest priority scientific issues through discussion and consensus at open meetings</w:t>
      </w:r>
    </w:p>
    <w:p w14:paraId="7F1CB6B9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Organize the NSTX-U Research Forum sessions for the TSG</w:t>
      </w:r>
    </w:p>
    <w:p w14:paraId="0B9AD8B0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Draft scientific milestone ideas utilizing expertise of the TSG</w:t>
      </w:r>
    </w:p>
    <w:p w14:paraId="4E77948E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Propose and execute experiments to achieve milestones and address priorities</w:t>
      </w:r>
    </w:p>
    <w:p w14:paraId="5C8AE367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With SG leaders, define facility and theory resources to achieve research goals</w:t>
      </w:r>
    </w:p>
    <w:p w14:paraId="5742BBC3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Present TSG / SG results and plans at NSTX-U PAC meetings</w:t>
      </w:r>
    </w:p>
    <w:p w14:paraId="3629FD69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Assist / report to the NSTX-U Science Group leaders</w:t>
      </w:r>
    </w:p>
    <w:p w14:paraId="4EBCEAC6" w14:textId="2AC3BE7D" w:rsidR="006F42DA" w:rsidRDefault="006F42DA" w:rsidP="006F42DA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6F42DA">
        <w:rPr>
          <w:rFonts w:ascii="Times New Roman" w:hAnsi="Times New Roman"/>
          <w:color w:val="000000"/>
        </w:rPr>
        <w:t xml:space="preserve">Responsible for advertising </w:t>
      </w:r>
      <w:r w:rsidR="005144B1" w:rsidRPr="006F42DA">
        <w:rPr>
          <w:rFonts w:ascii="Times New Roman" w:hAnsi="Times New Roman"/>
          <w:color w:val="000000"/>
        </w:rPr>
        <w:t xml:space="preserve">TSG meetings </w:t>
      </w:r>
      <w:r w:rsidRPr="006F42DA"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</w:rPr>
        <w:t xml:space="preserve">entire </w:t>
      </w:r>
      <w:r w:rsidRPr="006F42DA">
        <w:rPr>
          <w:rFonts w:ascii="Times New Roman" w:hAnsi="Times New Roman"/>
          <w:color w:val="000000"/>
        </w:rPr>
        <w:t xml:space="preserve">NSTX-U team </w:t>
      </w:r>
    </w:p>
    <w:p w14:paraId="04BB5872" w14:textId="77777777" w:rsidR="005144B1" w:rsidRPr="00306B88" w:rsidRDefault="005144B1" w:rsidP="006A6155">
      <w:pPr>
        <w:pStyle w:val="Heading2"/>
        <w:spacing w:line="276" w:lineRule="auto"/>
        <w:rPr>
          <w:rFonts w:ascii="Times New Roman" w:hAnsi="Times New Roman"/>
          <w:color w:val="000000"/>
          <w:sz w:val="28"/>
        </w:rPr>
      </w:pPr>
    </w:p>
    <w:p w14:paraId="223CBBCC" w14:textId="77777777" w:rsidR="005144B1" w:rsidRPr="005B4A71" w:rsidRDefault="005144B1" w:rsidP="006A6155">
      <w:pPr>
        <w:spacing w:line="276" w:lineRule="auto"/>
        <w:rPr>
          <w:rFonts w:ascii="Times New Roman" w:hAnsi="Times New Roman"/>
          <w:b/>
          <w:color w:val="000000"/>
          <w:sz w:val="28"/>
          <w:u w:val="single"/>
        </w:rPr>
      </w:pPr>
      <w:r w:rsidRPr="005B4A71">
        <w:rPr>
          <w:rFonts w:ascii="Times New Roman" w:hAnsi="Times New Roman"/>
          <w:b/>
          <w:color w:val="000000"/>
          <w:sz w:val="28"/>
          <w:u w:val="single"/>
        </w:rPr>
        <w:t>TSG University Representatives</w:t>
      </w:r>
    </w:p>
    <w:p w14:paraId="0EFD454C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Contribute to prioritization within TSGs</w:t>
      </w:r>
    </w:p>
    <w:p w14:paraId="25583354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630" w:hanging="27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Help decide/draft milestones, XMP/XP prioritization</w:t>
      </w:r>
    </w:p>
    <w:p w14:paraId="43B5D244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630" w:hanging="27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Help identify how your tools/codes/diagnostics/personnel can contribute to the group and the larger NSTX-U program</w:t>
      </w:r>
    </w:p>
    <w:p w14:paraId="31504FBF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630" w:hanging="27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Advocate for university research within your TSG and for the needs of the larger NSTX-U research program</w:t>
      </w:r>
    </w:p>
    <w:p w14:paraId="71103271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Advocate for your TSG research outside of NSTX-U</w:t>
      </w:r>
    </w:p>
    <w:p w14:paraId="156C1403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630" w:hanging="27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Seek input/interest from those not funded by NSTX-U</w:t>
      </w:r>
    </w:p>
    <w:p w14:paraId="6E486D69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630" w:hanging="27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Particularly from your own University and other universities</w:t>
      </w:r>
    </w:p>
    <w:p w14:paraId="6B9A496E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630" w:hanging="27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Includes giving seminars at other Universities / institutions describing NSTX-U and/or your research</w:t>
      </w:r>
    </w:p>
    <w:p w14:paraId="18FFFD92" w14:textId="77777777" w:rsidR="005144B1" w:rsidRPr="00306B88" w:rsidRDefault="005144B1" w:rsidP="006A6155">
      <w:pPr>
        <w:numPr>
          <w:ilvl w:val="1"/>
          <w:numId w:val="16"/>
        </w:numPr>
        <w:spacing w:line="276" w:lineRule="auto"/>
        <w:ind w:left="630" w:hanging="27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Note:  this kind of outreach is encouraged for all NSTX-U team-members</w:t>
      </w:r>
    </w:p>
    <w:p w14:paraId="2FAF8037" w14:textId="77777777" w:rsidR="005144B1" w:rsidRPr="00306B88" w:rsidRDefault="005144B1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Help identify best tools for remote participation, and remote experimentation</w:t>
      </w:r>
    </w:p>
    <w:p w14:paraId="7AD67DF7" w14:textId="77777777" w:rsidR="005144B1" w:rsidRPr="00306B88" w:rsidRDefault="005144B1" w:rsidP="006A6155">
      <w:pPr>
        <w:spacing w:line="276" w:lineRule="auto"/>
        <w:rPr>
          <w:rFonts w:ascii="Times New Roman" w:hAnsi="Times New Roman"/>
        </w:rPr>
      </w:pPr>
    </w:p>
    <w:p w14:paraId="70D8006F" w14:textId="77777777" w:rsidR="008731F4" w:rsidRDefault="008731F4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</w:p>
    <w:p w14:paraId="11AB7195" w14:textId="22389C7C" w:rsidR="00B13BF8" w:rsidRPr="005B4A71" w:rsidRDefault="00B13BF8" w:rsidP="006A6155">
      <w:pPr>
        <w:spacing w:line="276" w:lineRule="auto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 w:rsidRPr="005B4A71">
        <w:rPr>
          <w:rFonts w:ascii="Times New Roman" w:hAnsi="Times New Roman"/>
          <w:b/>
          <w:sz w:val="28"/>
          <w:u w:val="single"/>
        </w:rPr>
        <w:lastRenderedPageBreak/>
        <w:t>Task Forces (TFs)</w:t>
      </w:r>
    </w:p>
    <w:p w14:paraId="7931168D" w14:textId="77777777" w:rsidR="002171A2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Address specific operational and/or scientific goal that cuts across or impacts multiple SGs / TSGs</w:t>
      </w:r>
    </w:p>
    <w:p w14:paraId="6B3B0C9E" w14:textId="77777777" w:rsidR="002171A2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Goal must be very high priority within research program</w:t>
      </w:r>
    </w:p>
    <w:p w14:paraId="535FEABB" w14:textId="77777777" w:rsidR="002171A2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Receives dedicated run-time, and has dedicated session at Research Forum</w:t>
      </w:r>
    </w:p>
    <w:p w14:paraId="21BCDFFA" w14:textId="77777777" w:rsidR="002171A2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Similar to a TSG, but may not necessarily have theory/modelling or university representatives – depends on duration or scope</w:t>
      </w:r>
    </w:p>
    <w:p w14:paraId="65E93DB4" w14:textId="77777777" w:rsidR="002171A2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Organizes experimental proposals to achieve goal</w:t>
      </w:r>
    </w:p>
    <w:p w14:paraId="3FF111F6" w14:textId="77777777" w:rsidR="002171A2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Finite duration - nominally 1-2 years, renewable if necessary</w:t>
      </w:r>
    </w:p>
    <w:p w14:paraId="1E4ACF9A" w14:textId="77777777" w:rsidR="002171A2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TF leadership should nominally have a leader and a deputy, and should include at least 1 collaborator if possible </w:t>
      </w:r>
    </w:p>
    <w:p w14:paraId="370B1A7E" w14:textId="77777777" w:rsidR="00B13BF8" w:rsidRPr="00306B88" w:rsidRDefault="00B13BF8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Reports directly to Research Director</w:t>
      </w:r>
    </w:p>
    <w:p w14:paraId="40041B8E" w14:textId="77777777" w:rsidR="00B13BF8" w:rsidRPr="00306B88" w:rsidRDefault="00B13BF8" w:rsidP="006A6155">
      <w:pPr>
        <w:spacing w:line="276" w:lineRule="auto"/>
        <w:rPr>
          <w:rFonts w:ascii="Times New Roman" w:hAnsi="Times New Roman"/>
          <w:b/>
          <w:sz w:val="28"/>
        </w:rPr>
      </w:pPr>
    </w:p>
    <w:p w14:paraId="78A1F0DF" w14:textId="77777777" w:rsidR="00473C70" w:rsidRPr="005B4A71" w:rsidRDefault="00473C70" w:rsidP="006A6155">
      <w:pPr>
        <w:spacing w:line="276" w:lineRule="auto"/>
        <w:rPr>
          <w:rFonts w:ascii="Times New Roman" w:hAnsi="Times New Roman"/>
          <w:b/>
          <w:sz w:val="28"/>
          <w:u w:val="single"/>
        </w:rPr>
      </w:pPr>
      <w:r w:rsidRPr="005B4A71">
        <w:rPr>
          <w:rFonts w:ascii="Times New Roman" w:hAnsi="Times New Roman"/>
          <w:b/>
          <w:sz w:val="28"/>
          <w:u w:val="single"/>
        </w:rPr>
        <w:t>Working Groups</w:t>
      </w:r>
      <w:r w:rsidR="00173FFE" w:rsidRPr="005B4A71">
        <w:rPr>
          <w:rFonts w:ascii="Times New Roman" w:hAnsi="Times New Roman"/>
          <w:b/>
          <w:sz w:val="28"/>
          <w:u w:val="single"/>
        </w:rPr>
        <w:t xml:space="preserve"> (WGs)</w:t>
      </w:r>
    </w:p>
    <w:p w14:paraId="77A2967E" w14:textId="77777777" w:rsidR="00473C70" w:rsidRPr="00306B88" w:rsidRDefault="00473C70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Respond to specific programmatic</w:t>
      </w:r>
      <w:r w:rsidR="00B13BF8" w:rsidRPr="00306B88">
        <w:rPr>
          <w:rFonts w:ascii="Times New Roman" w:hAnsi="Times New Roman"/>
          <w:color w:val="000000"/>
        </w:rPr>
        <w:t xml:space="preserve"> or technical charge from Research</w:t>
      </w:r>
      <w:r w:rsidRPr="00306B88">
        <w:rPr>
          <w:rFonts w:ascii="Times New Roman" w:hAnsi="Times New Roman"/>
          <w:color w:val="000000"/>
        </w:rPr>
        <w:t xml:space="preserve"> </w:t>
      </w:r>
      <w:r w:rsidR="00B13BF8" w:rsidRPr="00306B88">
        <w:rPr>
          <w:rFonts w:ascii="Times New Roman" w:hAnsi="Times New Roman"/>
          <w:color w:val="000000"/>
        </w:rPr>
        <w:t>Director</w:t>
      </w:r>
    </w:p>
    <w:p w14:paraId="337446CD" w14:textId="77777777" w:rsidR="00473C70" w:rsidRPr="00306B88" w:rsidRDefault="00473C70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Addresses issues that cross-cut more than one SG or TSG</w:t>
      </w:r>
    </w:p>
    <w:p w14:paraId="0ECCF706" w14:textId="77777777" w:rsidR="00473C70" w:rsidRPr="00306B88" w:rsidRDefault="00473C70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Nominal lifetime = 1-2 years, can be extended/renewed </w:t>
      </w:r>
    </w:p>
    <w:p w14:paraId="682D5EC5" w14:textId="77777777" w:rsidR="00473C70" w:rsidRPr="00306B88" w:rsidRDefault="00473C70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 xml:space="preserve">Provides points of contact between NSTX-U and other groups as necessary (e.g. PPPL theory, FESAC, ITPA, ITER) </w:t>
      </w:r>
    </w:p>
    <w:p w14:paraId="2F99913F" w14:textId="77777777" w:rsidR="00473C70" w:rsidRPr="00306B88" w:rsidRDefault="00473C70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Does not have dedicated NSTX-U run time, but provides recommendations on XP prioritization, other resource needs</w:t>
      </w:r>
    </w:p>
    <w:p w14:paraId="3165E405" w14:textId="77777777" w:rsidR="00473C70" w:rsidRDefault="00473C70" w:rsidP="006A6155">
      <w:pPr>
        <w:numPr>
          <w:ilvl w:val="0"/>
          <w:numId w:val="16"/>
        </w:numPr>
        <w:spacing w:line="276" w:lineRule="auto"/>
        <w:ind w:left="360"/>
        <w:rPr>
          <w:rFonts w:ascii="Times New Roman" w:hAnsi="Times New Roman"/>
          <w:color w:val="000000"/>
        </w:rPr>
      </w:pPr>
      <w:r w:rsidRPr="00306B88">
        <w:rPr>
          <w:rFonts w:ascii="Times New Roman" w:hAnsi="Times New Roman"/>
          <w:color w:val="000000"/>
        </w:rPr>
        <w:t>WG leadership should nominally have a leader and a deputy, and should include at least 1 collaborator if possible</w:t>
      </w:r>
    </w:p>
    <w:p w14:paraId="2CE96E42" w14:textId="77777777" w:rsidR="00473C70" w:rsidRPr="00306B88" w:rsidRDefault="00473C70" w:rsidP="006A6155">
      <w:pPr>
        <w:spacing w:line="276" w:lineRule="auto"/>
        <w:rPr>
          <w:rFonts w:ascii="Times New Roman" w:hAnsi="Times New Roman"/>
          <w:b/>
          <w:sz w:val="28"/>
        </w:rPr>
      </w:pPr>
    </w:p>
    <w:sectPr w:rsidR="00473C70" w:rsidRPr="00306B88" w:rsidSect="008C76DA">
      <w:headerReference w:type="default" r:id="rId9"/>
      <w:pgSz w:w="12240" w:h="15840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98A62" w14:textId="77777777" w:rsidR="00BF71B8" w:rsidRDefault="00BF71B8">
      <w:r>
        <w:separator/>
      </w:r>
    </w:p>
  </w:endnote>
  <w:endnote w:type="continuationSeparator" w:id="0">
    <w:p w14:paraId="7DCF4A66" w14:textId="77777777" w:rsidR="00BF71B8" w:rsidRDefault="00B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4014" w14:textId="77777777" w:rsidR="00BF71B8" w:rsidRDefault="00BF71B8">
      <w:r>
        <w:separator/>
      </w:r>
    </w:p>
  </w:footnote>
  <w:footnote w:type="continuationSeparator" w:id="0">
    <w:p w14:paraId="4D95F69E" w14:textId="77777777" w:rsidR="00BF71B8" w:rsidRDefault="00BF7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ACBD3" w14:textId="68146004" w:rsidR="00A30C20" w:rsidRDefault="00B330C5" w:rsidP="008C76DA">
    <w:pPr>
      <w:pStyle w:val="Header"/>
      <w:jc w:val="right"/>
    </w:pPr>
    <w:r>
      <w:t xml:space="preserve">April </w:t>
    </w:r>
    <w:r w:rsidR="00CB0AA1">
      <w:t>3</w:t>
    </w:r>
    <w:r w:rsidR="005B4A71"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1DE41F1"/>
    <w:multiLevelType w:val="hybridMultilevel"/>
    <w:tmpl w:val="DC8A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14C0"/>
    <w:multiLevelType w:val="hybridMultilevel"/>
    <w:tmpl w:val="597089C8"/>
    <w:lvl w:ilvl="0" w:tplc="C15687CE">
      <w:numFmt w:val="bullet"/>
      <w:lvlText w:val="•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E95928"/>
    <w:multiLevelType w:val="hybridMultilevel"/>
    <w:tmpl w:val="5E8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45C6D"/>
    <w:multiLevelType w:val="hybridMultilevel"/>
    <w:tmpl w:val="02DE48D8"/>
    <w:lvl w:ilvl="0" w:tplc="C15687CE">
      <w:numFmt w:val="bullet"/>
      <w:lvlText w:val="•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BD1D98"/>
    <w:multiLevelType w:val="hybridMultilevel"/>
    <w:tmpl w:val="EDE8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D5A3E"/>
    <w:multiLevelType w:val="hybridMultilevel"/>
    <w:tmpl w:val="6F429E52"/>
    <w:lvl w:ilvl="0" w:tplc="C15687CE">
      <w:numFmt w:val="bullet"/>
      <w:lvlText w:val="•"/>
      <w:lvlJc w:val="left"/>
      <w:pPr>
        <w:ind w:left="117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B97430A"/>
    <w:multiLevelType w:val="hybridMultilevel"/>
    <w:tmpl w:val="4DB6D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B80462"/>
    <w:multiLevelType w:val="multilevel"/>
    <w:tmpl w:val="A18C2122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9">
    <w:nsid w:val="11FD4607"/>
    <w:multiLevelType w:val="hybridMultilevel"/>
    <w:tmpl w:val="6B94975A"/>
    <w:lvl w:ilvl="0" w:tplc="C15687CE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75449"/>
    <w:multiLevelType w:val="hybridMultilevel"/>
    <w:tmpl w:val="74E8782E"/>
    <w:lvl w:ilvl="0" w:tplc="C15687CE">
      <w:numFmt w:val="bullet"/>
      <w:lvlText w:val="•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784593"/>
    <w:multiLevelType w:val="hybridMultilevel"/>
    <w:tmpl w:val="A2CE30CC"/>
    <w:lvl w:ilvl="0" w:tplc="C15687CE">
      <w:numFmt w:val="bullet"/>
      <w:lvlText w:val="•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3B6D90"/>
    <w:multiLevelType w:val="hybridMultilevel"/>
    <w:tmpl w:val="FF02B908"/>
    <w:lvl w:ilvl="0" w:tplc="D99E30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EFA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230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21C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67B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E01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63C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87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8F6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824CC2"/>
    <w:multiLevelType w:val="hybridMultilevel"/>
    <w:tmpl w:val="0D64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034E8"/>
    <w:multiLevelType w:val="hybridMultilevel"/>
    <w:tmpl w:val="E040A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66627A"/>
    <w:multiLevelType w:val="hybridMultilevel"/>
    <w:tmpl w:val="5A1C78D6"/>
    <w:lvl w:ilvl="0" w:tplc="DDA210D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118F8"/>
    <w:multiLevelType w:val="multilevel"/>
    <w:tmpl w:val="4072A17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BB1FE0"/>
    <w:multiLevelType w:val="hybridMultilevel"/>
    <w:tmpl w:val="3ECC6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9723B5"/>
    <w:multiLevelType w:val="hybridMultilevel"/>
    <w:tmpl w:val="FF784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7F54E2"/>
    <w:multiLevelType w:val="multilevel"/>
    <w:tmpl w:val="6520196C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0">
    <w:nsid w:val="2F9C41C9"/>
    <w:multiLevelType w:val="hybridMultilevel"/>
    <w:tmpl w:val="EFFE998A"/>
    <w:lvl w:ilvl="0" w:tplc="AE2E9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3E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CC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0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E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8A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F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D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5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0E16E36"/>
    <w:multiLevelType w:val="hybridMultilevel"/>
    <w:tmpl w:val="AB74FDF0"/>
    <w:lvl w:ilvl="0" w:tplc="C15687CE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47CB5"/>
    <w:multiLevelType w:val="hybridMultilevel"/>
    <w:tmpl w:val="B0E863F8"/>
    <w:lvl w:ilvl="0" w:tplc="5F04911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A8F35C4"/>
    <w:multiLevelType w:val="hybridMultilevel"/>
    <w:tmpl w:val="60BC6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066D45"/>
    <w:multiLevelType w:val="hybridMultilevel"/>
    <w:tmpl w:val="6FEE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F77FF3"/>
    <w:multiLevelType w:val="hybridMultilevel"/>
    <w:tmpl w:val="D6505544"/>
    <w:lvl w:ilvl="0" w:tplc="C15687CE">
      <w:numFmt w:val="bullet"/>
      <w:lvlText w:val="•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DA0026"/>
    <w:multiLevelType w:val="hybridMultilevel"/>
    <w:tmpl w:val="4CE2F8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260" w:hanging="360"/>
      </w:pPr>
      <w:rPr>
        <w:rFonts w:ascii="Cambria" w:hAnsi="Cambria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7012B4D"/>
    <w:multiLevelType w:val="hybridMultilevel"/>
    <w:tmpl w:val="C43CE974"/>
    <w:lvl w:ilvl="0" w:tplc="C15687CE">
      <w:numFmt w:val="bullet"/>
      <w:lvlText w:val="•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9B14E4"/>
    <w:multiLevelType w:val="hybridMultilevel"/>
    <w:tmpl w:val="4CE2F8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260" w:hanging="360"/>
      </w:pPr>
      <w:rPr>
        <w:rFonts w:ascii="Cambria" w:hAnsi="Cambria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4DE46DE3"/>
    <w:multiLevelType w:val="hybridMultilevel"/>
    <w:tmpl w:val="D8D27EA4"/>
    <w:lvl w:ilvl="0" w:tplc="C15687CE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A67EB"/>
    <w:multiLevelType w:val="hybridMultilevel"/>
    <w:tmpl w:val="D39ED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7E37A4"/>
    <w:multiLevelType w:val="hybridMultilevel"/>
    <w:tmpl w:val="83200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D310CD"/>
    <w:multiLevelType w:val="hybridMultilevel"/>
    <w:tmpl w:val="8CFADD70"/>
    <w:lvl w:ilvl="0" w:tplc="C15687CE">
      <w:numFmt w:val="bullet"/>
      <w:lvlText w:val="•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D838D3"/>
    <w:multiLevelType w:val="hybridMultilevel"/>
    <w:tmpl w:val="897E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2001E8"/>
    <w:multiLevelType w:val="hybridMultilevel"/>
    <w:tmpl w:val="C5B06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B53B48"/>
    <w:multiLevelType w:val="hybridMultilevel"/>
    <w:tmpl w:val="D7AC7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F9415F"/>
    <w:multiLevelType w:val="hybridMultilevel"/>
    <w:tmpl w:val="42CE3CF4"/>
    <w:lvl w:ilvl="0" w:tplc="C2E07E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E2A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C28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620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E08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05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2C1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2AC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E06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57F7BFB"/>
    <w:multiLevelType w:val="hybridMultilevel"/>
    <w:tmpl w:val="3CF88564"/>
    <w:lvl w:ilvl="0" w:tplc="C15687CE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249D7"/>
    <w:multiLevelType w:val="hybridMultilevel"/>
    <w:tmpl w:val="FBF8DDEA"/>
    <w:lvl w:ilvl="0" w:tplc="C15687CE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830FD"/>
    <w:multiLevelType w:val="hybridMultilevel"/>
    <w:tmpl w:val="4072A17C"/>
    <w:lvl w:ilvl="0" w:tplc="C3042B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C45BB2"/>
    <w:multiLevelType w:val="hybridMultilevel"/>
    <w:tmpl w:val="4630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A9CD4">
      <w:numFmt w:val="bullet"/>
      <w:lvlText w:val="•"/>
      <w:lvlJc w:val="left"/>
      <w:pPr>
        <w:ind w:left="1440" w:hanging="360"/>
      </w:pPr>
      <w:rPr>
        <w:rFonts w:ascii="Times" w:eastAsia="Times" w:hAnsi="Times" w:cs="Time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832C1"/>
    <w:multiLevelType w:val="hybridMultilevel"/>
    <w:tmpl w:val="82DA5F46"/>
    <w:lvl w:ilvl="0" w:tplc="04090001">
      <w:start w:val="1"/>
      <w:numFmt w:val="bullet"/>
      <w:lvlText w:val=""/>
      <w:lvlJc w:val="left"/>
      <w:pPr>
        <w:ind w:left="-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</w:abstractNum>
  <w:abstractNum w:abstractNumId="42">
    <w:nsid w:val="79144CC6"/>
    <w:multiLevelType w:val="hybridMultilevel"/>
    <w:tmpl w:val="EC5E97EA"/>
    <w:lvl w:ilvl="0" w:tplc="C15687CE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47D2E"/>
    <w:multiLevelType w:val="hybridMultilevel"/>
    <w:tmpl w:val="D132E332"/>
    <w:lvl w:ilvl="0" w:tplc="EDA680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16"/>
  </w:num>
  <w:num w:numId="4">
    <w:abstractNumId w:val="15"/>
  </w:num>
  <w:num w:numId="5">
    <w:abstractNumId w:val="8"/>
  </w:num>
  <w:num w:numId="6">
    <w:abstractNumId w:val="19"/>
  </w:num>
  <w:num w:numId="7">
    <w:abstractNumId w:val="24"/>
  </w:num>
  <w:num w:numId="8">
    <w:abstractNumId w:val="43"/>
  </w:num>
  <w:num w:numId="9">
    <w:abstractNumId w:val="34"/>
  </w:num>
  <w:num w:numId="10">
    <w:abstractNumId w:val="18"/>
  </w:num>
  <w:num w:numId="11">
    <w:abstractNumId w:val="41"/>
  </w:num>
  <w:num w:numId="12">
    <w:abstractNumId w:val="22"/>
  </w:num>
  <w:num w:numId="13">
    <w:abstractNumId w:val="7"/>
  </w:num>
  <w:num w:numId="14">
    <w:abstractNumId w:val="14"/>
  </w:num>
  <w:num w:numId="15">
    <w:abstractNumId w:val="23"/>
  </w:num>
  <w:num w:numId="16">
    <w:abstractNumId w:val="17"/>
  </w:num>
  <w:num w:numId="17">
    <w:abstractNumId w:val="40"/>
  </w:num>
  <w:num w:numId="18">
    <w:abstractNumId w:val="33"/>
  </w:num>
  <w:num w:numId="19">
    <w:abstractNumId w:val="12"/>
  </w:num>
  <w:num w:numId="20">
    <w:abstractNumId w:val="36"/>
  </w:num>
  <w:num w:numId="21">
    <w:abstractNumId w:val="20"/>
  </w:num>
  <w:num w:numId="22">
    <w:abstractNumId w:val="3"/>
  </w:num>
  <w:num w:numId="23">
    <w:abstractNumId w:val="42"/>
  </w:num>
  <w:num w:numId="24">
    <w:abstractNumId w:val="11"/>
  </w:num>
  <w:num w:numId="25">
    <w:abstractNumId w:val="2"/>
  </w:num>
  <w:num w:numId="26">
    <w:abstractNumId w:val="29"/>
  </w:num>
  <w:num w:numId="27">
    <w:abstractNumId w:val="21"/>
  </w:num>
  <w:num w:numId="28">
    <w:abstractNumId w:val="9"/>
  </w:num>
  <w:num w:numId="29">
    <w:abstractNumId w:val="38"/>
  </w:num>
  <w:num w:numId="30">
    <w:abstractNumId w:val="4"/>
  </w:num>
  <w:num w:numId="31">
    <w:abstractNumId w:val="6"/>
  </w:num>
  <w:num w:numId="32">
    <w:abstractNumId w:val="25"/>
  </w:num>
  <w:num w:numId="33">
    <w:abstractNumId w:val="13"/>
  </w:num>
  <w:num w:numId="34">
    <w:abstractNumId w:val="30"/>
  </w:num>
  <w:num w:numId="35">
    <w:abstractNumId w:val="31"/>
  </w:num>
  <w:num w:numId="36">
    <w:abstractNumId w:val="35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6"/>
  </w:num>
  <w:num w:numId="40">
    <w:abstractNumId w:val="1"/>
  </w:num>
  <w:num w:numId="41">
    <w:abstractNumId w:val="5"/>
  </w:num>
  <w:num w:numId="42">
    <w:abstractNumId w:val="37"/>
  </w:num>
  <w:num w:numId="43">
    <w:abstractNumId w:val="32"/>
  </w:num>
  <w:num w:numId="44">
    <w:abstractNumId w:val="2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98"/>
    <w:rsid w:val="00021625"/>
    <w:rsid w:val="000242CA"/>
    <w:rsid w:val="00050AA8"/>
    <w:rsid w:val="00067B50"/>
    <w:rsid w:val="00092521"/>
    <w:rsid w:val="00092A5F"/>
    <w:rsid w:val="00093411"/>
    <w:rsid w:val="000A34FB"/>
    <w:rsid w:val="000C19BE"/>
    <w:rsid w:val="000D63A1"/>
    <w:rsid w:val="001244A5"/>
    <w:rsid w:val="001431BA"/>
    <w:rsid w:val="00171170"/>
    <w:rsid w:val="00173FFE"/>
    <w:rsid w:val="00181E7A"/>
    <w:rsid w:val="001826C2"/>
    <w:rsid w:val="001A5B22"/>
    <w:rsid w:val="001B5563"/>
    <w:rsid w:val="001D2D9B"/>
    <w:rsid w:val="001F13BC"/>
    <w:rsid w:val="002043D9"/>
    <w:rsid w:val="00210898"/>
    <w:rsid w:val="002171A2"/>
    <w:rsid w:val="00257B55"/>
    <w:rsid w:val="002646CD"/>
    <w:rsid w:val="00292BAC"/>
    <w:rsid w:val="00296B74"/>
    <w:rsid w:val="002B0124"/>
    <w:rsid w:val="002B0927"/>
    <w:rsid w:val="002B42B2"/>
    <w:rsid w:val="002C2907"/>
    <w:rsid w:val="002D140B"/>
    <w:rsid w:val="002D43C8"/>
    <w:rsid w:val="002E24DD"/>
    <w:rsid w:val="00306B88"/>
    <w:rsid w:val="00334E19"/>
    <w:rsid w:val="00346B42"/>
    <w:rsid w:val="00383BA4"/>
    <w:rsid w:val="003A050D"/>
    <w:rsid w:val="003A2935"/>
    <w:rsid w:val="003C2978"/>
    <w:rsid w:val="003D66C8"/>
    <w:rsid w:val="00400223"/>
    <w:rsid w:val="0040615F"/>
    <w:rsid w:val="00423D17"/>
    <w:rsid w:val="00425E0F"/>
    <w:rsid w:val="0043315B"/>
    <w:rsid w:val="004403D9"/>
    <w:rsid w:val="00456224"/>
    <w:rsid w:val="00471EC9"/>
    <w:rsid w:val="00473C70"/>
    <w:rsid w:val="004C411C"/>
    <w:rsid w:val="004C67D5"/>
    <w:rsid w:val="004E617B"/>
    <w:rsid w:val="004F272F"/>
    <w:rsid w:val="00502F7A"/>
    <w:rsid w:val="005144B1"/>
    <w:rsid w:val="0052180E"/>
    <w:rsid w:val="00595E6D"/>
    <w:rsid w:val="005A4D38"/>
    <w:rsid w:val="005B4A71"/>
    <w:rsid w:val="005F5215"/>
    <w:rsid w:val="0060616C"/>
    <w:rsid w:val="0061292D"/>
    <w:rsid w:val="00632A64"/>
    <w:rsid w:val="006823BF"/>
    <w:rsid w:val="00694497"/>
    <w:rsid w:val="006A6155"/>
    <w:rsid w:val="006B00D5"/>
    <w:rsid w:val="006B285A"/>
    <w:rsid w:val="006D2E75"/>
    <w:rsid w:val="006F42DA"/>
    <w:rsid w:val="007669C1"/>
    <w:rsid w:val="00780EF9"/>
    <w:rsid w:val="00782558"/>
    <w:rsid w:val="007A67DC"/>
    <w:rsid w:val="007A6E72"/>
    <w:rsid w:val="007D4D07"/>
    <w:rsid w:val="007F7A98"/>
    <w:rsid w:val="008731F4"/>
    <w:rsid w:val="008810B2"/>
    <w:rsid w:val="008A7C96"/>
    <w:rsid w:val="008B0187"/>
    <w:rsid w:val="008C76DA"/>
    <w:rsid w:val="00943932"/>
    <w:rsid w:val="00952E7A"/>
    <w:rsid w:val="009909AF"/>
    <w:rsid w:val="009A56EA"/>
    <w:rsid w:val="009F76ED"/>
    <w:rsid w:val="00A2555E"/>
    <w:rsid w:val="00A30C20"/>
    <w:rsid w:val="00A50E3A"/>
    <w:rsid w:val="00AD272C"/>
    <w:rsid w:val="00AD738D"/>
    <w:rsid w:val="00B05D66"/>
    <w:rsid w:val="00B13BF8"/>
    <w:rsid w:val="00B24CB3"/>
    <w:rsid w:val="00B272E7"/>
    <w:rsid w:val="00B3234C"/>
    <w:rsid w:val="00B330C5"/>
    <w:rsid w:val="00B559F0"/>
    <w:rsid w:val="00B56716"/>
    <w:rsid w:val="00B91B26"/>
    <w:rsid w:val="00B95832"/>
    <w:rsid w:val="00BC25AB"/>
    <w:rsid w:val="00BF2E0C"/>
    <w:rsid w:val="00BF71B8"/>
    <w:rsid w:val="00C233E4"/>
    <w:rsid w:val="00C267AB"/>
    <w:rsid w:val="00C2713A"/>
    <w:rsid w:val="00C665C7"/>
    <w:rsid w:val="00C71F0C"/>
    <w:rsid w:val="00C82B8D"/>
    <w:rsid w:val="00C929BA"/>
    <w:rsid w:val="00CB0AA1"/>
    <w:rsid w:val="00CC3456"/>
    <w:rsid w:val="00CC4B8E"/>
    <w:rsid w:val="00CD6A0D"/>
    <w:rsid w:val="00CE5623"/>
    <w:rsid w:val="00D21ED3"/>
    <w:rsid w:val="00D46758"/>
    <w:rsid w:val="00D50ACB"/>
    <w:rsid w:val="00D610C8"/>
    <w:rsid w:val="00D8188C"/>
    <w:rsid w:val="00D864E1"/>
    <w:rsid w:val="00DB3D6D"/>
    <w:rsid w:val="00DB4E69"/>
    <w:rsid w:val="00DC2984"/>
    <w:rsid w:val="00DF17C8"/>
    <w:rsid w:val="00E2696F"/>
    <w:rsid w:val="00E52063"/>
    <w:rsid w:val="00E773B0"/>
    <w:rsid w:val="00EF7D78"/>
    <w:rsid w:val="00F1778B"/>
    <w:rsid w:val="00FA4767"/>
    <w:rsid w:val="00FB204F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2C0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color w:val="000000"/>
    </w:rPr>
  </w:style>
  <w:style w:type="paragraph" w:styleId="BodyTextIndent2">
    <w:name w:val="Body Text Indent 2"/>
    <w:basedOn w:val="Normal"/>
    <w:pPr>
      <w:ind w:left="720"/>
    </w:pPr>
  </w:style>
  <w:style w:type="character" w:styleId="CommentReference">
    <w:name w:val="annotation reference"/>
    <w:semiHidden/>
    <w:rsid w:val="00BC43EB"/>
    <w:rPr>
      <w:sz w:val="18"/>
    </w:rPr>
  </w:style>
  <w:style w:type="paragraph" w:styleId="CommentText">
    <w:name w:val="annotation text"/>
    <w:basedOn w:val="Normal"/>
    <w:semiHidden/>
    <w:rsid w:val="00BC43EB"/>
    <w:rPr>
      <w:szCs w:val="24"/>
    </w:rPr>
  </w:style>
  <w:style w:type="paragraph" w:styleId="Header">
    <w:name w:val="header"/>
    <w:basedOn w:val="Normal"/>
    <w:rsid w:val="00BC4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C4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7915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2F3C3E"/>
    <w:rPr>
      <w:szCs w:val="20"/>
    </w:rPr>
  </w:style>
  <w:style w:type="paragraph" w:styleId="ListParagraph">
    <w:name w:val="List Paragraph"/>
    <w:basedOn w:val="Normal"/>
    <w:uiPriority w:val="72"/>
    <w:qFormat/>
    <w:rsid w:val="00E520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5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color w:val="000000"/>
    </w:rPr>
  </w:style>
  <w:style w:type="paragraph" w:styleId="BodyTextIndent2">
    <w:name w:val="Body Text Indent 2"/>
    <w:basedOn w:val="Normal"/>
    <w:pPr>
      <w:ind w:left="720"/>
    </w:pPr>
  </w:style>
  <w:style w:type="character" w:styleId="CommentReference">
    <w:name w:val="annotation reference"/>
    <w:semiHidden/>
    <w:rsid w:val="00BC43EB"/>
    <w:rPr>
      <w:sz w:val="18"/>
    </w:rPr>
  </w:style>
  <w:style w:type="paragraph" w:styleId="CommentText">
    <w:name w:val="annotation text"/>
    <w:basedOn w:val="Normal"/>
    <w:semiHidden/>
    <w:rsid w:val="00BC43EB"/>
    <w:rPr>
      <w:szCs w:val="24"/>
    </w:rPr>
  </w:style>
  <w:style w:type="paragraph" w:styleId="Header">
    <w:name w:val="header"/>
    <w:basedOn w:val="Normal"/>
    <w:rsid w:val="00BC4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C4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7915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2F3C3E"/>
    <w:rPr>
      <w:szCs w:val="20"/>
    </w:rPr>
  </w:style>
  <w:style w:type="paragraph" w:styleId="ListParagraph">
    <w:name w:val="List Paragraph"/>
    <w:basedOn w:val="Normal"/>
    <w:uiPriority w:val="72"/>
    <w:qFormat/>
    <w:rsid w:val="00E520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2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0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B556-3F31-4088-98D0-5E5A9507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in the :</vt:lpstr>
    </vt:vector>
  </TitlesOfParts>
  <Company>Princeton Plasma Physics Lab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in the :</dc:title>
  <dc:creator>User Suport</dc:creator>
  <cp:lastModifiedBy>Jonathan E. Menard</cp:lastModifiedBy>
  <cp:revision>4</cp:revision>
  <cp:lastPrinted>2006-01-26T17:15:00Z</cp:lastPrinted>
  <dcterms:created xsi:type="dcterms:W3CDTF">2017-04-03T16:00:00Z</dcterms:created>
  <dcterms:modified xsi:type="dcterms:W3CDTF">2017-04-03T16:02:00Z</dcterms:modified>
</cp:coreProperties>
</file>