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0" w:type="dxa"/>
        <w:tblLayout w:type="fixed"/>
        <w:tblCellMar>
          <w:left w:w="80" w:type="dxa"/>
          <w:right w:w="80" w:type="dxa"/>
        </w:tblCellMar>
        <w:tblLook w:val="0000" w:firstRow="0" w:lastRow="0" w:firstColumn="0" w:lastColumn="0" w:noHBand="0" w:noVBand="0"/>
      </w:tblPr>
      <w:tblGrid>
        <w:gridCol w:w="620"/>
        <w:gridCol w:w="2980"/>
        <w:gridCol w:w="980"/>
        <w:gridCol w:w="620"/>
        <w:gridCol w:w="560"/>
        <w:gridCol w:w="1080"/>
        <w:gridCol w:w="2510"/>
        <w:gridCol w:w="10"/>
      </w:tblGrid>
      <w:tr w:rsidR="00DE001D" w14:paraId="4547E6AB" w14:textId="77777777">
        <w:tc>
          <w:tcPr>
            <w:tcW w:w="9360" w:type="dxa"/>
            <w:gridSpan w:val="8"/>
            <w:tcBorders>
              <w:top w:val="single" w:sz="6" w:space="0" w:color="auto"/>
              <w:left w:val="single" w:sz="6" w:space="0" w:color="auto"/>
              <w:bottom w:val="single" w:sz="6" w:space="0" w:color="auto"/>
              <w:right w:val="single" w:sz="6" w:space="0" w:color="auto"/>
            </w:tcBorders>
          </w:tcPr>
          <w:p w14:paraId="01404587" w14:textId="77777777" w:rsidR="00DE001D" w:rsidRDefault="00DE001D" w:rsidP="00DE001D">
            <w:pPr>
              <w:pStyle w:val="Text1"/>
              <w:spacing w:before="120"/>
              <w:ind w:firstLine="0"/>
              <w:jc w:val="center"/>
              <w:rPr>
                <w:b/>
                <w:sz w:val="28"/>
              </w:rPr>
            </w:pPr>
            <w:r>
              <w:rPr>
                <w:b/>
                <w:sz w:val="28"/>
              </w:rPr>
              <w:t>Princeton Plasma Physics Laboratory</w:t>
            </w:r>
          </w:p>
          <w:p w14:paraId="19B80FEE" w14:textId="77777777" w:rsidR="00DE001D" w:rsidRDefault="00DE001D" w:rsidP="00DE001D">
            <w:pPr>
              <w:pStyle w:val="Text1"/>
              <w:spacing w:after="120"/>
              <w:ind w:firstLine="0"/>
              <w:jc w:val="center"/>
              <w:rPr>
                <w:sz w:val="24"/>
              </w:rPr>
            </w:pPr>
            <w:r>
              <w:rPr>
                <w:b/>
                <w:sz w:val="36"/>
              </w:rPr>
              <w:t>NSTX Machine Proposal</w:t>
            </w:r>
          </w:p>
        </w:tc>
      </w:tr>
      <w:tr w:rsidR="00DE001D" w14:paraId="4105F9B7" w14:textId="77777777">
        <w:tc>
          <w:tcPr>
            <w:tcW w:w="9360" w:type="dxa"/>
            <w:gridSpan w:val="8"/>
            <w:tcBorders>
              <w:top w:val="single" w:sz="6" w:space="0" w:color="auto"/>
              <w:left w:val="single" w:sz="6" w:space="0" w:color="auto"/>
              <w:bottom w:val="single" w:sz="6" w:space="0" w:color="auto"/>
              <w:right w:val="single" w:sz="6" w:space="0" w:color="auto"/>
            </w:tcBorders>
          </w:tcPr>
          <w:p w14:paraId="7268FEDB" w14:textId="77777777" w:rsidR="00DE001D" w:rsidRPr="001D27E7" w:rsidRDefault="00DE001D" w:rsidP="008718B4">
            <w:pPr>
              <w:spacing w:before="120" w:after="120"/>
              <w:rPr>
                <w:b/>
                <w:sz w:val="28"/>
              </w:rPr>
            </w:pPr>
            <w:r w:rsidRPr="001D27E7">
              <w:rPr>
                <w:sz w:val="28"/>
              </w:rPr>
              <w:t>Title:</w:t>
            </w:r>
            <w:r w:rsidRPr="001D27E7">
              <w:rPr>
                <w:b/>
                <w:sz w:val="28"/>
              </w:rPr>
              <w:t xml:space="preserve"> </w:t>
            </w:r>
            <w:r w:rsidR="008718B4">
              <w:rPr>
                <w:b/>
                <w:sz w:val="28"/>
              </w:rPr>
              <w:t>Commission rtEFIT, ISOFLUX</w:t>
            </w:r>
          </w:p>
        </w:tc>
      </w:tr>
      <w:tr w:rsidR="00DE001D" w14:paraId="7A54523C" w14:textId="77777777">
        <w:tc>
          <w:tcPr>
            <w:tcW w:w="3600" w:type="dxa"/>
            <w:gridSpan w:val="2"/>
            <w:tcBorders>
              <w:left w:val="single" w:sz="6" w:space="0" w:color="auto"/>
              <w:bottom w:val="single" w:sz="12" w:space="0" w:color="auto"/>
            </w:tcBorders>
          </w:tcPr>
          <w:p w14:paraId="1D49B986" w14:textId="7733CB1A" w:rsidR="00DE001D" w:rsidRDefault="00DE001D" w:rsidP="00DE001D">
            <w:pPr>
              <w:pStyle w:val="Text1"/>
              <w:spacing w:before="240"/>
              <w:ind w:firstLine="0"/>
              <w:jc w:val="left"/>
              <w:rPr>
                <w:b/>
                <w:sz w:val="28"/>
              </w:rPr>
            </w:pPr>
            <w:r>
              <w:rPr>
                <w:b/>
                <w:sz w:val="28"/>
              </w:rPr>
              <w:t>OP-XMP-</w:t>
            </w:r>
            <w:r w:rsidR="00353456">
              <w:rPr>
                <w:b/>
                <w:sz w:val="28"/>
              </w:rPr>
              <w:t>115</w:t>
            </w:r>
          </w:p>
        </w:tc>
        <w:tc>
          <w:tcPr>
            <w:tcW w:w="2160" w:type="dxa"/>
            <w:gridSpan w:val="3"/>
            <w:tcBorders>
              <w:left w:val="single" w:sz="6" w:space="0" w:color="auto"/>
              <w:bottom w:val="single" w:sz="12" w:space="0" w:color="auto"/>
            </w:tcBorders>
          </w:tcPr>
          <w:p w14:paraId="305F0D91" w14:textId="77777777" w:rsidR="00DE001D" w:rsidRDefault="00DE001D" w:rsidP="00DE001D">
            <w:pPr>
              <w:pStyle w:val="Text1"/>
              <w:spacing w:before="240"/>
              <w:ind w:left="80" w:right="-80" w:firstLine="0"/>
              <w:jc w:val="left"/>
              <w:rPr>
                <w:b/>
                <w:sz w:val="24"/>
              </w:rPr>
            </w:pPr>
            <w:r>
              <w:rPr>
                <w:sz w:val="24"/>
              </w:rPr>
              <w:t>Revision</w:t>
            </w:r>
            <w:r>
              <w:rPr>
                <w:b/>
                <w:sz w:val="24"/>
              </w:rPr>
              <w:t>:  0</w:t>
            </w:r>
          </w:p>
        </w:tc>
        <w:tc>
          <w:tcPr>
            <w:tcW w:w="3600" w:type="dxa"/>
            <w:gridSpan w:val="3"/>
            <w:tcBorders>
              <w:left w:val="single" w:sz="6" w:space="0" w:color="auto"/>
              <w:bottom w:val="single" w:sz="12" w:space="0" w:color="auto"/>
              <w:right w:val="single" w:sz="6" w:space="0" w:color="auto"/>
            </w:tcBorders>
          </w:tcPr>
          <w:p w14:paraId="49983CE1" w14:textId="77777777" w:rsidR="00DE001D" w:rsidRDefault="00DE001D" w:rsidP="00DE001D">
            <w:pPr>
              <w:pStyle w:val="Text1"/>
              <w:spacing w:before="40" w:line="240" w:lineRule="exact"/>
              <w:ind w:left="80" w:right="-80" w:firstLine="0"/>
              <w:jc w:val="left"/>
              <w:rPr>
                <w:i/>
                <w:sz w:val="24"/>
              </w:rPr>
            </w:pPr>
            <w:r>
              <w:rPr>
                <w:sz w:val="24"/>
              </w:rPr>
              <w:t>Effective Date:</w:t>
            </w:r>
            <w:r w:rsidRPr="007E5F12">
              <w:rPr>
                <w:b/>
                <w:sz w:val="24"/>
              </w:rPr>
              <w:t xml:space="preserve">  </w:t>
            </w:r>
          </w:p>
          <w:p w14:paraId="70646F55" w14:textId="77777777" w:rsidR="00DE001D" w:rsidRDefault="00DE001D" w:rsidP="00DE001D">
            <w:pPr>
              <w:pStyle w:val="Text1"/>
              <w:spacing w:before="120" w:line="240" w:lineRule="exact"/>
              <w:ind w:left="80" w:right="-80" w:firstLine="0"/>
              <w:jc w:val="left"/>
              <w:rPr>
                <w:sz w:val="24"/>
              </w:rPr>
            </w:pPr>
            <w:r>
              <w:rPr>
                <w:sz w:val="24"/>
              </w:rPr>
              <w:t>Expiration Date:</w:t>
            </w:r>
            <w:r w:rsidRPr="007E5F12">
              <w:rPr>
                <w:b/>
                <w:sz w:val="24"/>
              </w:rPr>
              <w:t xml:space="preserve">  </w:t>
            </w:r>
          </w:p>
          <w:p w14:paraId="581009C9" w14:textId="77777777" w:rsidR="00DE001D" w:rsidRDefault="00DE001D">
            <w:pPr>
              <w:pStyle w:val="Text1"/>
              <w:spacing w:line="240" w:lineRule="exact"/>
              <w:ind w:left="80" w:right="-80" w:firstLine="0"/>
              <w:jc w:val="left"/>
              <w:rPr>
                <w:sz w:val="24"/>
              </w:rPr>
            </w:pPr>
            <w:r>
              <w:rPr>
                <w:i/>
                <w:sz w:val="18"/>
              </w:rPr>
              <w:t>(2 yrs. unless otherwise stipulated)</w:t>
            </w:r>
          </w:p>
        </w:tc>
      </w:tr>
      <w:tr w:rsidR="00DE001D" w14:paraId="31990D05" w14:textId="77777777">
        <w:tc>
          <w:tcPr>
            <w:tcW w:w="9360" w:type="dxa"/>
            <w:gridSpan w:val="8"/>
            <w:tcBorders>
              <w:left w:val="single" w:sz="6" w:space="0" w:color="auto"/>
              <w:bottom w:val="single" w:sz="6" w:space="0" w:color="auto"/>
              <w:right w:val="single" w:sz="6" w:space="0" w:color="auto"/>
            </w:tcBorders>
          </w:tcPr>
          <w:p w14:paraId="0FE3CF6C" w14:textId="77777777" w:rsidR="00DE001D" w:rsidRPr="00B6232C" w:rsidRDefault="00DE001D" w:rsidP="003569AD">
            <w:pPr>
              <w:pStyle w:val="Text1"/>
              <w:spacing w:before="120" w:after="120"/>
              <w:ind w:firstLine="0"/>
              <w:jc w:val="center"/>
              <w:rPr>
                <w:sz w:val="28"/>
              </w:rPr>
            </w:pPr>
            <w:r w:rsidRPr="00B6232C">
              <w:rPr>
                <w:b/>
                <w:sz w:val="28"/>
              </w:rPr>
              <w:t>Pro</w:t>
            </w:r>
            <w:r w:rsidR="003569AD">
              <w:rPr>
                <w:b/>
                <w:sz w:val="28"/>
              </w:rPr>
              <w:t>posal</w:t>
            </w:r>
            <w:r w:rsidRPr="00B6232C">
              <w:rPr>
                <w:b/>
                <w:sz w:val="28"/>
              </w:rPr>
              <w:t xml:space="preserve"> Approvals</w:t>
            </w:r>
          </w:p>
        </w:tc>
      </w:tr>
      <w:tr w:rsidR="00DE001D" w14:paraId="558E80A2" w14:textId="77777777">
        <w:tc>
          <w:tcPr>
            <w:tcW w:w="6840" w:type="dxa"/>
            <w:gridSpan w:val="6"/>
            <w:tcBorders>
              <w:left w:val="single" w:sz="6" w:space="0" w:color="auto"/>
              <w:bottom w:val="single" w:sz="6" w:space="0" w:color="auto"/>
            </w:tcBorders>
          </w:tcPr>
          <w:p w14:paraId="579547CA" w14:textId="77777777" w:rsidR="00DE001D" w:rsidRDefault="00DE001D">
            <w:pPr>
              <w:pStyle w:val="Text1"/>
              <w:spacing w:before="180" w:after="180" w:line="280" w:lineRule="exact"/>
              <w:ind w:firstLine="0"/>
              <w:jc w:val="left"/>
              <w:rPr>
                <w:sz w:val="24"/>
              </w:rPr>
            </w:pPr>
            <w:r>
              <w:rPr>
                <w:sz w:val="24"/>
              </w:rPr>
              <w:t>Responsible author:</w:t>
            </w:r>
            <w:r w:rsidRPr="007E5F12">
              <w:rPr>
                <w:b/>
                <w:sz w:val="24"/>
              </w:rPr>
              <w:t xml:space="preserve">  </w:t>
            </w:r>
            <w:r w:rsidR="008534CC">
              <w:rPr>
                <w:b/>
                <w:sz w:val="24"/>
              </w:rPr>
              <w:t>Dan Boyer</w:t>
            </w:r>
          </w:p>
        </w:tc>
        <w:tc>
          <w:tcPr>
            <w:tcW w:w="2520" w:type="dxa"/>
            <w:gridSpan w:val="2"/>
            <w:tcBorders>
              <w:left w:val="single" w:sz="6" w:space="0" w:color="auto"/>
              <w:bottom w:val="single" w:sz="6" w:space="0" w:color="auto"/>
              <w:right w:val="single" w:sz="6" w:space="0" w:color="auto"/>
            </w:tcBorders>
          </w:tcPr>
          <w:p w14:paraId="14EFFB75" w14:textId="77777777" w:rsidR="00DE001D" w:rsidRDefault="00DE001D">
            <w:pPr>
              <w:pStyle w:val="Text1"/>
              <w:spacing w:before="180" w:after="180" w:line="280" w:lineRule="exact"/>
              <w:ind w:right="-80" w:firstLine="0"/>
              <w:jc w:val="left"/>
              <w:rPr>
                <w:sz w:val="24"/>
              </w:rPr>
            </w:pPr>
            <w:r>
              <w:rPr>
                <w:sz w:val="24"/>
              </w:rPr>
              <w:t>Date</w:t>
            </w:r>
            <w:r w:rsidRPr="007E5F12">
              <w:rPr>
                <w:b/>
                <w:sz w:val="24"/>
              </w:rPr>
              <w:t xml:space="preserve">  </w:t>
            </w:r>
          </w:p>
        </w:tc>
      </w:tr>
      <w:tr w:rsidR="00DE001D" w14:paraId="6F90F519" w14:textId="77777777">
        <w:tc>
          <w:tcPr>
            <w:tcW w:w="6840" w:type="dxa"/>
            <w:gridSpan w:val="6"/>
            <w:tcBorders>
              <w:left w:val="single" w:sz="6" w:space="0" w:color="auto"/>
              <w:bottom w:val="single" w:sz="6" w:space="0" w:color="auto"/>
            </w:tcBorders>
          </w:tcPr>
          <w:p w14:paraId="56E9AB7B" w14:textId="77777777" w:rsidR="00DE001D" w:rsidRPr="007E5F12" w:rsidRDefault="00DE001D">
            <w:pPr>
              <w:pStyle w:val="Text1"/>
              <w:spacing w:before="180" w:after="180" w:line="280" w:lineRule="exact"/>
              <w:ind w:firstLine="0"/>
              <w:jc w:val="left"/>
              <w:rPr>
                <w:b/>
                <w:sz w:val="24"/>
              </w:rPr>
            </w:pPr>
            <w:r>
              <w:rPr>
                <w:sz w:val="24"/>
              </w:rPr>
              <w:t>ATI (NSTX Physics Ops):</w:t>
            </w:r>
            <w:r>
              <w:rPr>
                <w:b/>
                <w:sz w:val="24"/>
              </w:rPr>
              <w:t xml:space="preserve">  </w:t>
            </w:r>
            <w:r w:rsidR="00A751CB">
              <w:rPr>
                <w:b/>
                <w:sz w:val="24"/>
              </w:rPr>
              <w:t>Dennis Mueller</w:t>
            </w:r>
          </w:p>
        </w:tc>
        <w:tc>
          <w:tcPr>
            <w:tcW w:w="2520" w:type="dxa"/>
            <w:gridSpan w:val="2"/>
            <w:tcBorders>
              <w:left w:val="single" w:sz="6" w:space="0" w:color="auto"/>
              <w:bottom w:val="single" w:sz="6" w:space="0" w:color="auto"/>
              <w:right w:val="single" w:sz="6" w:space="0" w:color="auto"/>
            </w:tcBorders>
          </w:tcPr>
          <w:p w14:paraId="5D646559" w14:textId="77777777" w:rsidR="00DE001D" w:rsidRPr="007E5F12" w:rsidRDefault="00DE001D">
            <w:pPr>
              <w:pStyle w:val="Text1"/>
              <w:spacing w:before="180" w:after="180" w:line="280" w:lineRule="exact"/>
              <w:ind w:right="-80" w:firstLine="0"/>
              <w:jc w:val="left"/>
              <w:rPr>
                <w:b/>
                <w:sz w:val="24"/>
              </w:rPr>
            </w:pPr>
            <w:r>
              <w:rPr>
                <w:sz w:val="24"/>
              </w:rPr>
              <w:t>Date</w:t>
            </w:r>
            <w:r>
              <w:rPr>
                <w:b/>
                <w:sz w:val="24"/>
              </w:rPr>
              <w:t xml:space="preserve">  </w:t>
            </w:r>
          </w:p>
        </w:tc>
      </w:tr>
      <w:tr w:rsidR="00DE001D" w14:paraId="487B5765" w14:textId="77777777">
        <w:tc>
          <w:tcPr>
            <w:tcW w:w="6840" w:type="dxa"/>
            <w:gridSpan w:val="6"/>
            <w:tcBorders>
              <w:left w:val="single" w:sz="6" w:space="0" w:color="auto"/>
              <w:bottom w:val="single" w:sz="6" w:space="0" w:color="auto"/>
            </w:tcBorders>
          </w:tcPr>
          <w:p w14:paraId="2717C442" w14:textId="77777777" w:rsidR="00DE001D" w:rsidRPr="007E5F12" w:rsidRDefault="00DE001D">
            <w:pPr>
              <w:pStyle w:val="Text1"/>
              <w:spacing w:before="180" w:after="180" w:line="280" w:lineRule="exact"/>
              <w:ind w:firstLine="0"/>
              <w:jc w:val="left"/>
              <w:rPr>
                <w:b/>
                <w:sz w:val="24"/>
              </w:rPr>
            </w:pPr>
            <w:r>
              <w:rPr>
                <w:sz w:val="24"/>
              </w:rPr>
              <w:t>RLM (NSTX Expt. Research Ops):</w:t>
            </w:r>
            <w:r>
              <w:rPr>
                <w:b/>
                <w:sz w:val="24"/>
              </w:rPr>
              <w:t xml:space="preserve">  </w:t>
            </w:r>
            <w:r w:rsidR="00A751CB">
              <w:rPr>
                <w:b/>
                <w:sz w:val="24"/>
              </w:rPr>
              <w:t>S. Gerhardt</w:t>
            </w:r>
          </w:p>
        </w:tc>
        <w:tc>
          <w:tcPr>
            <w:tcW w:w="2520" w:type="dxa"/>
            <w:gridSpan w:val="2"/>
            <w:tcBorders>
              <w:left w:val="single" w:sz="6" w:space="0" w:color="auto"/>
              <w:bottom w:val="single" w:sz="12" w:space="0" w:color="auto"/>
              <w:right w:val="single" w:sz="6" w:space="0" w:color="auto"/>
            </w:tcBorders>
          </w:tcPr>
          <w:p w14:paraId="55D0DB56" w14:textId="77777777" w:rsidR="00DE001D" w:rsidRPr="007E5F12" w:rsidRDefault="00DE001D">
            <w:pPr>
              <w:pStyle w:val="Text1"/>
              <w:spacing w:before="180" w:after="180" w:line="280" w:lineRule="exact"/>
              <w:ind w:right="-80" w:firstLine="0"/>
              <w:jc w:val="left"/>
              <w:rPr>
                <w:b/>
                <w:sz w:val="24"/>
              </w:rPr>
            </w:pPr>
            <w:r>
              <w:rPr>
                <w:sz w:val="24"/>
              </w:rPr>
              <w:t>Date</w:t>
            </w:r>
            <w:r>
              <w:rPr>
                <w:b/>
                <w:sz w:val="24"/>
              </w:rPr>
              <w:t xml:space="preserve">  </w:t>
            </w:r>
          </w:p>
        </w:tc>
      </w:tr>
      <w:tr w:rsidR="00DE001D" w14:paraId="7E023FD9" w14:textId="77777777">
        <w:tc>
          <w:tcPr>
            <w:tcW w:w="9360" w:type="dxa"/>
            <w:gridSpan w:val="8"/>
            <w:tcBorders>
              <w:top w:val="single" w:sz="12" w:space="0" w:color="auto"/>
              <w:left w:val="single" w:sz="6" w:space="0" w:color="auto"/>
              <w:bottom w:val="single" w:sz="6" w:space="0" w:color="auto"/>
              <w:right w:val="single" w:sz="6" w:space="0" w:color="auto"/>
            </w:tcBorders>
          </w:tcPr>
          <w:p w14:paraId="3ED49FC6" w14:textId="77777777" w:rsidR="00DE001D" w:rsidRDefault="00DE001D" w:rsidP="00DE001D">
            <w:pPr>
              <w:pStyle w:val="Text1"/>
              <w:spacing w:before="120" w:after="120"/>
              <w:ind w:firstLine="0"/>
              <w:jc w:val="left"/>
              <w:rPr>
                <w:sz w:val="24"/>
              </w:rPr>
            </w:pPr>
            <w:r>
              <w:rPr>
                <w:sz w:val="24"/>
              </w:rPr>
              <w:t xml:space="preserve">Responsible Division:  </w:t>
            </w:r>
            <w:r>
              <w:rPr>
                <w:b/>
                <w:sz w:val="28"/>
              </w:rPr>
              <w:t>Experimental Research Operations</w:t>
            </w:r>
          </w:p>
        </w:tc>
      </w:tr>
      <w:tr w:rsidR="00DE001D" w14:paraId="42FB2730" w14:textId="77777777">
        <w:tc>
          <w:tcPr>
            <w:tcW w:w="9360" w:type="dxa"/>
            <w:gridSpan w:val="8"/>
            <w:tcBorders>
              <w:top w:val="single" w:sz="12" w:space="0" w:color="auto"/>
              <w:left w:val="single" w:sz="6" w:space="0" w:color="auto"/>
              <w:bottom w:val="single" w:sz="6" w:space="0" w:color="auto"/>
              <w:right w:val="single" w:sz="6" w:space="0" w:color="auto"/>
            </w:tcBorders>
          </w:tcPr>
          <w:p w14:paraId="37586EA1" w14:textId="77777777" w:rsidR="00DE001D" w:rsidRPr="00B6232C" w:rsidRDefault="00DE001D">
            <w:pPr>
              <w:pStyle w:val="Text1"/>
              <w:spacing w:before="120"/>
              <w:ind w:firstLine="0"/>
              <w:jc w:val="center"/>
              <w:rPr>
                <w:b/>
                <w:sz w:val="28"/>
              </w:rPr>
            </w:pPr>
            <w:r w:rsidRPr="00B6232C">
              <w:rPr>
                <w:b/>
                <w:sz w:val="28"/>
              </w:rPr>
              <w:t>Procedure Requirements</w:t>
            </w:r>
          </w:p>
          <w:p w14:paraId="5698E7A2" w14:textId="77777777" w:rsidR="00DE001D" w:rsidRDefault="00DE001D">
            <w:pPr>
              <w:pStyle w:val="Text1"/>
              <w:spacing w:after="120"/>
              <w:ind w:firstLine="0"/>
              <w:jc w:val="center"/>
              <w:rPr>
                <w:b/>
                <w:sz w:val="24"/>
              </w:rPr>
            </w:pPr>
            <w:r>
              <w:rPr>
                <w:sz w:val="24"/>
              </w:rPr>
              <w:t>designated by RLM</w:t>
            </w:r>
          </w:p>
        </w:tc>
      </w:tr>
      <w:tr w:rsidR="00DE001D" w14:paraId="6A43AEAE" w14:textId="77777777">
        <w:trPr>
          <w:gridAfter w:val="1"/>
          <w:wAfter w:w="10" w:type="dxa"/>
        </w:trPr>
        <w:tc>
          <w:tcPr>
            <w:tcW w:w="620" w:type="dxa"/>
            <w:tcBorders>
              <w:left w:val="single" w:sz="6" w:space="0" w:color="auto"/>
              <w:bottom w:val="single" w:sz="6" w:space="0" w:color="auto"/>
              <w:right w:val="single" w:sz="6" w:space="0" w:color="auto"/>
            </w:tcBorders>
          </w:tcPr>
          <w:p w14:paraId="381B4783" w14:textId="77777777" w:rsidR="00DE001D" w:rsidRDefault="00DE001D">
            <w:pPr>
              <w:pStyle w:val="Text1"/>
              <w:ind w:firstLine="0"/>
              <w:jc w:val="center"/>
              <w:rPr>
                <w:sz w:val="24"/>
              </w:rPr>
            </w:pPr>
          </w:p>
        </w:tc>
        <w:tc>
          <w:tcPr>
            <w:tcW w:w="3960" w:type="dxa"/>
            <w:gridSpan w:val="2"/>
            <w:tcBorders>
              <w:left w:val="single" w:sz="6" w:space="0" w:color="auto"/>
              <w:bottom w:val="single" w:sz="6" w:space="0" w:color="auto"/>
              <w:right w:val="single" w:sz="6" w:space="0" w:color="auto"/>
            </w:tcBorders>
          </w:tcPr>
          <w:p w14:paraId="099335B9" w14:textId="77777777" w:rsidR="00DE001D" w:rsidRDefault="00DE001D">
            <w:pPr>
              <w:pStyle w:val="Text1"/>
              <w:spacing w:before="40" w:after="40"/>
              <w:ind w:left="80" w:right="-80" w:firstLine="0"/>
              <w:jc w:val="left"/>
              <w:rPr>
                <w:sz w:val="24"/>
              </w:rPr>
            </w:pPr>
            <w:r>
              <w:rPr>
                <w:sz w:val="24"/>
              </w:rPr>
              <w:t>NSTX Work Permit</w:t>
            </w:r>
          </w:p>
        </w:tc>
        <w:tc>
          <w:tcPr>
            <w:tcW w:w="620" w:type="dxa"/>
            <w:tcBorders>
              <w:left w:val="single" w:sz="6" w:space="0" w:color="auto"/>
              <w:bottom w:val="single" w:sz="6" w:space="0" w:color="auto"/>
              <w:right w:val="single" w:sz="6" w:space="0" w:color="auto"/>
            </w:tcBorders>
          </w:tcPr>
          <w:p w14:paraId="6F80B878" w14:textId="77777777" w:rsidR="00DE001D" w:rsidRDefault="00DE001D">
            <w:pPr>
              <w:pStyle w:val="Text1"/>
              <w:spacing w:before="40" w:after="40"/>
              <w:ind w:left="80" w:right="-80" w:firstLine="0"/>
              <w:jc w:val="center"/>
              <w:rPr>
                <w:sz w:val="24"/>
              </w:rPr>
            </w:pPr>
          </w:p>
        </w:tc>
        <w:tc>
          <w:tcPr>
            <w:tcW w:w="4150" w:type="dxa"/>
            <w:gridSpan w:val="3"/>
            <w:tcBorders>
              <w:left w:val="single" w:sz="6" w:space="0" w:color="auto"/>
              <w:bottom w:val="single" w:sz="6" w:space="0" w:color="auto"/>
              <w:right w:val="single" w:sz="6" w:space="0" w:color="auto"/>
            </w:tcBorders>
          </w:tcPr>
          <w:p w14:paraId="3831D1A0" w14:textId="77777777" w:rsidR="00DE001D" w:rsidRDefault="00DE001D">
            <w:pPr>
              <w:pStyle w:val="Text1"/>
              <w:spacing w:before="40" w:after="40"/>
              <w:ind w:left="80" w:firstLine="0"/>
              <w:jc w:val="left"/>
              <w:rPr>
                <w:sz w:val="24"/>
              </w:rPr>
            </w:pPr>
            <w:r>
              <w:rPr>
                <w:sz w:val="24"/>
              </w:rPr>
              <w:t>T-MOD (OP-AD-03)</w:t>
            </w:r>
          </w:p>
        </w:tc>
      </w:tr>
      <w:tr w:rsidR="00DE001D" w14:paraId="5D353880" w14:textId="77777777">
        <w:trPr>
          <w:gridAfter w:val="1"/>
          <w:wAfter w:w="10" w:type="dxa"/>
        </w:trPr>
        <w:tc>
          <w:tcPr>
            <w:tcW w:w="620" w:type="dxa"/>
            <w:tcBorders>
              <w:top w:val="single" w:sz="6" w:space="0" w:color="auto"/>
              <w:left w:val="single" w:sz="6" w:space="0" w:color="auto"/>
              <w:bottom w:val="single" w:sz="6" w:space="0" w:color="auto"/>
              <w:right w:val="single" w:sz="6" w:space="0" w:color="auto"/>
            </w:tcBorders>
          </w:tcPr>
          <w:p w14:paraId="419134F5" w14:textId="77777777" w:rsidR="00DE001D" w:rsidRDefault="00DE001D">
            <w:pPr>
              <w:pStyle w:val="Text1"/>
              <w:ind w:firstLine="0"/>
              <w:jc w:val="center"/>
              <w:rPr>
                <w:sz w:val="24"/>
              </w:rPr>
            </w:pPr>
          </w:p>
        </w:tc>
        <w:tc>
          <w:tcPr>
            <w:tcW w:w="3960" w:type="dxa"/>
            <w:gridSpan w:val="2"/>
            <w:tcBorders>
              <w:top w:val="single" w:sz="6" w:space="0" w:color="auto"/>
              <w:left w:val="single" w:sz="6" w:space="0" w:color="auto"/>
              <w:bottom w:val="single" w:sz="6" w:space="0" w:color="auto"/>
              <w:right w:val="single" w:sz="6" w:space="0" w:color="auto"/>
            </w:tcBorders>
          </w:tcPr>
          <w:p w14:paraId="7AA97C7B" w14:textId="77777777" w:rsidR="00DE001D" w:rsidRDefault="00DE001D">
            <w:pPr>
              <w:pStyle w:val="Text1"/>
              <w:spacing w:before="40" w:after="40"/>
              <w:ind w:left="80" w:right="-80" w:firstLine="0"/>
              <w:jc w:val="left"/>
              <w:rPr>
                <w:sz w:val="24"/>
              </w:rPr>
            </w:pPr>
            <w:r>
              <w:rPr>
                <w:sz w:val="24"/>
              </w:rPr>
              <w:t>Independent Review</w:t>
            </w:r>
          </w:p>
        </w:tc>
        <w:tc>
          <w:tcPr>
            <w:tcW w:w="620" w:type="dxa"/>
            <w:tcBorders>
              <w:top w:val="single" w:sz="6" w:space="0" w:color="auto"/>
              <w:left w:val="single" w:sz="6" w:space="0" w:color="auto"/>
              <w:bottom w:val="single" w:sz="6" w:space="0" w:color="auto"/>
              <w:right w:val="single" w:sz="6" w:space="0" w:color="auto"/>
            </w:tcBorders>
          </w:tcPr>
          <w:p w14:paraId="531986F3" w14:textId="77777777" w:rsidR="00DE001D" w:rsidRDefault="00DE001D">
            <w:pPr>
              <w:pStyle w:val="Text1"/>
              <w:spacing w:before="40" w:after="40"/>
              <w:ind w:left="80" w:right="-80" w:firstLine="0"/>
              <w:jc w:val="center"/>
              <w:rPr>
                <w:sz w:val="24"/>
              </w:rPr>
            </w:pPr>
          </w:p>
        </w:tc>
        <w:tc>
          <w:tcPr>
            <w:tcW w:w="4150" w:type="dxa"/>
            <w:gridSpan w:val="3"/>
            <w:tcBorders>
              <w:top w:val="single" w:sz="6" w:space="0" w:color="auto"/>
              <w:left w:val="single" w:sz="6" w:space="0" w:color="auto"/>
              <w:bottom w:val="single" w:sz="6" w:space="0" w:color="auto"/>
              <w:right w:val="single" w:sz="6" w:space="0" w:color="auto"/>
            </w:tcBorders>
          </w:tcPr>
          <w:p w14:paraId="155AF351" w14:textId="77777777" w:rsidR="00DE001D" w:rsidRDefault="00DE001D">
            <w:pPr>
              <w:pStyle w:val="Text1"/>
              <w:spacing w:before="40" w:after="40"/>
              <w:ind w:left="80" w:right="-80" w:firstLine="0"/>
              <w:jc w:val="left"/>
              <w:rPr>
                <w:sz w:val="24"/>
              </w:rPr>
            </w:pPr>
            <w:r>
              <w:rPr>
                <w:sz w:val="24"/>
              </w:rPr>
              <w:t>ES&amp;H Review</w:t>
            </w:r>
          </w:p>
        </w:tc>
      </w:tr>
      <w:tr w:rsidR="00DE001D" w14:paraId="0951EF85" w14:textId="77777777">
        <w:trPr>
          <w:gridAfter w:val="1"/>
          <w:wAfter w:w="10" w:type="dxa"/>
        </w:trPr>
        <w:tc>
          <w:tcPr>
            <w:tcW w:w="620" w:type="dxa"/>
            <w:tcBorders>
              <w:top w:val="single" w:sz="6" w:space="0" w:color="auto"/>
              <w:left w:val="single" w:sz="6" w:space="0" w:color="auto"/>
              <w:bottom w:val="single" w:sz="6" w:space="0" w:color="auto"/>
              <w:right w:val="single" w:sz="6" w:space="0" w:color="auto"/>
            </w:tcBorders>
          </w:tcPr>
          <w:p w14:paraId="5DC56AAD" w14:textId="77777777" w:rsidR="00DE001D" w:rsidRDefault="00DE001D">
            <w:pPr>
              <w:pStyle w:val="Text1"/>
              <w:ind w:firstLine="0"/>
              <w:jc w:val="center"/>
              <w:rPr>
                <w:sz w:val="24"/>
              </w:rPr>
            </w:pPr>
          </w:p>
        </w:tc>
        <w:tc>
          <w:tcPr>
            <w:tcW w:w="3960" w:type="dxa"/>
            <w:gridSpan w:val="2"/>
            <w:tcBorders>
              <w:top w:val="single" w:sz="6" w:space="0" w:color="auto"/>
              <w:left w:val="single" w:sz="6" w:space="0" w:color="auto"/>
              <w:bottom w:val="single" w:sz="6" w:space="0" w:color="auto"/>
              <w:right w:val="single" w:sz="6" w:space="0" w:color="auto"/>
            </w:tcBorders>
          </w:tcPr>
          <w:p w14:paraId="799A696D" w14:textId="77777777" w:rsidR="00DE001D" w:rsidRDefault="00DE001D">
            <w:pPr>
              <w:pStyle w:val="Text1"/>
              <w:spacing w:before="40" w:after="40"/>
              <w:ind w:left="80" w:right="-80" w:firstLine="0"/>
              <w:jc w:val="left"/>
              <w:rPr>
                <w:sz w:val="24"/>
              </w:rPr>
            </w:pPr>
          </w:p>
        </w:tc>
        <w:tc>
          <w:tcPr>
            <w:tcW w:w="620" w:type="dxa"/>
            <w:tcBorders>
              <w:top w:val="single" w:sz="6" w:space="0" w:color="auto"/>
              <w:left w:val="single" w:sz="6" w:space="0" w:color="auto"/>
              <w:bottom w:val="single" w:sz="6" w:space="0" w:color="auto"/>
              <w:right w:val="single" w:sz="6" w:space="0" w:color="auto"/>
            </w:tcBorders>
          </w:tcPr>
          <w:p w14:paraId="33CB8118" w14:textId="77777777" w:rsidR="00DE001D" w:rsidRDefault="00DE001D">
            <w:pPr>
              <w:pStyle w:val="Text1"/>
              <w:spacing w:before="40" w:after="40"/>
              <w:ind w:left="80" w:right="-80" w:firstLine="0"/>
              <w:jc w:val="center"/>
              <w:rPr>
                <w:sz w:val="24"/>
              </w:rPr>
            </w:pPr>
          </w:p>
        </w:tc>
        <w:tc>
          <w:tcPr>
            <w:tcW w:w="4150" w:type="dxa"/>
            <w:gridSpan w:val="3"/>
            <w:tcBorders>
              <w:top w:val="single" w:sz="6" w:space="0" w:color="auto"/>
              <w:left w:val="single" w:sz="6" w:space="0" w:color="auto"/>
              <w:bottom w:val="single" w:sz="6" w:space="0" w:color="auto"/>
              <w:right w:val="single" w:sz="6" w:space="0" w:color="auto"/>
            </w:tcBorders>
          </w:tcPr>
          <w:p w14:paraId="2124515C" w14:textId="77777777" w:rsidR="00DE001D" w:rsidRDefault="00DE001D">
            <w:pPr>
              <w:pStyle w:val="Text1"/>
              <w:spacing w:before="40" w:after="40"/>
              <w:ind w:left="80" w:right="-80" w:firstLine="0"/>
              <w:jc w:val="left"/>
              <w:rPr>
                <w:sz w:val="24"/>
              </w:rPr>
            </w:pPr>
          </w:p>
        </w:tc>
      </w:tr>
      <w:tr w:rsidR="00DE001D" w14:paraId="3C42E0CA" w14:textId="77777777">
        <w:trPr>
          <w:gridAfter w:val="1"/>
          <w:wAfter w:w="10" w:type="dxa"/>
        </w:trPr>
        <w:tc>
          <w:tcPr>
            <w:tcW w:w="620" w:type="dxa"/>
            <w:tcBorders>
              <w:top w:val="single" w:sz="6" w:space="0" w:color="auto"/>
              <w:left w:val="single" w:sz="6" w:space="0" w:color="auto"/>
              <w:bottom w:val="single" w:sz="6" w:space="0" w:color="auto"/>
              <w:right w:val="single" w:sz="6" w:space="0" w:color="auto"/>
            </w:tcBorders>
          </w:tcPr>
          <w:p w14:paraId="275E8487" w14:textId="77777777" w:rsidR="00DE001D" w:rsidRDefault="00DE001D">
            <w:pPr>
              <w:pStyle w:val="Text1"/>
              <w:ind w:firstLine="0"/>
              <w:jc w:val="center"/>
              <w:rPr>
                <w:sz w:val="24"/>
              </w:rPr>
            </w:pPr>
          </w:p>
        </w:tc>
        <w:tc>
          <w:tcPr>
            <w:tcW w:w="3960" w:type="dxa"/>
            <w:gridSpan w:val="2"/>
            <w:tcBorders>
              <w:top w:val="single" w:sz="6" w:space="0" w:color="auto"/>
              <w:left w:val="single" w:sz="6" w:space="0" w:color="auto"/>
              <w:bottom w:val="single" w:sz="6" w:space="0" w:color="auto"/>
              <w:right w:val="single" w:sz="6" w:space="0" w:color="auto"/>
            </w:tcBorders>
          </w:tcPr>
          <w:p w14:paraId="700F0642" w14:textId="77777777" w:rsidR="00DE001D" w:rsidRDefault="00DE001D">
            <w:pPr>
              <w:pStyle w:val="Text1"/>
              <w:spacing w:before="40" w:after="40"/>
              <w:ind w:left="80" w:right="-80" w:firstLine="0"/>
              <w:jc w:val="left"/>
              <w:rPr>
                <w:sz w:val="24"/>
              </w:rPr>
            </w:pPr>
          </w:p>
        </w:tc>
        <w:tc>
          <w:tcPr>
            <w:tcW w:w="620" w:type="dxa"/>
            <w:tcBorders>
              <w:top w:val="single" w:sz="6" w:space="0" w:color="auto"/>
              <w:left w:val="single" w:sz="6" w:space="0" w:color="auto"/>
              <w:bottom w:val="single" w:sz="6" w:space="0" w:color="auto"/>
              <w:right w:val="single" w:sz="6" w:space="0" w:color="auto"/>
            </w:tcBorders>
          </w:tcPr>
          <w:p w14:paraId="0B6FFC4E" w14:textId="77777777" w:rsidR="00DE001D" w:rsidRDefault="00DE001D">
            <w:pPr>
              <w:pStyle w:val="Text1"/>
              <w:spacing w:before="40" w:after="40"/>
              <w:ind w:left="80" w:right="-80" w:firstLine="0"/>
              <w:jc w:val="center"/>
              <w:rPr>
                <w:sz w:val="24"/>
              </w:rPr>
            </w:pPr>
          </w:p>
        </w:tc>
        <w:tc>
          <w:tcPr>
            <w:tcW w:w="4150" w:type="dxa"/>
            <w:gridSpan w:val="3"/>
            <w:tcBorders>
              <w:top w:val="single" w:sz="6" w:space="0" w:color="auto"/>
              <w:left w:val="single" w:sz="6" w:space="0" w:color="auto"/>
              <w:bottom w:val="single" w:sz="6" w:space="0" w:color="auto"/>
              <w:right w:val="single" w:sz="6" w:space="0" w:color="auto"/>
            </w:tcBorders>
          </w:tcPr>
          <w:p w14:paraId="622EE638" w14:textId="77777777" w:rsidR="00DE001D" w:rsidRDefault="00DE001D">
            <w:pPr>
              <w:pStyle w:val="Text1"/>
              <w:spacing w:before="40" w:after="40"/>
              <w:ind w:left="80" w:right="-80" w:firstLine="0"/>
              <w:jc w:val="left"/>
              <w:rPr>
                <w:sz w:val="24"/>
              </w:rPr>
            </w:pPr>
          </w:p>
        </w:tc>
      </w:tr>
      <w:tr w:rsidR="00DE001D" w14:paraId="31F15FCA" w14:textId="77777777">
        <w:trPr>
          <w:gridAfter w:val="1"/>
          <w:wAfter w:w="10" w:type="dxa"/>
        </w:trPr>
        <w:tc>
          <w:tcPr>
            <w:tcW w:w="620" w:type="dxa"/>
            <w:tcBorders>
              <w:top w:val="single" w:sz="6" w:space="0" w:color="auto"/>
              <w:left w:val="single" w:sz="6" w:space="0" w:color="auto"/>
              <w:bottom w:val="single" w:sz="6" w:space="0" w:color="auto"/>
              <w:right w:val="single" w:sz="6" w:space="0" w:color="auto"/>
            </w:tcBorders>
          </w:tcPr>
          <w:p w14:paraId="6CB6752E" w14:textId="77777777" w:rsidR="00DE001D" w:rsidRDefault="00DE001D">
            <w:pPr>
              <w:pStyle w:val="Text1"/>
              <w:ind w:firstLine="0"/>
              <w:jc w:val="center"/>
              <w:rPr>
                <w:sz w:val="24"/>
              </w:rPr>
            </w:pPr>
          </w:p>
        </w:tc>
        <w:tc>
          <w:tcPr>
            <w:tcW w:w="3960" w:type="dxa"/>
            <w:gridSpan w:val="2"/>
            <w:tcBorders>
              <w:top w:val="single" w:sz="6" w:space="0" w:color="auto"/>
              <w:left w:val="single" w:sz="6" w:space="0" w:color="auto"/>
              <w:bottom w:val="single" w:sz="6" w:space="0" w:color="auto"/>
              <w:right w:val="single" w:sz="6" w:space="0" w:color="auto"/>
            </w:tcBorders>
          </w:tcPr>
          <w:p w14:paraId="2EBA50B6" w14:textId="77777777" w:rsidR="00DE001D" w:rsidRDefault="00DE001D">
            <w:pPr>
              <w:pStyle w:val="Text1"/>
              <w:spacing w:before="40" w:after="40"/>
              <w:ind w:left="80" w:right="-80" w:firstLine="0"/>
              <w:jc w:val="left"/>
              <w:rPr>
                <w:sz w:val="24"/>
              </w:rPr>
            </w:pPr>
          </w:p>
        </w:tc>
        <w:tc>
          <w:tcPr>
            <w:tcW w:w="620" w:type="dxa"/>
            <w:tcBorders>
              <w:top w:val="single" w:sz="6" w:space="0" w:color="auto"/>
              <w:left w:val="single" w:sz="6" w:space="0" w:color="auto"/>
              <w:bottom w:val="single" w:sz="6" w:space="0" w:color="auto"/>
              <w:right w:val="single" w:sz="6" w:space="0" w:color="auto"/>
            </w:tcBorders>
          </w:tcPr>
          <w:p w14:paraId="3CB71848" w14:textId="77777777" w:rsidR="00DE001D" w:rsidRDefault="00DE001D">
            <w:pPr>
              <w:pStyle w:val="Text1"/>
              <w:spacing w:before="40" w:after="40"/>
              <w:ind w:left="80" w:right="-80" w:firstLine="0"/>
              <w:jc w:val="center"/>
              <w:rPr>
                <w:sz w:val="24"/>
              </w:rPr>
            </w:pPr>
          </w:p>
        </w:tc>
        <w:tc>
          <w:tcPr>
            <w:tcW w:w="4150" w:type="dxa"/>
            <w:gridSpan w:val="3"/>
            <w:tcBorders>
              <w:top w:val="single" w:sz="6" w:space="0" w:color="auto"/>
              <w:left w:val="single" w:sz="6" w:space="0" w:color="auto"/>
              <w:bottom w:val="single" w:sz="6" w:space="0" w:color="auto"/>
              <w:right w:val="single" w:sz="6" w:space="0" w:color="auto"/>
            </w:tcBorders>
          </w:tcPr>
          <w:p w14:paraId="572B448B" w14:textId="77777777" w:rsidR="00DE001D" w:rsidRDefault="00DE001D">
            <w:pPr>
              <w:pStyle w:val="Text1"/>
              <w:spacing w:before="40" w:after="40"/>
              <w:ind w:left="80" w:right="-80" w:firstLine="0"/>
              <w:jc w:val="left"/>
              <w:rPr>
                <w:sz w:val="24"/>
              </w:rPr>
            </w:pPr>
          </w:p>
        </w:tc>
      </w:tr>
      <w:tr w:rsidR="00DE001D" w14:paraId="2959965D" w14:textId="77777777">
        <w:trPr>
          <w:trHeight w:val="3873"/>
        </w:trPr>
        <w:tc>
          <w:tcPr>
            <w:tcW w:w="9360" w:type="dxa"/>
            <w:gridSpan w:val="8"/>
            <w:tcBorders>
              <w:left w:val="single" w:sz="6" w:space="0" w:color="auto"/>
              <w:bottom w:val="single" w:sz="12" w:space="0" w:color="auto"/>
              <w:right w:val="single" w:sz="6" w:space="0" w:color="auto"/>
            </w:tcBorders>
          </w:tcPr>
          <w:p w14:paraId="13F49350" w14:textId="77777777" w:rsidR="00DE001D" w:rsidRDefault="00DE001D">
            <w:pPr>
              <w:pStyle w:val="Text1"/>
              <w:spacing w:before="120"/>
              <w:ind w:firstLine="0"/>
              <w:jc w:val="center"/>
              <w:rPr>
                <w:b/>
                <w:sz w:val="24"/>
              </w:rPr>
            </w:pPr>
            <w:r>
              <w:rPr>
                <w:b/>
                <w:sz w:val="24"/>
              </w:rPr>
              <w:t>RESTRICTIONS AND MINOR MODIFICATIONS</w:t>
            </w:r>
          </w:p>
          <w:p w14:paraId="28C4301E" w14:textId="77777777" w:rsidR="00DE001D" w:rsidRPr="009227DB" w:rsidRDefault="00DE001D" w:rsidP="00DE001D">
            <w:pPr>
              <w:pStyle w:val="Text1"/>
              <w:ind w:firstLine="0"/>
              <w:jc w:val="center"/>
              <w:rPr>
                <w:sz w:val="24"/>
              </w:rPr>
            </w:pPr>
            <w:r w:rsidRPr="009227DB">
              <w:rPr>
                <w:sz w:val="24"/>
              </w:rPr>
              <w:t>Approved by RLM</w:t>
            </w:r>
          </w:p>
          <w:p w14:paraId="0976B064" w14:textId="77777777" w:rsidR="00DE001D" w:rsidRDefault="00DE001D" w:rsidP="00DE001D">
            <w:pPr>
              <w:pStyle w:val="Text1"/>
              <w:ind w:firstLine="0"/>
              <w:jc w:val="left"/>
              <w:rPr>
                <w:sz w:val="24"/>
              </w:rPr>
            </w:pPr>
          </w:p>
        </w:tc>
      </w:tr>
    </w:tbl>
    <w:p w14:paraId="6CEA43CD" w14:textId="77777777" w:rsidR="00DE001D" w:rsidRDefault="00DE001D">
      <w:pPr>
        <w:pStyle w:val="d3"/>
        <w:ind w:left="0" w:firstLine="0"/>
      </w:pPr>
    </w:p>
    <w:p w14:paraId="7237FD64" w14:textId="77777777" w:rsidR="00DE001D" w:rsidRDefault="00DE001D">
      <w:pPr>
        <w:pStyle w:val="d3"/>
        <w:ind w:left="0" w:firstLine="0"/>
      </w:pPr>
      <w:r>
        <w:br w:type="page"/>
      </w:r>
    </w:p>
    <w:tbl>
      <w:tblPr>
        <w:tblW w:w="9360" w:type="dxa"/>
        <w:tblInd w:w="360" w:type="dxa"/>
        <w:tblLayout w:type="fixed"/>
        <w:tblCellMar>
          <w:left w:w="80" w:type="dxa"/>
          <w:right w:w="80" w:type="dxa"/>
        </w:tblCellMar>
        <w:tblLook w:val="0000" w:firstRow="0" w:lastRow="0" w:firstColumn="0" w:lastColumn="0" w:noHBand="0" w:noVBand="0"/>
      </w:tblPr>
      <w:tblGrid>
        <w:gridCol w:w="2780"/>
        <w:gridCol w:w="2340"/>
        <w:gridCol w:w="4240"/>
      </w:tblGrid>
      <w:tr w:rsidR="00DE001D" w14:paraId="5F648754" w14:textId="77777777">
        <w:tc>
          <w:tcPr>
            <w:tcW w:w="9360" w:type="dxa"/>
            <w:gridSpan w:val="3"/>
            <w:tcBorders>
              <w:top w:val="single" w:sz="12" w:space="0" w:color="auto"/>
              <w:left w:val="single" w:sz="12" w:space="0" w:color="auto"/>
              <w:bottom w:val="single" w:sz="6" w:space="0" w:color="auto"/>
              <w:right w:val="single" w:sz="12" w:space="0" w:color="auto"/>
            </w:tcBorders>
          </w:tcPr>
          <w:p w14:paraId="6900D126" w14:textId="77777777" w:rsidR="00DE001D" w:rsidRDefault="00DE001D">
            <w:pPr>
              <w:spacing w:line="360" w:lineRule="atLeast"/>
              <w:jc w:val="center"/>
            </w:pPr>
            <w:r>
              <w:rPr>
                <w:b/>
              </w:rPr>
              <w:lastRenderedPageBreak/>
              <w:t>REVIEWERS</w:t>
            </w:r>
            <w:r>
              <w:t xml:space="preserve">  (designated by RLM)</w:t>
            </w:r>
          </w:p>
        </w:tc>
      </w:tr>
      <w:tr w:rsidR="00DE001D" w14:paraId="602A14BA" w14:textId="77777777">
        <w:tc>
          <w:tcPr>
            <w:tcW w:w="2780" w:type="dxa"/>
            <w:tcBorders>
              <w:top w:val="single" w:sz="6" w:space="0" w:color="auto"/>
              <w:left w:val="single" w:sz="12" w:space="0" w:color="auto"/>
              <w:bottom w:val="single" w:sz="6" w:space="0" w:color="auto"/>
              <w:right w:val="single" w:sz="12" w:space="0" w:color="auto"/>
            </w:tcBorders>
          </w:tcPr>
          <w:p w14:paraId="2EA88A44" w14:textId="77777777" w:rsidR="00DE001D" w:rsidRPr="00B6232C" w:rsidRDefault="00DE001D">
            <w:pPr>
              <w:pStyle w:val="Header"/>
              <w:tabs>
                <w:tab w:val="clear" w:pos="4320"/>
                <w:tab w:val="clear" w:pos="8640"/>
                <w:tab w:val="left" w:pos="2880"/>
              </w:tabs>
              <w:spacing w:before="20" w:after="20"/>
              <w:rPr>
                <w:u w:val="single"/>
              </w:rPr>
            </w:pPr>
            <w:r w:rsidRPr="00B6232C">
              <w:rPr>
                <w:u w:val="single"/>
              </w:rPr>
              <w:t>Organization/Position</w:t>
            </w:r>
          </w:p>
        </w:tc>
        <w:tc>
          <w:tcPr>
            <w:tcW w:w="2340" w:type="dxa"/>
            <w:tcBorders>
              <w:top w:val="single" w:sz="6" w:space="0" w:color="auto"/>
              <w:left w:val="single" w:sz="12" w:space="0" w:color="auto"/>
              <w:bottom w:val="single" w:sz="6" w:space="0" w:color="auto"/>
              <w:right w:val="single" w:sz="12" w:space="0" w:color="auto"/>
            </w:tcBorders>
          </w:tcPr>
          <w:p w14:paraId="12CD29FF" w14:textId="77777777" w:rsidR="00DE001D" w:rsidRPr="00B6232C" w:rsidRDefault="00DE001D">
            <w:pPr>
              <w:pStyle w:val="Header"/>
              <w:tabs>
                <w:tab w:val="clear" w:pos="4320"/>
                <w:tab w:val="clear" w:pos="8640"/>
                <w:tab w:val="left" w:pos="2880"/>
              </w:tabs>
              <w:spacing w:before="20" w:after="20"/>
              <w:rPr>
                <w:u w:val="single"/>
              </w:rPr>
            </w:pPr>
            <w:r w:rsidRPr="00B6232C">
              <w:rPr>
                <w:u w:val="single"/>
              </w:rPr>
              <w:t>Name</w:t>
            </w:r>
          </w:p>
        </w:tc>
        <w:tc>
          <w:tcPr>
            <w:tcW w:w="4240" w:type="dxa"/>
            <w:tcBorders>
              <w:top w:val="single" w:sz="6" w:space="0" w:color="auto"/>
              <w:left w:val="single" w:sz="12" w:space="0" w:color="auto"/>
              <w:bottom w:val="single" w:sz="6" w:space="0" w:color="auto"/>
              <w:right w:val="single" w:sz="12" w:space="0" w:color="auto"/>
            </w:tcBorders>
          </w:tcPr>
          <w:p w14:paraId="63D0E690" w14:textId="77777777" w:rsidR="00DE001D" w:rsidRPr="00B6232C" w:rsidRDefault="00DE001D">
            <w:pPr>
              <w:pStyle w:val="Header"/>
              <w:tabs>
                <w:tab w:val="clear" w:pos="4320"/>
                <w:tab w:val="clear" w:pos="8640"/>
                <w:tab w:val="left" w:pos="2880"/>
              </w:tabs>
              <w:spacing w:before="20" w:after="20"/>
              <w:rPr>
                <w:u w:val="single"/>
              </w:rPr>
            </w:pPr>
            <w:r w:rsidRPr="00B6232C">
              <w:rPr>
                <w:u w:val="single"/>
              </w:rPr>
              <w:t>Signature</w:t>
            </w:r>
          </w:p>
        </w:tc>
      </w:tr>
      <w:tr w:rsidR="00DE001D" w14:paraId="4582CC91"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496A0B6C" w14:textId="77777777" w:rsidR="00DE001D" w:rsidRDefault="00DE001D">
            <w:pPr>
              <w:pStyle w:val="Header"/>
              <w:tabs>
                <w:tab w:val="clear" w:pos="4320"/>
                <w:tab w:val="clear" w:pos="8640"/>
                <w:tab w:val="left" w:pos="2880"/>
              </w:tabs>
              <w:spacing w:before="20" w:after="20"/>
            </w:pPr>
            <w:r>
              <w:t>ATI</w:t>
            </w:r>
          </w:p>
        </w:tc>
        <w:tc>
          <w:tcPr>
            <w:tcW w:w="2340" w:type="dxa"/>
            <w:tcBorders>
              <w:top w:val="single" w:sz="6" w:space="0" w:color="auto"/>
              <w:left w:val="single" w:sz="12" w:space="0" w:color="auto"/>
              <w:bottom w:val="single" w:sz="6" w:space="0" w:color="auto"/>
              <w:right w:val="single" w:sz="12" w:space="0" w:color="auto"/>
            </w:tcBorders>
            <w:vAlign w:val="center"/>
          </w:tcPr>
          <w:p w14:paraId="0444FEA3" w14:textId="77777777" w:rsidR="00DE001D" w:rsidRDefault="00DE001D">
            <w:pPr>
              <w:pStyle w:val="Header"/>
              <w:tabs>
                <w:tab w:val="clear" w:pos="4320"/>
                <w:tab w:val="clear" w:pos="8640"/>
                <w:tab w:val="left" w:pos="2880"/>
              </w:tabs>
              <w:spacing w:before="20" w:after="20"/>
            </w:pPr>
            <w:r>
              <w:t>D. Mueller</w:t>
            </w:r>
          </w:p>
        </w:tc>
        <w:tc>
          <w:tcPr>
            <w:tcW w:w="4240" w:type="dxa"/>
            <w:tcBorders>
              <w:top w:val="single" w:sz="6" w:space="0" w:color="auto"/>
              <w:left w:val="single" w:sz="12" w:space="0" w:color="auto"/>
              <w:bottom w:val="single" w:sz="6" w:space="0" w:color="auto"/>
              <w:right w:val="single" w:sz="12" w:space="0" w:color="auto"/>
            </w:tcBorders>
            <w:vAlign w:val="center"/>
          </w:tcPr>
          <w:p w14:paraId="65E962DE" w14:textId="77777777" w:rsidR="00DE001D" w:rsidRDefault="00DE001D">
            <w:pPr>
              <w:pStyle w:val="Header"/>
              <w:tabs>
                <w:tab w:val="clear" w:pos="4320"/>
                <w:tab w:val="clear" w:pos="8640"/>
                <w:tab w:val="left" w:pos="2880"/>
              </w:tabs>
              <w:spacing w:before="20" w:after="20"/>
            </w:pPr>
          </w:p>
        </w:tc>
      </w:tr>
      <w:tr w:rsidR="00DE001D" w14:paraId="6EC8AEA3"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45EEC26C" w14:textId="77777777" w:rsidR="00DE001D" w:rsidRDefault="00DE001D">
            <w:pPr>
              <w:tabs>
                <w:tab w:val="left" w:pos="2880"/>
              </w:tabs>
              <w:spacing w:before="20" w:after="20"/>
            </w:pPr>
            <w:r>
              <w:t>Test Director</w:t>
            </w:r>
          </w:p>
        </w:tc>
        <w:tc>
          <w:tcPr>
            <w:tcW w:w="2340" w:type="dxa"/>
            <w:tcBorders>
              <w:top w:val="single" w:sz="6" w:space="0" w:color="auto"/>
              <w:left w:val="single" w:sz="12" w:space="0" w:color="auto"/>
              <w:bottom w:val="single" w:sz="6" w:space="0" w:color="auto"/>
              <w:right w:val="single" w:sz="12" w:space="0" w:color="auto"/>
            </w:tcBorders>
            <w:vAlign w:val="center"/>
          </w:tcPr>
          <w:p w14:paraId="73A58AB7"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30C77462" w14:textId="77777777" w:rsidR="00DE001D" w:rsidRDefault="00DE001D">
            <w:pPr>
              <w:tabs>
                <w:tab w:val="left" w:pos="2880"/>
              </w:tabs>
              <w:spacing w:before="20" w:after="20"/>
            </w:pPr>
          </w:p>
        </w:tc>
      </w:tr>
      <w:tr w:rsidR="00DE001D" w14:paraId="152CA8CA"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23E097A8" w14:textId="77777777" w:rsidR="00DE001D" w:rsidRDefault="00DE001D">
            <w:pPr>
              <w:tabs>
                <w:tab w:val="left" w:pos="2880"/>
              </w:tabs>
              <w:spacing w:before="20" w:after="20"/>
            </w:pPr>
            <w:r>
              <w:t>Independent Reviewer</w:t>
            </w:r>
          </w:p>
        </w:tc>
        <w:tc>
          <w:tcPr>
            <w:tcW w:w="2340" w:type="dxa"/>
            <w:tcBorders>
              <w:top w:val="single" w:sz="6" w:space="0" w:color="auto"/>
              <w:left w:val="single" w:sz="12" w:space="0" w:color="auto"/>
              <w:bottom w:val="single" w:sz="6" w:space="0" w:color="auto"/>
              <w:right w:val="single" w:sz="12" w:space="0" w:color="auto"/>
            </w:tcBorders>
            <w:vAlign w:val="center"/>
          </w:tcPr>
          <w:p w14:paraId="7A26C5FE"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3C86A9CB" w14:textId="77777777" w:rsidR="00DE001D" w:rsidRDefault="00DE001D">
            <w:pPr>
              <w:tabs>
                <w:tab w:val="left" w:pos="2880"/>
              </w:tabs>
              <w:spacing w:before="20" w:after="20"/>
            </w:pPr>
          </w:p>
        </w:tc>
      </w:tr>
      <w:tr w:rsidR="00DE001D" w14:paraId="711C9C2C"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6D541144" w14:textId="77777777" w:rsidR="00DE001D" w:rsidRDefault="00DE001D">
            <w:pPr>
              <w:tabs>
                <w:tab w:val="left" w:pos="2880"/>
              </w:tabs>
              <w:spacing w:before="20" w:after="20"/>
            </w:pPr>
            <w:r>
              <w:t>NB system</w:t>
            </w:r>
          </w:p>
        </w:tc>
        <w:tc>
          <w:tcPr>
            <w:tcW w:w="2340" w:type="dxa"/>
            <w:tcBorders>
              <w:top w:val="single" w:sz="6" w:space="0" w:color="auto"/>
              <w:left w:val="single" w:sz="12" w:space="0" w:color="auto"/>
              <w:bottom w:val="single" w:sz="6" w:space="0" w:color="auto"/>
              <w:right w:val="single" w:sz="12" w:space="0" w:color="auto"/>
            </w:tcBorders>
            <w:vAlign w:val="center"/>
          </w:tcPr>
          <w:p w14:paraId="4D274D45"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77CC3BBC" w14:textId="77777777" w:rsidR="00DE001D" w:rsidRDefault="00DE001D">
            <w:pPr>
              <w:tabs>
                <w:tab w:val="left" w:pos="2880"/>
              </w:tabs>
              <w:spacing w:before="20" w:after="20"/>
            </w:pPr>
          </w:p>
        </w:tc>
      </w:tr>
      <w:tr w:rsidR="00DE001D" w14:paraId="55309E47"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71A02E01" w14:textId="77777777" w:rsidR="00DE001D" w:rsidRDefault="00DE001D">
            <w:pPr>
              <w:tabs>
                <w:tab w:val="left" w:pos="2880"/>
              </w:tabs>
              <w:spacing w:before="20" w:after="20"/>
            </w:pPr>
            <w:r>
              <w:t>RF systems</w:t>
            </w:r>
          </w:p>
        </w:tc>
        <w:tc>
          <w:tcPr>
            <w:tcW w:w="2340" w:type="dxa"/>
            <w:tcBorders>
              <w:top w:val="single" w:sz="6" w:space="0" w:color="auto"/>
              <w:left w:val="single" w:sz="12" w:space="0" w:color="auto"/>
              <w:bottom w:val="single" w:sz="6" w:space="0" w:color="auto"/>
              <w:right w:val="single" w:sz="12" w:space="0" w:color="auto"/>
            </w:tcBorders>
            <w:vAlign w:val="center"/>
          </w:tcPr>
          <w:p w14:paraId="2911DD77"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2D69F6DF" w14:textId="77777777" w:rsidR="00DE001D" w:rsidRDefault="00DE001D">
            <w:pPr>
              <w:tabs>
                <w:tab w:val="left" w:pos="2880"/>
              </w:tabs>
              <w:spacing w:before="20" w:after="20"/>
            </w:pPr>
          </w:p>
        </w:tc>
      </w:tr>
      <w:tr w:rsidR="00DE001D" w14:paraId="627BA72A"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4534FEC2" w14:textId="77777777" w:rsidR="00DE001D" w:rsidRDefault="00DE001D">
            <w:pPr>
              <w:tabs>
                <w:tab w:val="left" w:pos="2880"/>
              </w:tabs>
              <w:spacing w:before="20" w:after="20"/>
            </w:pPr>
            <w:r>
              <w:t>FCPC systems</w:t>
            </w:r>
          </w:p>
        </w:tc>
        <w:tc>
          <w:tcPr>
            <w:tcW w:w="2340" w:type="dxa"/>
            <w:tcBorders>
              <w:top w:val="single" w:sz="6" w:space="0" w:color="auto"/>
              <w:left w:val="single" w:sz="12" w:space="0" w:color="auto"/>
              <w:bottom w:val="single" w:sz="6" w:space="0" w:color="auto"/>
              <w:right w:val="single" w:sz="12" w:space="0" w:color="auto"/>
            </w:tcBorders>
            <w:vAlign w:val="center"/>
          </w:tcPr>
          <w:p w14:paraId="1D1E20B6"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27D99D7E" w14:textId="77777777" w:rsidR="00DE001D" w:rsidRDefault="00DE001D">
            <w:pPr>
              <w:tabs>
                <w:tab w:val="left" w:pos="2880"/>
              </w:tabs>
              <w:spacing w:before="20" w:after="20"/>
            </w:pPr>
          </w:p>
        </w:tc>
      </w:tr>
      <w:tr w:rsidR="00DE001D" w14:paraId="40B05DDC"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3CC8DF88" w14:textId="77777777" w:rsidR="00DE001D" w:rsidRDefault="00DE001D">
            <w:pPr>
              <w:tabs>
                <w:tab w:val="left" w:pos="2880"/>
              </w:tabs>
              <w:spacing w:before="20" w:after="20"/>
            </w:pPr>
            <w:r>
              <w:t>Diagnostics</w:t>
            </w:r>
          </w:p>
        </w:tc>
        <w:tc>
          <w:tcPr>
            <w:tcW w:w="2340" w:type="dxa"/>
            <w:tcBorders>
              <w:top w:val="single" w:sz="6" w:space="0" w:color="auto"/>
              <w:left w:val="single" w:sz="12" w:space="0" w:color="auto"/>
              <w:bottom w:val="single" w:sz="6" w:space="0" w:color="auto"/>
              <w:right w:val="single" w:sz="12" w:space="0" w:color="auto"/>
            </w:tcBorders>
            <w:vAlign w:val="center"/>
          </w:tcPr>
          <w:p w14:paraId="0134461E"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4D729AFB" w14:textId="77777777" w:rsidR="00DE001D" w:rsidRDefault="00DE001D">
            <w:pPr>
              <w:tabs>
                <w:tab w:val="left" w:pos="2880"/>
              </w:tabs>
              <w:spacing w:before="20" w:after="20"/>
            </w:pPr>
          </w:p>
        </w:tc>
      </w:tr>
      <w:tr w:rsidR="00DE001D" w14:paraId="3B5A0BA4" w14:textId="77777777">
        <w:trPr>
          <w:trHeight w:val="432"/>
        </w:trPr>
        <w:tc>
          <w:tcPr>
            <w:tcW w:w="2780" w:type="dxa"/>
            <w:tcBorders>
              <w:top w:val="single" w:sz="6" w:space="0" w:color="auto"/>
              <w:left w:val="single" w:sz="12" w:space="0" w:color="auto"/>
              <w:bottom w:val="single" w:sz="6" w:space="0" w:color="auto"/>
              <w:right w:val="single" w:sz="12" w:space="0" w:color="auto"/>
            </w:tcBorders>
            <w:vAlign w:val="center"/>
          </w:tcPr>
          <w:p w14:paraId="490D9B96" w14:textId="77777777" w:rsidR="00DE001D" w:rsidRDefault="00DE001D">
            <w:pPr>
              <w:tabs>
                <w:tab w:val="left" w:pos="2880"/>
              </w:tabs>
              <w:spacing w:before="20" w:after="20"/>
            </w:pPr>
          </w:p>
        </w:tc>
        <w:tc>
          <w:tcPr>
            <w:tcW w:w="2340" w:type="dxa"/>
            <w:tcBorders>
              <w:top w:val="single" w:sz="6" w:space="0" w:color="auto"/>
              <w:left w:val="single" w:sz="12" w:space="0" w:color="auto"/>
              <w:bottom w:val="single" w:sz="6" w:space="0" w:color="auto"/>
              <w:right w:val="single" w:sz="12" w:space="0" w:color="auto"/>
            </w:tcBorders>
            <w:vAlign w:val="center"/>
          </w:tcPr>
          <w:p w14:paraId="2A169B17" w14:textId="77777777" w:rsidR="00DE001D" w:rsidRDefault="00DE001D">
            <w:pPr>
              <w:tabs>
                <w:tab w:val="left" w:pos="2880"/>
              </w:tabs>
              <w:spacing w:before="20" w:after="20"/>
            </w:pPr>
          </w:p>
        </w:tc>
        <w:tc>
          <w:tcPr>
            <w:tcW w:w="4240" w:type="dxa"/>
            <w:tcBorders>
              <w:top w:val="single" w:sz="6" w:space="0" w:color="auto"/>
              <w:left w:val="single" w:sz="12" w:space="0" w:color="auto"/>
              <w:bottom w:val="single" w:sz="6" w:space="0" w:color="auto"/>
              <w:right w:val="single" w:sz="12" w:space="0" w:color="auto"/>
            </w:tcBorders>
            <w:vAlign w:val="center"/>
          </w:tcPr>
          <w:p w14:paraId="404893C7" w14:textId="77777777" w:rsidR="00DE001D" w:rsidRDefault="00DE001D">
            <w:pPr>
              <w:tabs>
                <w:tab w:val="left" w:pos="2880"/>
              </w:tabs>
              <w:spacing w:before="20" w:after="20"/>
            </w:pPr>
          </w:p>
        </w:tc>
      </w:tr>
    </w:tbl>
    <w:p w14:paraId="087D5DF6" w14:textId="77777777" w:rsidR="00DE001D" w:rsidRDefault="00DE001D">
      <w:pPr>
        <w:jc w:val="center"/>
      </w:pPr>
    </w:p>
    <w:tbl>
      <w:tblPr>
        <w:tblW w:w="0" w:type="auto"/>
        <w:tblInd w:w="360" w:type="dxa"/>
        <w:tblLayout w:type="fixed"/>
        <w:tblCellMar>
          <w:left w:w="80" w:type="dxa"/>
          <w:right w:w="80" w:type="dxa"/>
        </w:tblCellMar>
        <w:tblLook w:val="0000" w:firstRow="0" w:lastRow="0" w:firstColumn="0" w:lastColumn="0" w:noHBand="0" w:noVBand="0"/>
      </w:tblPr>
      <w:tblGrid>
        <w:gridCol w:w="5976"/>
        <w:gridCol w:w="1080"/>
        <w:gridCol w:w="1224"/>
        <w:gridCol w:w="1080"/>
      </w:tblGrid>
      <w:tr w:rsidR="00DE001D" w14:paraId="50F680E9" w14:textId="77777777">
        <w:tc>
          <w:tcPr>
            <w:tcW w:w="9360" w:type="dxa"/>
            <w:gridSpan w:val="4"/>
            <w:tcBorders>
              <w:top w:val="single" w:sz="12" w:space="0" w:color="auto"/>
              <w:left w:val="single" w:sz="12" w:space="0" w:color="auto"/>
              <w:right w:val="single" w:sz="12" w:space="0" w:color="auto"/>
            </w:tcBorders>
          </w:tcPr>
          <w:p w14:paraId="4C8A4F81" w14:textId="77777777" w:rsidR="00DE001D" w:rsidRDefault="00DE001D">
            <w:pPr>
              <w:jc w:val="center"/>
            </w:pPr>
            <w:r>
              <w:rPr>
                <w:b/>
              </w:rPr>
              <w:t>TRAINING</w:t>
            </w:r>
            <w:r>
              <w:t xml:space="preserve"> (designated by RLM)</w:t>
            </w:r>
          </w:p>
          <w:p w14:paraId="7118D6FC" w14:textId="77777777" w:rsidR="00DE001D" w:rsidRDefault="00DE001D">
            <w:pPr>
              <w:tabs>
                <w:tab w:val="left" w:pos="1980"/>
                <w:tab w:val="left" w:pos="2880"/>
                <w:tab w:val="left" w:pos="4320"/>
              </w:tabs>
              <w:spacing w:before="120" w:line="360" w:lineRule="atLeast"/>
            </w:pPr>
            <w:r>
              <w:t>Training required:</w:t>
            </w:r>
            <w:r>
              <w:tab/>
              <w:t xml:space="preserve">No </w:t>
            </w:r>
            <w:r>
              <w:sym w:font="Webdings" w:char="F067"/>
            </w:r>
            <w:r>
              <w:t xml:space="preserve"> </w:t>
            </w:r>
            <w:r>
              <w:tab/>
              <w:t xml:space="preserve">Yes </w:t>
            </w:r>
            <w:r>
              <w:sym w:font="Webdings" w:char="F063"/>
            </w:r>
            <w:r>
              <w:t xml:space="preserve"> </w:t>
            </w:r>
            <w:r>
              <w:tab/>
              <w:t>Instructor _____________________</w:t>
            </w:r>
          </w:p>
          <w:p w14:paraId="60FC7A8E" w14:textId="77777777" w:rsidR="00DE001D" w:rsidRDefault="00DE001D"/>
        </w:tc>
      </w:tr>
      <w:tr w:rsidR="00DE001D" w14:paraId="5745E813" w14:textId="77777777">
        <w:tc>
          <w:tcPr>
            <w:tcW w:w="5976" w:type="dxa"/>
            <w:tcBorders>
              <w:top w:val="single" w:sz="6" w:space="0" w:color="auto"/>
              <w:left w:val="single" w:sz="12" w:space="0" w:color="auto"/>
              <w:bottom w:val="single" w:sz="6" w:space="0" w:color="auto"/>
              <w:right w:val="single" w:sz="6" w:space="0" w:color="auto"/>
            </w:tcBorders>
          </w:tcPr>
          <w:p w14:paraId="1BBC56FE" w14:textId="77777777" w:rsidR="00DE001D" w:rsidRDefault="00DE001D">
            <w:pPr>
              <w:spacing w:before="240"/>
              <w:jc w:val="center"/>
            </w:pPr>
            <w:r>
              <w:t>Personnel (group, job title or individual name)</w:t>
            </w:r>
          </w:p>
        </w:tc>
        <w:tc>
          <w:tcPr>
            <w:tcW w:w="1080" w:type="dxa"/>
            <w:tcBorders>
              <w:top w:val="single" w:sz="6" w:space="0" w:color="auto"/>
              <w:left w:val="single" w:sz="6" w:space="0" w:color="auto"/>
              <w:bottom w:val="single" w:sz="6" w:space="0" w:color="auto"/>
              <w:right w:val="single" w:sz="6" w:space="0" w:color="auto"/>
            </w:tcBorders>
          </w:tcPr>
          <w:p w14:paraId="23621AC7" w14:textId="77777777" w:rsidR="00DE001D" w:rsidRDefault="00DE001D">
            <w:pPr>
              <w:spacing w:before="240"/>
              <w:jc w:val="center"/>
            </w:pPr>
            <w:r>
              <w:t>Read Only</w:t>
            </w:r>
          </w:p>
        </w:tc>
        <w:tc>
          <w:tcPr>
            <w:tcW w:w="1224" w:type="dxa"/>
            <w:tcBorders>
              <w:top w:val="single" w:sz="6" w:space="0" w:color="auto"/>
              <w:left w:val="single" w:sz="6" w:space="0" w:color="auto"/>
              <w:bottom w:val="single" w:sz="6" w:space="0" w:color="auto"/>
              <w:right w:val="single" w:sz="6" w:space="0" w:color="auto"/>
            </w:tcBorders>
          </w:tcPr>
          <w:p w14:paraId="05AA093B" w14:textId="77777777" w:rsidR="00DE001D" w:rsidRDefault="00DE001D">
            <w:pPr>
              <w:spacing w:before="240"/>
              <w:jc w:val="center"/>
              <w:rPr>
                <w:sz w:val="20"/>
              </w:rPr>
            </w:pPr>
            <w:r>
              <w:t>Instruction</w:t>
            </w:r>
          </w:p>
        </w:tc>
        <w:tc>
          <w:tcPr>
            <w:tcW w:w="1080" w:type="dxa"/>
            <w:tcBorders>
              <w:top w:val="single" w:sz="6" w:space="0" w:color="auto"/>
              <w:left w:val="single" w:sz="6" w:space="0" w:color="auto"/>
              <w:bottom w:val="single" w:sz="6" w:space="0" w:color="auto"/>
              <w:right w:val="single" w:sz="12" w:space="0" w:color="auto"/>
            </w:tcBorders>
          </w:tcPr>
          <w:p w14:paraId="6730D41A" w14:textId="77777777" w:rsidR="00DE001D" w:rsidRDefault="00DE001D">
            <w:pPr>
              <w:spacing w:before="240"/>
              <w:jc w:val="center"/>
            </w:pPr>
            <w:r>
              <w:t>Hands-On</w:t>
            </w:r>
          </w:p>
        </w:tc>
      </w:tr>
      <w:tr w:rsidR="00DE001D" w14:paraId="051E8E86" w14:textId="77777777">
        <w:tc>
          <w:tcPr>
            <w:tcW w:w="5976" w:type="dxa"/>
            <w:tcBorders>
              <w:top w:val="single" w:sz="6" w:space="0" w:color="auto"/>
              <w:left w:val="single" w:sz="12" w:space="0" w:color="auto"/>
              <w:bottom w:val="single" w:sz="6" w:space="0" w:color="auto"/>
              <w:right w:val="single" w:sz="6" w:space="0" w:color="auto"/>
            </w:tcBorders>
          </w:tcPr>
          <w:p w14:paraId="2FE4F9B2"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7E4BDE81"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3FA3E796"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0DF82E8D" w14:textId="77777777" w:rsidR="00DE001D" w:rsidRDefault="00DE001D">
            <w:pPr>
              <w:spacing w:line="360" w:lineRule="atLeast"/>
              <w:jc w:val="center"/>
            </w:pPr>
          </w:p>
        </w:tc>
      </w:tr>
      <w:tr w:rsidR="00DE001D" w14:paraId="2FAF0C1E" w14:textId="77777777">
        <w:tc>
          <w:tcPr>
            <w:tcW w:w="5976" w:type="dxa"/>
            <w:tcBorders>
              <w:top w:val="single" w:sz="6" w:space="0" w:color="auto"/>
              <w:left w:val="single" w:sz="12" w:space="0" w:color="auto"/>
              <w:bottom w:val="single" w:sz="6" w:space="0" w:color="auto"/>
              <w:right w:val="single" w:sz="6" w:space="0" w:color="auto"/>
            </w:tcBorders>
          </w:tcPr>
          <w:p w14:paraId="004E601C"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59C9B2D7"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29DEC371"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61FC860A" w14:textId="77777777" w:rsidR="00DE001D" w:rsidRDefault="00DE001D">
            <w:pPr>
              <w:spacing w:line="360" w:lineRule="atLeast"/>
              <w:jc w:val="center"/>
            </w:pPr>
          </w:p>
        </w:tc>
      </w:tr>
      <w:tr w:rsidR="00DE001D" w14:paraId="61E4F039" w14:textId="77777777">
        <w:tc>
          <w:tcPr>
            <w:tcW w:w="5976" w:type="dxa"/>
            <w:tcBorders>
              <w:top w:val="single" w:sz="6" w:space="0" w:color="auto"/>
              <w:left w:val="single" w:sz="12" w:space="0" w:color="auto"/>
              <w:bottom w:val="single" w:sz="6" w:space="0" w:color="auto"/>
              <w:right w:val="single" w:sz="6" w:space="0" w:color="auto"/>
            </w:tcBorders>
          </w:tcPr>
          <w:p w14:paraId="6970B69C"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241A651A"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23A55589"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18CF405D" w14:textId="77777777" w:rsidR="00DE001D" w:rsidRDefault="00DE001D">
            <w:pPr>
              <w:spacing w:line="360" w:lineRule="atLeast"/>
              <w:jc w:val="center"/>
            </w:pPr>
          </w:p>
        </w:tc>
      </w:tr>
      <w:tr w:rsidR="00DE001D" w14:paraId="7CCCC4D8" w14:textId="77777777">
        <w:tc>
          <w:tcPr>
            <w:tcW w:w="5976" w:type="dxa"/>
            <w:tcBorders>
              <w:top w:val="single" w:sz="6" w:space="0" w:color="auto"/>
              <w:left w:val="single" w:sz="12" w:space="0" w:color="auto"/>
              <w:bottom w:val="single" w:sz="6" w:space="0" w:color="auto"/>
              <w:right w:val="single" w:sz="6" w:space="0" w:color="auto"/>
            </w:tcBorders>
          </w:tcPr>
          <w:p w14:paraId="26E09CA4"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11E60291"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3FFD36FD"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7033583B" w14:textId="77777777" w:rsidR="00DE001D" w:rsidRDefault="00DE001D">
            <w:pPr>
              <w:spacing w:line="360" w:lineRule="atLeast"/>
              <w:jc w:val="center"/>
            </w:pPr>
          </w:p>
        </w:tc>
      </w:tr>
      <w:tr w:rsidR="00DE001D" w14:paraId="23A567F4" w14:textId="77777777">
        <w:tc>
          <w:tcPr>
            <w:tcW w:w="5976" w:type="dxa"/>
            <w:tcBorders>
              <w:top w:val="single" w:sz="6" w:space="0" w:color="auto"/>
              <w:left w:val="single" w:sz="12" w:space="0" w:color="auto"/>
              <w:bottom w:val="single" w:sz="6" w:space="0" w:color="auto"/>
              <w:right w:val="single" w:sz="6" w:space="0" w:color="auto"/>
            </w:tcBorders>
          </w:tcPr>
          <w:p w14:paraId="56A88495"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19F33A8C"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2319CE59"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300DFCBB" w14:textId="77777777" w:rsidR="00DE001D" w:rsidRDefault="00DE001D">
            <w:pPr>
              <w:spacing w:line="360" w:lineRule="atLeast"/>
              <w:jc w:val="center"/>
            </w:pPr>
          </w:p>
        </w:tc>
      </w:tr>
      <w:tr w:rsidR="00DE001D" w14:paraId="72DACF14" w14:textId="77777777">
        <w:tc>
          <w:tcPr>
            <w:tcW w:w="5976" w:type="dxa"/>
            <w:tcBorders>
              <w:top w:val="single" w:sz="6" w:space="0" w:color="auto"/>
              <w:left w:val="single" w:sz="12" w:space="0" w:color="auto"/>
              <w:bottom w:val="single" w:sz="6" w:space="0" w:color="auto"/>
              <w:right w:val="single" w:sz="6" w:space="0" w:color="auto"/>
            </w:tcBorders>
          </w:tcPr>
          <w:p w14:paraId="1B91C333"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6" w:space="0" w:color="auto"/>
            </w:tcBorders>
          </w:tcPr>
          <w:p w14:paraId="41FA40E9" w14:textId="77777777" w:rsidR="00DE001D" w:rsidRDefault="00DE001D">
            <w:pPr>
              <w:spacing w:line="360" w:lineRule="atLeast"/>
              <w:jc w:val="center"/>
            </w:pPr>
          </w:p>
        </w:tc>
        <w:tc>
          <w:tcPr>
            <w:tcW w:w="1224" w:type="dxa"/>
            <w:tcBorders>
              <w:top w:val="single" w:sz="6" w:space="0" w:color="auto"/>
              <w:left w:val="single" w:sz="6" w:space="0" w:color="auto"/>
              <w:bottom w:val="single" w:sz="6" w:space="0" w:color="auto"/>
              <w:right w:val="single" w:sz="6" w:space="0" w:color="auto"/>
            </w:tcBorders>
          </w:tcPr>
          <w:p w14:paraId="38990C21" w14:textId="77777777" w:rsidR="00DE001D" w:rsidRDefault="00DE001D">
            <w:pPr>
              <w:spacing w:line="360" w:lineRule="atLeast"/>
              <w:jc w:val="center"/>
            </w:pPr>
          </w:p>
        </w:tc>
        <w:tc>
          <w:tcPr>
            <w:tcW w:w="1080" w:type="dxa"/>
            <w:tcBorders>
              <w:top w:val="single" w:sz="6" w:space="0" w:color="auto"/>
              <w:left w:val="single" w:sz="6" w:space="0" w:color="auto"/>
              <w:bottom w:val="single" w:sz="6" w:space="0" w:color="auto"/>
              <w:right w:val="single" w:sz="12" w:space="0" w:color="auto"/>
            </w:tcBorders>
          </w:tcPr>
          <w:p w14:paraId="62730D87" w14:textId="77777777" w:rsidR="00DE001D" w:rsidRDefault="00DE001D">
            <w:pPr>
              <w:spacing w:line="360" w:lineRule="atLeast"/>
              <w:jc w:val="center"/>
            </w:pPr>
          </w:p>
        </w:tc>
      </w:tr>
      <w:tr w:rsidR="00DE001D" w14:paraId="77A4ABB7" w14:textId="77777777">
        <w:tc>
          <w:tcPr>
            <w:tcW w:w="9360" w:type="dxa"/>
            <w:gridSpan w:val="4"/>
            <w:tcBorders>
              <w:top w:val="single" w:sz="6" w:space="0" w:color="auto"/>
              <w:left w:val="single" w:sz="12" w:space="0" w:color="auto"/>
              <w:bottom w:val="single" w:sz="12" w:space="0" w:color="auto"/>
              <w:right w:val="single" w:sz="12" w:space="0" w:color="auto"/>
            </w:tcBorders>
          </w:tcPr>
          <w:p w14:paraId="4F4726B4" w14:textId="77777777" w:rsidR="00DE001D" w:rsidRDefault="00DE001D" w:rsidP="00DE001D">
            <w:pPr>
              <w:spacing w:before="120" w:after="120" w:line="360" w:lineRule="atLeast"/>
            </w:pPr>
            <w:r>
              <w:t>RLM _______________________________</w:t>
            </w:r>
          </w:p>
        </w:tc>
      </w:tr>
    </w:tbl>
    <w:p w14:paraId="035C9401" w14:textId="77777777" w:rsidR="00DE001D" w:rsidRPr="00ED1F0C" w:rsidRDefault="00DE001D" w:rsidP="00DE001D">
      <w:pPr>
        <w:tabs>
          <w:tab w:val="left" w:pos="1520"/>
          <w:tab w:val="left" w:pos="5760"/>
          <w:tab w:val="left" w:pos="6740"/>
        </w:tabs>
        <w:spacing w:after="120"/>
        <w:jc w:val="center"/>
        <w:rPr>
          <w:b/>
          <w:color w:val="000000"/>
          <w:sz w:val="32"/>
        </w:rPr>
      </w:pPr>
      <w:r w:rsidRPr="00ED1F0C">
        <w:rPr>
          <w:color w:val="000000"/>
          <w:sz w:val="32"/>
        </w:rPr>
        <w:br w:type="page"/>
      </w:r>
      <w:r w:rsidRPr="00ED1F0C">
        <w:rPr>
          <w:b/>
          <w:color w:val="000000"/>
          <w:sz w:val="32"/>
        </w:rPr>
        <w:t>NSTX MACHINE 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2952"/>
      </w:tblGrid>
      <w:tr w:rsidR="00DE001D" w:rsidRPr="00DE001D" w14:paraId="53FD484E" w14:textId="77777777" w:rsidTr="00DE001D">
        <w:trPr>
          <w:jc w:val="center"/>
        </w:trPr>
        <w:tc>
          <w:tcPr>
            <w:tcW w:w="7110" w:type="dxa"/>
            <w:shd w:val="clear" w:color="auto" w:fill="auto"/>
          </w:tcPr>
          <w:p w14:paraId="11A69C0B" w14:textId="77777777" w:rsidR="00DE001D" w:rsidRPr="00DE001D" w:rsidRDefault="00DE001D" w:rsidP="00DE001D">
            <w:pPr>
              <w:ind w:left="1071" w:right="162" w:hanging="1071"/>
              <w:rPr>
                <w:color w:val="000000"/>
                <w:sz w:val="28"/>
              </w:rPr>
            </w:pPr>
            <w:r w:rsidRPr="00DE001D">
              <w:rPr>
                <w:color w:val="000000"/>
                <w:sz w:val="28"/>
              </w:rPr>
              <w:t>TITLE:</w:t>
            </w:r>
            <w:r w:rsidRPr="00DE001D">
              <w:rPr>
                <w:b/>
                <w:color w:val="000000"/>
                <w:sz w:val="28"/>
              </w:rPr>
              <w:tab/>
            </w:r>
            <w:r w:rsidR="008718B4">
              <w:rPr>
                <w:b/>
                <w:sz w:val="28"/>
              </w:rPr>
              <w:t>Commission rtEFIT, ISOFLUX</w:t>
            </w:r>
          </w:p>
        </w:tc>
        <w:tc>
          <w:tcPr>
            <w:tcW w:w="2952" w:type="dxa"/>
            <w:shd w:val="clear" w:color="auto" w:fill="auto"/>
          </w:tcPr>
          <w:p w14:paraId="3FBD15E2" w14:textId="77777777" w:rsidR="00DE001D" w:rsidRPr="00DE001D" w:rsidRDefault="00DE001D" w:rsidP="00DE001D">
            <w:pPr>
              <w:rPr>
                <w:color w:val="000000"/>
                <w:sz w:val="28"/>
              </w:rPr>
            </w:pPr>
            <w:r w:rsidRPr="00DE001D">
              <w:rPr>
                <w:color w:val="000000"/>
                <w:sz w:val="28"/>
              </w:rPr>
              <w:t xml:space="preserve">No.  </w:t>
            </w:r>
            <w:r w:rsidRPr="00DE001D">
              <w:rPr>
                <w:b/>
                <w:color w:val="000000"/>
                <w:sz w:val="28"/>
              </w:rPr>
              <w:t>OP-XMP-</w:t>
            </w:r>
          </w:p>
        </w:tc>
      </w:tr>
      <w:tr w:rsidR="00DE001D" w:rsidRPr="00DE001D" w14:paraId="2611B34C" w14:textId="77777777" w:rsidTr="00DE001D">
        <w:trPr>
          <w:jc w:val="center"/>
        </w:trPr>
        <w:tc>
          <w:tcPr>
            <w:tcW w:w="7110" w:type="dxa"/>
            <w:shd w:val="clear" w:color="auto" w:fill="auto"/>
          </w:tcPr>
          <w:p w14:paraId="36CBC3EF" w14:textId="77777777" w:rsidR="00DE001D" w:rsidRPr="00DE001D" w:rsidRDefault="00DE001D" w:rsidP="00DE001D">
            <w:pPr>
              <w:ind w:left="1611" w:hanging="1611"/>
              <w:rPr>
                <w:color w:val="000000"/>
                <w:sz w:val="28"/>
              </w:rPr>
            </w:pPr>
            <w:r w:rsidRPr="00DE001D">
              <w:rPr>
                <w:color w:val="000000"/>
                <w:sz w:val="28"/>
              </w:rPr>
              <w:t>AUTHORS:</w:t>
            </w:r>
            <w:r w:rsidRPr="00DE001D">
              <w:rPr>
                <w:b/>
                <w:color w:val="000000"/>
                <w:sz w:val="28"/>
              </w:rPr>
              <w:tab/>
            </w:r>
            <w:r w:rsidR="008718B4" w:rsidRPr="008718B4">
              <w:rPr>
                <w:b/>
                <w:color w:val="000000"/>
                <w:sz w:val="28"/>
                <w:szCs w:val="28"/>
              </w:rPr>
              <w:t xml:space="preserve">D. Boyer, </w:t>
            </w:r>
            <w:r w:rsidR="008718B4" w:rsidRPr="008718B4">
              <w:rPr>
                <w:rFonts w:cs="Times"/>
                <w:sz w:val="28"/>
                <w:szCs w:val="28"/>
              </w:rPr>
              <w:t>S. Gerhardt, D. Gates, S. Sabbagh, E. Kolemen</w:t>
            </w:r>
            <w:r w:rsidR="008718B4">
              <w:rPr>
                <w:rFonts w:cs="Times"/>
                <w:sz w:val="28"/>
                <w:szCs w:val="28"/>
              </w:rPr>
              <w:t>, C. Myers</w:t>
            </w:r>
          </w:p>
        </w:tc>
        <w:tc>
          <w:tcPr>
            <w:tcW w:w="2952" w:type="dxa"/>
            <w:shd w:val="clear" w:color="auto" w:fill="auto"/>
          </w:tcPr>
          <w:p w14:paraId="42287B5F" w14:textId="77777777" w:rsidR="00DE001D" w:rsidRPr="00DE001D" w:rsidRDefault="00DE001D" w:rsidP="00DE001D">
            <w:pPr>
              <w:ind w:left="873" w:hanging="891"/>
              <w:rPr>
                <w:b/>
                <w:color w:val="000000"/>
                <w:sz w:val="28"/>
              </w:rPr>
            </w:pPr>
            <w:r w:rsidRPr="00DE001D">
              <w:rPr>
                <w:color w:val="000000"/>
                <w:sz w:val="28"/>
              </w:rPr>
              <w:t>DATE:</w:t>
            </w:r>
            <w:r w:rsidRPr="00DE001D">
              <w:rPr>
                <w:b/>
                <w:color w:val="000000"/>
                <w:sz w:val="28"/>
              </w:rPr>
              <w:tab/>
            </w:r>
            <w:r w:rsidR="008718B4">
              <w:rPr>
                <w:b/>
                <w:color w:val="000000"/>
                <w:sz w:val="28"/>
              </w:rPr>
              <w:t>4/22/2015</w:t>
            </w:r>
          </w:p>
        </w:tc>
      </w:tr>
    </w:tbl>
    <w:p w14:paraId="10181E8A" w14:textId="77777777" w:rsidR="00DE001D" w:rsidRDefault="00DE001D" w:rsidP="00DE001D">
      <w:pPr>
        <w:pBdr>
          <w:bottom w:val="double" w:sz="6" w:space="1" w:color="auto"/>
        </w:pBdr>
        <w:tabs>
          <w:tab w:val="left" w:pos="1520"/>
          <w:tab w:val="left" w:pos="5760"/>
          <w:tab w:val="left" w:pos="6480"/>
        </w:tabs>
        <w:spacing w:line="80" w:lineRule="exact"/>
        <w:rPr>
          <w:color w:val="000000"/>
        </w:rPr>
      </w:pPr>
      <w:r>
        <w:rPr>
          <w:color w:val="000000"/>
        </w:rPr>
        <w:tab/>
      </w:r>
    </w:p>
    <w:p w14:paraId="085842E4" w14:textId="77777777" w:rsidR="00DE001D" w:rsidRDefault="00DE001D">
      <w:pPr>
        <w:pStyle w:val="Heading2"/>
      </w:pPr>
      <w:r>
        <w:t>1.</w:t>
      </w:r>
      <w:r>
        <w:tab/>
        <w:t xml:space="preserve">Overview:  </w:t>
      </w:r>
    </w:p>
    <w:p w14:paraId="3D0AE57E" w14:textId="38DDA085" w:rsidR="00DE001D" w:rsidRPr="00395122" w:rsidRDefault="008534CC">
      <w:pPr>
        <w:pStyle w:val="BodyText"/>
      </w:pPr>
      <w:r w:rsidRPr="00395122">
        <w:t xml:space="preserve">The purpose of this XMP is to </w:t>
      </w:r>
      <w:r w:rsidR="008718B4">
        <w:t xml:space="preserve">commission </w:t>
      </w:r>
      <w:r w:rsidR="00C17FC3">
        <w:t xml:space="preserve">the rtEFIT and ISOFLUX </w:t>
      </w:r>
      <w:r w:rsidR="00540711">
        <w:t>algorithms, excluding X-point and strike-point control.</w:t>
      </w:r>
    </w:p>
    <w:p w14:paraId="6612E33F" w14:textId="77777777" w:rsidR="00DE001D" w:rsidRDefault="00DE001D">
      <w:pPr>
        <w:pStyle w:val="Heading2"/>
      </w:pPr>
      <w:r>
        <w:t>2.</w:t>
      </w:r>
      <w:r>
        <w:tab/>
        <w:t>Justification:</w:t>
      </w:r>
    </w:p>
    <w:p w14:paraId="7DA4C4DF" w14:textId="2963D174" w:rsidR="00DE001D" w:rsidRPr="008534CC" w:rsidRDefault="00C17FC3">
      <w:pPr>
        <w:pStyle w:val="BodyText"/>
      </w:pPr>
      <w:r>
        <w:rPr>
          <w:rFonts w:cs="Times"/>
          <w:szCs w:val="24"/>
        </w:rPr>
        <w:t>rtEFIT and ISOFLUX will enable precise control over the plasma boundary</w:t>
      </w:r>
      <w:r w:rsidR="008534CC">
        <w:t>.</w:t>
      </w:r>
      <w:r>
        <w:t xml:space="preserve"> Data from rtEFIT reconstruction will also be used for betaN, li, and q profile control in later XPs.</w:t>
      </w:r>
    </w:p>
    <w:p w14:paraId="352188D0" w14:textId="77777777" w:rsidR="00DE001D" w:rsidRDefault="00DE001D" w:rsidP="00DE001D">
      <w:pPr>
        <w:pStyle w:val="Heading2"/>
      </w:pPr>
      <w:r>
        <w:t>3.</w:t>
      </w:r>
      <w:r>
        <w:tab/>
        <w:t>Plan:</w:t>
      </w:r>
    </w:p>
    <w:p w14:paraId="5D4F4DAA" w14:textId="77777777" w:rsidR="008F3D2C" w:rsidRDefault="008F3D2C" w:rsidP="008F3D2C"/>
    <w:p w14:paraId="46635F7B" w14:textId="6D52BAA9" w:rsidR="008F3D2C" w:rsidRPr="008F3D2C" w:rsidRDefault="008F3D2C" w:rsidP="008F3D2C">
      <w:pPr>
        <w:rPr>
          <w:b/>
        </w:rPr>
      </w:pPr>
      <w:r w:rsidRPr="008F3D2C">
        <w:rPr>
          <w:b/>
        </w:rPr>
        <w:t>Offline testing:</w:t>
      </w:r>
    </w:p>
    <w:p w14:paraId="628A5952" w14:textId="77777777" w:rsidR="00DA684E" w:rsidRPr="00DA684E" w:rsidRDefault="00DA684E" w:rsidP="00DA684E"/>
    <w:p w14:paraId="70917CBF" w14:textId="77777777" w:rsidR="007D6F34" w:rsidRPr="0088311F" w:rsidRDefault="00290B8A" w:rsidP="0088311F">
      <w:pPr>
        <w:numPr>
          <w:ilvl w:val="0"/>
          <w:numId w:val="23"/>
        </w:numPr>
        <w:ind w:left="900"/>
      </w:pPr>
      <w:r>
        <w:t>Development computer testing in piggyback with other XMPs to compare with EFIT and test calculation time (will determine if vessel needs to be simplified or # of diagnostics used needs to be reduced).</w:t>
      </w:r>
    </w:p>
    <w:p w14:paraId="186BA30D" w14:textId="77777777" w:rsidR="007D6F34" w:rsidRDefault="007D6F34" w:rsidP="007D6F34">
      <w:pPr>
        <w:ind w:left="1440"/>
        <w:jc w:val="right"/>
        <w:rPr>
          <w:u w:val="single"/>
        </w:rPr>
      </w:pPr>
    </w:p>
    <w:p w14:paraId="745AE058" w14:textId="77777777" w:rsidR="007D6F34" w:rsidRDefault="007D6F34" w:rsidP="007D6F34">
      <w:pPr>
        <w:ind w:left="1440"/>
        <w:jc w:val="right"/>
        <w:rPr>
          <w:u w:val="single"/>
        </w:rPr>
      </w:pPr>
      <w:r>
        <w:rPr>
          <w:u w:val="single"/>
        </w:rPr>
        <w:tab/>
      </w:r>
      <w:r>
        <w:rPr>
          <w:u w:val="single"/>
        </w:rPr>
        <w:tab/>
      </w:r>
      <w:r>
        <w:rPr>
          <w:u w:val="single"/>
        </w:rPr>
        <w:tab/>
      </w:r>
      <w:r>
        <w:rPr>
          <w:u w:val="single"/>
        </w:rPr>
        <w:tab/>
      </w:r>
      <w:r>
        <w:rPr>
          <w:u w:val="single"/>
        </w:rPr>
        <w:tab/>
      </w:r>
      <w:r>
        <w:rPr>
          <w:u w:val="single"/>
        </w:rPr>
        <w:tab/>
      </w:r>
    </w:p>
    <w:p w14:paraId="5D5D79C4" w14:textId="77777777" w:rsidR="007D6F34" w:rsidRDefault="00290B8A" w:rsidP="007D6F34">
      <w:pPr>
        <w:ind w:left="1440"/>
        <w:jc w:val="right"/>
      </w:pPr>
      <w:r>
        <w:t>Shot number</w:t>
      </w:r>
    </w:p>
    <w:p w14:paraId="66154053" w14:textId="77777777" w:rsidR="007D6F34" w:rsidRDefault="007D6F34" w:rsidP="007D6F34"/>
    <w:p w14:paraId="58518E1C" w14:textId="77777777" w:rsidR="00F35CC1" w:rsidRDefault="006A252E" w:rsidP="00F35CC1">
      <w:pPr>
        <w:numPr>
          <w:ilvl w:val="0"/>
          <w:numId w:val="23"/>
        </w:numPr>
        <w:ind w:left="900"/>
      </w:pPr>
      <w:r>
        <w:t>Piggyback testing with PCC doing shape control, compare with offline calculations (to verify that no issues arise when running ‘live’.</w:t>
      </w:r>
    </w:p>
    <w:p w14:paraId="4BC5BFD5" w14:textId="77777777" w:rsidR="007D6F34" w:rsidRDefault="007D6F34" w:rsidP="007D6F34">
      <w:pPr>
        <w:ind w:left="1440"/>
        <w:jc w:val="right"/>
        <w:rPr>
          <w:u w:val="single"/>
        </w:rPr>
      </w:pPr>
    </w:p>
    <w:p w14:paraId="7C5D2B49" w14:textId="77777777" w:rsidR="007D6F34" w:rsidRDefault="007D6F34" w:rsidP="007D6F34">
      <w:pPr>
        <w:ind w:left="1440"/>
        <w:jc w:val="right"/>
        <w:rPr>
          <w:u w:val="single"/>
        </w:rPr>
      </w:pPr>
      <w:r>
        <w:rPr>
          <w:u w:val="single"/>
        </w:rPr>
        <w:tab/>
      </w:r>
      <w:r>
        <w:rPr>
          <w:u w:val="single"/>
        </w:rPr>
        <w:tab/>
      </w:r>
      <w:r>
        <w:rPr>
          <w:u w:val="single"/>
        </w:rPr>
        <w:tab/>
      </w:r>
      <w:r>
        <w:rPr>
          <w:u w:val="single"/>
        </w:rPr>
        <w:tab/>
      </w:r>
      <w:r>
        <w:rPr>
          <w:u w:val="single"/>
        </w:rPr>
        <w:tab/>
      </w:r>
      <w:r>
        <w:rPr>
          <w:u w:val="single"/>
        </w:rPr>
        <w:tab/>
      </w:r>
    </w:p>
    <w:p w14:paraId="1D5298B7" w14:textId="77777777" w:rsidR="007D6F34" w:rsidRDefault="00E17FA3" w:rsidP="007D6F34">
      <w:pPr>
        <w:ind w:left="1440"/>
        <w:jc w:val="right"/>
      </w:pPr>
      <w:r>
        <w:t>Shot number</w:t>
      </w:r>
    </w:p>
    <w:p w14:paraId="01221E0F" w14:textId="77777777" w:rsidR="00440FAC" w:rsidRDefault="00440FAC" w:rsidP="00440FAC"/>
    <w:p w14:paraId="132DC0EF" w14:textId="09F2B652" w:rsidR="008F3D2C" w:rsidRPr="008F3D2C" w:rsidRDefault="008F3D2C" w:rsidP="00440FAC">
      <w:pPr>
        <w:rPr>
          <w:b/>
        </w:rPr>
      </w:pPr>
      <w:r w:rsidRPr="008F3D2C">
        <w:rPr>
          <w:b/>
        </w:rPr>
        <w:t>Live testing:</w:t>
      </w:r>
    </w:p>
    <w:p w14:paraId="58427E43" w14:textId="77777777" w:rsidR="008F3D2C" w:rsidRDefault="008F3D2C" w:rsidP="00440FAC"/>
    <w:p w14:paraId="492E4777" w14:textId="3F49236F" w:rsidR="008F3D2C" w:rsidRDefault="00440FAC" w:rsidP="00440FAC">
      <w:r>
        <w:t>Live testing will be done in two phase</w:t>
      </w:r>
      <w:r w:rsidR="008F3D2C">
        <w:t>s:</w:t>
      </w:r>
    </w:p>
    <w:p w14:paraId="6728809B" w14:textId="205F738B" w:rsidR="008F3D2C" w:rsidRDefault="008F3D2C" w:rsidP="008F3D2C">
      <w:pPr>
        <w:pStyle w:val="ListParagraph"/>
        <w:numPr>
          <w:ilvl w:val="0"/>
          <w:numId w:val="26"/>
        </w:numPr>
      </w:pPr>
      <w:r w:rsidRPr="008F3D2C">
        <w:rPr>
          <w:i/>
        </w:rPr>
        <w:t>L</w:t>
      </w:r>
      <w:r w:rsidR="00440FAC" w:rsidRPr="008F3D2C">
        <w:rPr>
          <w:i/>
        </w:rPr>
        <w:t>imiter configuration</w:t>
      </w:r>
      <w:r w:rsidR="00440FAC">
        <w:t xml:space="preserve"> using the ISOF</w:t>
      </w:r>
      <w:r>
        <w:t>LUX limiter algorithm isoelong.</w:t>
      </w:r>
    </w:p>
    <w:p w14:paraId="14E7C5B5" w14:textId="71FD602C" w:rsidR="00440FAC" w:rsidRDefault="008F3D2C" w:rsidP="008F3D2C">
      <w:pPr>
        <w:pStyle w:val="ListParagraph"/>
        <w:numPr>
          <w:ilvl w:val="0"/>
          <w:numId w:val="26"/>
        </w:numPr>
      </w:pPr>
      <w:r w:rsidRPr="008F3D2C">
        <w:rPr>
          <w:i/>
        </w:rPr>
        <w:t>D</w:t>
      </w:r>
      <w:r w:rsidR="00440FAC" w:rsidRPr="008F3D2C">
        <w:rPr>
          <w:i/>
        </w:rPr>
        <w:t>ouble null configuration</w:t>
      </w:r>
      <w:r w:rsidR="00440FAC">
        <w:t xml:space="preserve"> using the ISOFLUX algorithm isodnull. </w:t>
      </w:r>
      <w:r>
        <w:t>This</w:t>
      </w:r>
      <w:r w:rsidR="00440FAC">
        <w:t xml:space="preserve"> configuration may require H-mode access.</w:t>
      </w:r>
    </w:p>
    <w:p w14:paraId="4CFF62EA" w14:textId="77777777" w:rsidR="00440FAC" w:rsidRDefault="00440FAC" w:rsidP="00440FAC"/>
    <w:p w14:paraId="3424220B" w14:textId="53F0A130" w:rsidR="00440FAC" w:rsidRDefault="00440FAC" w:rsidP="00440FAC">
      <w:r>
        <w:t xml:space="preserve">Each phase will </w:t>
      </w:r>
      <w:r w:rsidR="00FE009D">
        <w:t>have three goals</w:t>
      </w:r>
      <w:r w:rsidR="008F3D2C">
        <w:t>/approaches in the following priority order</w:t>
      </w:r>
      <w:r w:rsidR="00FE009D">
        <w:t>:</w:t>
      </w:r>
    </w:p>
    <w:p w14:paraId="2389AC1C" w14:textId="779D1B08" w:rsidR="00FE009D" w:rsidRDefault="00FE009D" w:rsidP="008F3D2C">
      <w:pPr>
        <w:pStyle w:val="ListParagraph"/>
        <w:numPr>
          <w:ilvl w:val="0"/>
          <w:numId w:val="25"/>
        </w:numPr>
      </w:pPr>
      <w:r w:rsidRPr="008F3D2C">
        <w:rPr>
          <w:i/>
        </w:rPr>
        <w:t>Demonstrate ISOFLUX control using proportional gain only.</w:t>
      </w:r>
      <w:r>
        <w:t xml:space="preserve"> Begin from gains used in NSTX, adjust empirically to optimize performance.</w:t>
      </w:r>
    </w:p>
    <w:p w14:paraId="6F5E10FB" w14:textId="49BB0013" w:rsidR="00FE009D" w:rsidRDefault="00FE009D" w:rsidP="008F3D2C">
      <w:pPr>
        <w:pStyle w:val="ListParagraph"/>
        <w:numPr>
          <w:ilvl w:val="0"/>
          <w:numId w:val="25"/>
        </w:numPr>
      </w:pPr>
      <w:r w:rsidRPr="008F3D2C">
        <w:rPr>
          <w:i/>
        </w:rPr>
        <w:t>Assess performa</w:t>
      </w:r>
      <w:r w:rsidR="008F3D2C" w:rsidRPr="008F3D2C">
        <w:rPr>
          <w:i/>
        </w:rPr>
        <w:t>nce with integral gain included.</w:t>
      </w:r>
      <w:r w:rsidR="008F3D2C">
        <w:t xml:space="preserve"> Tune empirically, based on simserver simulations, or </w:t>
      </w:r>
      <w:r>
        <w:t>use rela</w:t>
      </w:r>
      <w:r w:rsidR="008F3D2C">
        <w:t>y feedback as needed</w:t>
      </w:r>
      <w:r>
        <w:t>.</w:t>
      </w:r>
    </w:p>
    <w:p w14:paraId="5BE7944D" w14:textId="5C150B8F" w:rsidR="00FE009D" w:rsidRDefault="007F5837" w:rsidP="008F3D2C">
      <w:pPr>
        <w:pStyle w:val="ListParagraph"/>
        <w:numPr>
          <w:ilvl w:val="0"/>
          <w:numId w:val="25"/>
        </w:numPr>
      </w:pPr>
      <w:r>
        <w:rPr>
          <w:i/>
        </w:rPr>
        <w:t>Demonstrate target tracking</w:t>
      </w:r>
      <w:r w:rsidR="008F3D2C" w:rsidRPr="008F3D2C">
        <w:rPr>
          <w:i/>
        </w:rPr>
        <w:t>.</w:t>
      </w:r>
      <w:r w:rsidR="008F3D2C">
        <w:t xml:space="preserve"> Modify</w:t>
      </w:r>
      <w:r w:rsidR="00FE009D">
        <w:t xml:space="preserve"> the control point locations along the control segments.</w:t>
      </w:r>
    </w:p>
    <w:p w14:paraId="0DB6CDA6" w14:textId="77777777" w:rsidR="008F3D2C" w:rsidRDefault="008F3D2C" w:rsidP="007D6F34"/>
    <w:p w14:paraId="08E06335" w14:textId="706C9C82" w:rsidR="008F3D2C" w:rsidRPr="008F3D2C" w:rsidRDefault="003574D6" w:rsidP="007D6F34">
      <w:pPr>
        <w:rPr>
          <w:b/>
        </w:rPr>
      </w:pPr>
      <w:r>
        <w:rPr>
          <w:b/>
        </w:rPr>
        <w:t>Goal 1 Phase 1</w:t>
      </w:r>
    </w:p>
    <w:p w14:paraId="7F4B11DA" w14:textId="77777777" w:rsidR="008F3D2C" w:rsidRDefault="008F3D2C" w:rsidP="007D6F34"/>
    <w:p w14:paraId="58CE7CE0" w14:textId="70D3CF8E" w:rsidR="00540711" w:rsidRDefault="00540711" w:rsidP="007D6F34">
      <w:r>
        <w:t xml:space="preserve">Note: </w:t>
      </w:r>
      <w:r w:rsidR="005B360A">
        <w:t>The following</w:t>
      </w:r>
      <w:r>
        <w:t xml:space="preserve"> will be done in a limiter configuration using the ISOFLUX limiter algorithm (</w:t>
      </w:r>
      <w:commentRangeStart w:id="0"/>
      <w:r>
        <w:t>isoelong</w:t>
      </w:r>
      <w:commentRangeEnd w:id="0"/>
      <w:r w:rsidR="007E5DD6">
        <w:rPr>
          <w:rStyle w:val="CommentReference"/>
        </w:rPr>
        <w:commentReference w:id="0"/>
      </w:r>
      <w:r>
        <w:t>).</w:t>
      </w:r>
      <w:r w:rsidR="008F3D2C">
        <w:t xml:space="preserve"> The target shape should be one achieved </w:t>
      </w:r>
      <w:r w:rsidR="00D72C3A">
        <w:t xml:space="preserve">(at least transiently) </w:t>
      </w:r>
      <w:r w:rsidR="008F3D2C">
        <w:t>under PCC control.</w:t>
      </w:r>
      <w:r w:rsidR="007F5837">
        <w:t xml:space="preserve"> After each test, if performance is reasonable, adjust gains empirically as needed to optimize performance. If performance is poor, relay feedback may be used for tuning.</w:t>
      </w:r>
    </w:p>
    <w:p w14:paraId="04999471" w14:textId="77777777" w:rsidR="00540711" w:rsidRDefault="00540711" w:rsidP="007D6F34"/>
    <w:p w14:paraId="12E05838" w14:textId="71D90C6F" w:rsidR="00C75E52" w:rsidRDefault="00D34475" w:rsidP="008F3D2C">
      <w:pPr>
        <w:numPr>
          <w:ilvl w:val="0"/>
          <w:numId w:val="26"/>
        </w:numPr>
        <w:tabs>
          <w:tab w:val="left" w:pos="900"/>
        </w:tabs>
        <w:ind w:left="900"/>
      </w:pPr>
      <w:r>
        <w:t>Set</w:t>
      </w:r>
      <w:r w:rsidR="00C75E52">
        <w:t xml:space="preserve"> </w:t>
      </w:r>
      <w:r w:rsidR="006A252E">
        <w:t>gains on PF5 in ISOFLUX to match those used in NSTX. Use fuzzy logic to introduce ISOFLUX control of PF5 for a short time during flattop. If successful, increase time window until entire discharge (from Ip=300kA)</w:t>
      </w:r>
      <w:r w:rsidR="000262F0">
        <w:t>.</w:t>
      </w:r>
      <w:r w:rsidR="002A694A">
        <w:t xml:space="preserve"> </w:t>
      </w:r>
    </w:p>
    <w:p w14:paraId="43A5136B" w14:textId="77777777" w:rsidR="00BB4684" w:rsidRDefault="00BB4684" w:rsidP="00BB4684">
      <w:pPr>
        <w:ind w:left="720"/>
        <w:jc w:val="right"/>
        <w:rPr>
          <w:u w:val="single"/>
        </w:rPr>
      </w:pPr>
    </w:p>
    <w:p w14:paraId="2EE6B6C1" w14:textId="77777777" w:rsidR="00BB4684" w:rsidRDefault="00BB4684" w:rsidP="00BB4684">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63FDDD82" w14:textId="77777777" w:rsidR="00BB4684" w:rsidRDefault="00BB4684" w:rsidP="00BB4684">
      <w:pPr>
        <w:ind w:left="720"/>
        <w:jc w:val="right"/>
      </w:pPr>
      <w:r>
        <w:t>Shot number</w:t>
      </w:r>
    </w:p>
    <w:p w14:paraId="1D27A470"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14DC18DC" w14:textId="77777777" w:rsidR="0030141A" w:rsidRDefault="0030141A" w:rsidP="0030141A">
      <w:pPr>
        <w:ind w:left="720"/>
        <w:jc w:val="right"/>
      </w:pPr>
      <w:r>
        <w:t>Shot number</w:t>
      </w:r>
    </w:p>
    <w:p w14:paraId="5AB25DED"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07CA3B2C" w14:textId="77777777" w:rsidR="0030141A" w:rsidRDefault="0030141A" w:rsidP="0030141A">
      <w:pPr>
        <w:ind w:left="720"/>
        <w:jc w:val="right"/>
      </w:pPr>
      <w:r>
        <w:t>Shot number</w:t>
      </w:r>
    </w:p>
    <w:p w14:paraId="744CB3F0" w14:textId="77777777" w:rsidR="0030141A" w:rsidRDefault="0030141A" w:rsidP="0030141A">
      <w:pPr>
        <w:ind w:left="720"/>
        <w:jc w:val="right"/>
      </w:pPr>
    </w:p>
    <w:p w14:paraId="3D9FFDCA" w14:textId="2F999C4C" w:rsidR="0030141A" w:rsidRDefault="00D34475" w:rsidP="008F3D2C">
      <w:pPr>
        <w:numPr>
          <w:ilvl w:val="0"/>
          <w:numId w:val="26"/>
        </w:numPr>
        <w:tabs>
          <w:tab w:val="left" w:pos="900"/>
        </w:tabs>
        <w:ind w:left="900"/>
      </w:pPr>
      <w:r>
        <w:t>Set</w:t>
      </w:r>
      <w:r w:rsidR="0030141A">
        <w:t xml:space="preserve"> gains on PF3U</w:t>
      </w:r>
      <w:r w:rsidR="00D72C3A">
        <w:t>/L</w:t>
      </w:r>
      <w:r w:rsidR="0030141A">
        <w:t xml:space="preserve"> control of SEG0</w:t>
      </w:r>
      <w:r w:rsidR="005B49C4">
        <w:t>3</w:t>
      </w:r>
      <w:r w:rsidR="00D72C3A">
        <w:t>/11</w:t>
      </w:r>
      <w:r w:rsidR="0030141A">
        <w:t xml:space="preserve"> in ISOFLUX to match those used in NSTX. Use fuzzy logic to introduce ISOFLUX control of PF3U</w:t>
      </w:r>
      <w:r w:rsidR="00D72C3A">
        <w:t>/L</w:t>
      </w:r>
      <w:r w:rsidR="0030141A">
        <w:t xml:space="preserve"> for a short time during flattop. If successful, increase time window until entire discharge (from Ip=300kA). PF5 settings should remain unchanged from last shot in Step 3.</w:t>
      </w:r>
      <w:r w:rsidR="002A694A">
        <w:t xml:space="preserve"> Adjust gains empirically as needed to achieve good </w:t>
      </w:r>
      <w:commentRangeStart w:id="1"/>
      <w:r w:rsidR="002A694A">
        <w:t>performance</w:t>
      </w:r>
      <w:commentRangeEnd w:id="1"/>
      <w:r w:rsidR="007E5DD6">
        <w:rPr>
          <w:rStyle w:val="CommentReference"/>
        </w:rPr>
        <w:commentReference w:id="1"/>
      </w:r>
      <w:r w:rsidR="002A694A">
        <w:t>.</w:t>
      </w:r>
    </w:p>
    <w:p w14:paraId="3DD8151C" w14:textId="77777777" w:rsidR="0030141A" w:rsidRDefault="0030141A" w:rsidP="0030141A">
      <w:pPr>
        <w:ind w:left="720"/>
        <w:jc w:val="right"/>
        <w:rPr>
          <w:u w:val="single"/>
        </w:rPr>
      </w:pPr>
    </w:p>
    <w:p w14:paraId="25AEAE23"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395B3BD3" w14:textId="77777777" w:rsidR="0030141A" w:rsidRDefault="0030141A" w:rsidP="0030141A">
      <w:pPr>
        <w:ind w:left="720"/>
        <w:jc w:val="right"/>
      </w:pPr>
      <w:r>
        <w:t>Shot number</w:t>
      </w:r>
    </w:p>
    <w:p w14:paraId="7C12CF96"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78B2A7B2" w14:textId="77777777" w:rsidR="0030141A" w:rsidRDefault="0030141A" w:rsidP="0030141A">
      <w:pPr>
        <w:ind w:left="720"/>
        <w:jc w:val="right"/>
      </w:pPr>
      <w:r>
        <w:t>Shot number</w:t>
      </w:r>
    </w:p>
    <w:p w14:paraId="78D861C1"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202B2054" w14:textId="77777777" w:rsidR="0030141A" w:rsidRDefault="0030141A" w:rsidP="0030141A">
      <w:pPr>
        <w:ind w:left="720"/>
        <w:jc w:val="right"/>
      </w:pPr>
      <w:r>
        <w:t>Shot number</w:t>
      </w:r>
    </w:p>
    <w:p w14:paraId="3183E9B1" w14:textId="77777777" w:rsidR="0030141A" w:rsidRDefault="0030141A" w:rsidP="0030141A">
      <w:pPr>
        <w:ind w:left="720"/>
        <w:jc w:val="right"/>
      </w:pPr>
    </w:p>
    <w:p w14:paraId="27B79DB1" w14:textId="77777777" w:rsidR="005B49C4" w:rsidRDefault="005B49C4" w:rsidP="0030141A">
      <w:pPr>
        <w:ind w:left="720"/>
        <w:jc w:val="right"/>
      </w:pPr>
    </w:p>
    <w:p w14:paraId="4A294A32" w14:textId="3803E669" w:rsidR="005B49C4" w:rsidRDefault="00D34475" w:rsidP="008F3D2C">
      <w:pPr>
        <w:numPr>
          <w:ilvl w:val="0"/>
          <w:numId w:val="26"/>
        </w:numPr>
        <w:tabs>
          <w:tab w:val="left" w:pos="900"/>
        </w:tabs>
        <w:ind w:left="900"/>
      </w:pPr>
      <w:commentRangeStart w:id="2"/>
      <w:r>
        <w:t>Set</w:t>
      </w:r>
      <w:r w:rsidR="005B49C4">
        <w:t xml:space="preserve"> gains on PF2U</w:t>
      </w:r>
      <w:r w:rsidR="00D72C3A">
        <w:t>/L</w:t>
      </w:r>
      <w:r w:rsidR="005B49C4">
        <w:t xml:space="preserve"> control of SEG04</w:t>
      </w:r>
      <w:r w:rsidR="00D72C3A">
        <w:t>/10</w:t>
      </w:r>
      <w:r w:rsidR="005B49C4">
        <w:t xml:space="preserve"> in ISOFLUX to match those used in NSTX</w:t>
      </w:r>
      <w:r w:rsidR="00D72C3A">
        <w:t xml:space="preserve"> </w:t>
      </w:r>
      <w:commentRangeEnd w:id="2"/>
      <w:r w:rsidR="0060723B">
        <w:rPr>
          <w:rStyle w:val="CommentReference"/>
        </w:rPr>
        <w:commentReference w:id="2"/>
      </w:r>
      <w:r w:rsidR="00D72C3A">
        <w:t>(if not available, use values obtained from simserver testing or relay feedback)</w:t>
      </w:r>
      <w:r w:rsidR="005B49C4">
        <w:t>. Use fuzzy logic to introduce ISOFLUX control of PF</w:t>
      </w:r>
      <w:r w:rsidR="00935B09">
        <w:t>2</w:t>
      </w:r>
      <w:r w:rsidR="005B49C4">
        <w:t>U</w:t>
      </w:r>
      <w:r w:rsidR="00D72C3A">
        <w:t>/L</w:t>
      </w:r>
      <w:r w:rsidR="005B49C4">
        <w:t xml:space="preserve"> for a short time during flattop. If successful, increase time window until entire discharge (from Ip=300kA). </w:t>
      </w:r>
      <w:r w:rsidR="00CE5308">
        <w:t xml:space="preserve">PF5 and PF3U/L settings should remain unchanged from last shot in Step </w:t>
      </w:r>
      <w:r w:rsidR="00D72C3A">
        <w:t>4</w:t>
      </w:r>
      <w:r w:rsidR="00CE5308">
        <w:t>.</w:t>
      </w:r>
      <w:r w:rsidR="005B49C4">
        <w:t xml:space="preserve"> Adjust gains empirically as needed to achieve good </w:t>
      </w:r>
      <w:commentRangeStart w:id="4"/>
      <w:r w:rsidR="005B49C4">
        <w:t>performance</w:t>
      </w:r>
      <w:commentRangeEnd w:id="4"/>
      <w:r w:rsidR="007E5DD6">
        <w:rPr>
          <w:rStyle w:val="CommentReference"/>
        </w:rPr>
        <w:commentReference w:id="4"/>
      </w:r>
      <w:r w:rsidR="005B49C4">
        <w:t>.</w:t>
      </w:r>
    </w:p>
    <w:p w14:paraId="2D10312A" w14:textId="77777777" w:rsidR="005B49C4" w:rsidRDefault="005B49C4" w:rsidP="005B49C4">
      <w:pPr>
        <w:ind w:left="720"/>
        <w:jc w:val="right"/>
        <w:rPr>
          <w:u w:val="single"/>
        </w:rPr>
      </w:pPr>
    </w:p>
    <w:p w14:paraId="613AD94B" w14:textId="77777777" w:rsidR="005B49C4" w:rsidRDefault="005B49C4" w:rsidP="005B49C4">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29AF0590" w14:textId="77777777" w:rsidR="005B49C4" w:rsidRDefault="005B49C4" w:rsidP="005B49C4">
      <w:pPr>
        <w:ind w:left="720"/>
        <w:jc w:val="right"/>
      </w:pPr>
      <w:r>
        <w:t>Shot number</w:t>
      </w:r>
    </w:p>
    <w:p w14:paraId="3A752DB2" w14:textId="77777777" w:rsidR="005B49C4" w:rsidRDefault="005B49C4" w:rsidP="005B49C4">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3C66CAF9" w14:textId="77777777" w:rsidR="005B49C4" w:rsidRDefault="005B49C4" w:rsidP="005B49C4">
      <w:pPr>
        <w:ind w:left="720"/>
        <w:jc w:val="right"/>
      </w:pPr>
      <w:r>
        <w:t>Shot number</w:t>
      </w:r>
    </w:p>
    <w:p w14:paraId="4E858CF8" w14:textId="77777777" w:rsidR="005B49C4" w:rsidRDefault="005B49C4" w:rsidP="005B49C4">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747DF01D" w14:textId="77777777" w:rsidR="005B49C4" w:rsidRDefault="005B49C4" w:rsidP="005B49C4">
      <w:pPr>
        <w:ind w:left="720"/>
        <w:jc w:val="right"/>
      </w:pPr>
      <w:r>
        <w:t>Shot number</w:t>
      </w:r>
    </w:p>
    <w:p w14:paraId="1E718990" w14:textId="77777777" w:rsidR="005B49C4" w:rsidRDefault="005B49C4" w:rsidP="005B49C4">
      <w:pPr>
        <w:ind w:left="720"/>
        <w:jc w:val="right"/>
      </w:pPr>
    </w:p>
    <w:p w14:paraId="32C94F86" w14:textId="77777777" w:rsidR="005B49C4" w:rsidRDefault="005B49C4" w:rsidP="00D72C3A"/>
    <w:p w14:paraId="6FFC977A" w14:textId="77777777" w:rsidR="0030141A" w:rsidRDefault="0030141A" w:rsidP="0030141A">
      <w:pPr>
        <w:ind w:left="720"/>
        <w:jc w:val="right"/>
      </w:pPr>
    </w:p>
    <w:p w14:paraId="44F701B2" w14:textId="77777777" w:rsidR="00D72C3A" w:rsidRDefault="00D72C3A" w:rsidP="00712D9B">
      <w:pPr>
        <w:tabs>
          <w:tab w:val="left" w:pos="900"/>
        </w:tabs>
      </w:pPr>
    </w:p>
    <w:p w14:paraId="36C1D687" w14:textId="77777777" w:rsidR="003574D6" w:rsidRDefault="003574D6" w:rsidP="00712D9B">
      <w:pPr>
        <w:tabs>
          <w:tab w:val="left" w:pos="900"/>
        </w:tabs>
        <w:rPr>
          <w:b/>
        </w:rPr>
      </w:pPr>
    </w:p>
    <w:p w14:paraId="6775D284" w14:textId="77777777" w:rsidR="003574D6" w:rsidRDefault="003574D6" w:rsidP="00712D9B">
      <w:pPr>
        <w:tabs>
          <w:tab w:val="left" w:pos="900"/>
        </w:tabs>
        <w:rPr>
          <w:b/>
        </w:rPr>
      </w:pPr>
      <w:r>
        <w:rPr>
          <w:b/>
        </w:rPr>
        <w:t>Goal 1 Phase 2</w:t>
      </w:r>
      <w:r w:rsidR="00D72C3A">
        <w:rPr>
          <w:b/>
        </w:rPr>
        <w:t xml:space="preserve">: </w:t>
      </w:r>
    </w:p>
    <w:p w14:paraId="454FC03A" w14:textId="77777777" w:rsidR="003574D6" w:rsidRDefault="003574D6" w:rsidP="00712D9B">
      <w:pPr>
        <w:tabs>
          <w:tab w:val="left" w:pos="900"/>
        </w:tabs>
        <w:rPr>
          <w:b/>
        </w:rPr>
      </w:pPr>
    </w:p>
    <w:p w14:paraId="484C0E51" w14:textId="57E1F546" w:rsidR="00712D9B" w:rsidRPr="00D72C3A" w:rsidRDefault="00712D9B" w:rsidP="00712D9B">
      <w:pPr>
        <w:tabs>
          <w:tab w:val="left" w:pos="900"/>
        </w:tabs>
        <w:rPr>
          <w:b/>
        </w:rPr>
      </w:pPr>
      <w:r>
        <w:t xml:space="preserve">Note: </w:t>
      </w:r>
      <w:r w:rsidR="005B360A">
        <w:t>The following</w:t>
      </w:r>
      <w:r>
        <w:t xml:space="preserve"> will be done in a double null configuration using the ISOFLUX algorithm </w:t>
      </w:r>
      <w:commentRangeStart w:id="5"/>
      <w:r>
        <w:t>isodnull</w:t>
      </w:r>
      <w:commentRangeEnd w:id="5"/>
      <w:r w:rsidR="007E5DD6">
        <w:rPr>
          <w:rStyle w:val="CommentReference"/>
        </w:rPr>
        <w:commentReference w:id="5"/>
      </w:r>
      <w:r>
        <w:t>.</w:t>
      </w:r>
      <w:r w:rsidR="00EC3892">
        <w:t xml:space="preserve"> This may require H-mode access to complete.</w:t>
      </w:r>
      <w:r w:rsidR="007F5837">
        <w:t xml:space="preserve"> After each test, if performance is reasonable, adjust gains empirically as needed to optimize performance. If performance is poor, relay feedback may be used for tuning.</w:t>
      </w:r>
    </w:p>
    <w:p w14:paraId="28CE21F4" w14:textId="77777777" w:rsidR="00712D9B" w:rsidRDefault="00712D9B" w:rsidP="00712D9B">
      <w:pPr>
        <w:tabs>
          <w:tab w:val="left" w:pos="900"/>
        </w:tabs>
      </w:pPr>
    </w:p>
    <w:p w14:paraId="06F95008" w14:textId="77777777" w:rsidR="0030141A" w:rsidRDefault="00D34475" w:rsidP="008F3D2C">
      <w:pPr>
        <w:numPr>
          <w:ilvl w:val="0"/>
          <w:numId w:val="26"/>
        </w:numPr>
        <w:tabs>
          <w:tab w:val="left" w:pos="900"/>
        </w:tabs>
        <w:ind w:left="900"/>
      </w:pPr>
      <w:r>
        <w:t>Set</w:t>
      </w:r>
      <w:r w:rsidR="005B49C4">
        <w:t xml:space="preserve"> gains on </w:t>
      </w:r>
      <w:r w:rsidR="002D50DC">
        <w:t>PF5</w:t>
      </w:r>
      <w:r w:rsidR="0030141A">
        <w:t xml:space="preserve"> control of </w:t>
      </w:r>
      <w:r w:rsidR="002D50DC">
        <w:t>outergap</w:t>
      </w:r>
      <w:r w:rsidR="0030141A">
        <w:t xml:space="preserve"> in ISOFLUX to match those used in NSTX. </w:t>
      </w:r>
      <w:r w:rsidR="002D50DC">
        <w:t>Attempt control</w:t>
      </w:r>
      <w:r w:rsidR="002A694A">
        <w:t xml:space="preserve"> through entire </w:t>
      </w:r>
      <w:r w:rsidR="002D50DC">
        <w:t>discharge</w:t>
      </w:r>
      <w:r w:rsidR="002A694A">
        <w:t>. Adjust gains empirically as needed to achieve good performance.</w:t>
      </w:r>
    </w:p>
    <w:p w14:paraId="257FF3D6" w14:textId="77777777" w:rsidR="0030141A" w:rsidRDefault="0030141A" w:rsidP="0030141A">
      <w:pPr>
        <w:ind w:left="720"/>
        <w:jc w:val="right"/>
        <w:rPr>
          <w:u w:val="single"/>
        </w:rPr>
      </w:pPr>
    </w:p>
    <w:p w14:paraId="38BA23AC" w14:textId="77777777" w:rsidR="0030141A" w:rsidRDefault="0030141A" w:rsidP="0030141A">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57F74989" w14:textId="77777777" w:rsidR="0030141A" w:rsidRDefault="0030141A" w:rsidP="0030141A">
      <w:pPr>
        <w:ind w:left="720"/>
        <w:jc w:val="right"/>
      </w:pPr>
      <w:r>
        <w:t>Shot number</w:t>
      </w:r>
    </w:p>
    <w:p w14:paraId="44CCF49F" w14:textId="77777777" w:rsidR="002D50DC" w:rsidRDefault="002D50DC" w:rsidP="0030141A">
      <w:pPr>
        <w:ind w:left="720"/>
        <w:jc w:val="right"/>
      </w:pPr>
    </w:p>
    <w:p w14:paraId="05D1482A" w14:textId="213C718C" w:rsidR="002D50DC" w:rsidRDefault="00D34475" w:rsidP="008F3D2C">
      <w:pPr>
        <w:numPr>
          <w:ilvl w:val="0"/>
          <w:numId w:val="26"/>
        </w:numPr>
        <w:tabs>
          <w:tab w:val="left" w:pos="900"/>
        </w:tabs>
        <w:ind w:left="900"/>
      </w:pPr>
      <w:r>
        <w:t>Set</w:t>
      </w:r>
      <w:r w:rsidR="002D50DC">
        <w:t xml:space="preserve"> gains on PF3U</w:t>
      </w:r>
      <w:r w:rsidR="00D72C3A">
        <w:t>/L</w:t>
      </w:r>
      <w:r w:rsidR="002D50DC">
        <w:t xml:space="preserve"> control of upper</w:t>
      </w:r>
      <w:r w:rsidR="00D72C3A">
        <w:t>/lower</w:t>
      </w:r>
      <w:r w:rsidR="002D50DC">
        <w:t xml:space="preserve"> squareness in ISOFLUX to match those used in NSTX. Attempt control through entire discharge. </w:t>
      </w:r>
      <w:r w:rsidR="00CE5308">
        <w:t xml:space="preserve">PF5 settings should be the same as in step </w:t>
      </w:r>
      <w:r w:rsidR="00D72C3A">
        <w:t>6</w:t>
      </w:r>
      <w:r w:rsidR="00CE5308">
        <w:t xml:space="preserve">. </w:t>
      </w:r>
      <w:r w:rsidR="002D50DC">
        <w:t>Adjust gains empirically as needed to achieve good performance.</w:t>
      </w:r>
    </w:p>
    <w:p w14:paraId="48CA22E9" w14:textId="77777777" w:rsidR="002D50DC" w:rsidRDefault="002D50DC" w:rsidP="002D50DC">
      <w:pPr>
        <w:ind w:left="720"/>
        <w:jc w:val="right"/>
        <w:rPr>
          <w:u w:val="single"/>
        </w:rPr>
      </w:pPr>
    </w:p>
    <w:p w14:paraId="0DAA3291" w14:textId="77777777" w:rsidR="002D50DC" w:rsidRDefault="002D50DC" w:rsidP="002D50DC">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5562AA0F" w14:textId="77777777" w:rsidR="002D50DC" w:rsidRDefault="002D50DC" w:rsidP="002D50DC">
      <w:pPr>
        <w:ind w:left="720"/>
        <w:jc w:val="right"/>
      </w:pPr>
      <w:r>
        <w:t>Shot number</w:t>
      </w:r>
    </w:p>
    <w:p w14:paraId="26B5F90C" w14:textId="77777777" w:rsidR="002D50DC" w:rsidRDefault="002D50DC" w:rsidP="00D72C3A"/>
    <w:p w14:paraId="2E200219" w14:textId="77777777" w:rsidR="002D50DC" w:rsidRDefault="002D50DC" w:rsidP="0030141A">
      <w:pPr>
        <w:ind w:left="720"/>
        <w:jc w:val="right"/>
      </w:pPr>
    </w:p>
    <w:p w14:paraId="1CFD5087" w14:textId="7DAFF327" w:rsidR="002D50DC" w:rsidRDefault="00D34475" w:rsidP="008F3D2C">
      <w:pPr>
        <w:numPr>
          <w:ilvl w:val="0"/>
          <w:numId w:val="26"/>
        </w:numPr>
        <w:tabs>
          <w:tab w:val="left" w:pos="900"/>
        </w:tabs>
        <w:ind w:left="900"/>
      </w:pPr>
      <w:r>
        <w:t>Set</w:t>
      </w:r>
      <w:r w:rsidR="002D50DC">
        <w:t xml:space="preserve"> gains on PF3U/L control of symmetry in ISOFLUX to match those used in NSTX. Using the whichMmatrix waveform, introduce control for a short time period during flattop. If successful, increase time window until controlling symmetry through entire discharge (from Ip=300kA). Adjust gains empirically as needed to achieve good performance.</w:t>
      </w:r>
      <w:r w:rsidR="003D4B39">
        <w:t xml:space="preserve"> PF5 and PF3U/L settings should be the same as in step </w:t>
      </w:r>
      <w:r w:rsidR="00D72C3A">
        <w:t>7</w:t>
      </w:r>
      <w:r w:rsidR="003D4B39">
        <w:t>.</w:t>
      </w:r>
    </w:p>
    <w:p w14:paraId="3D06FD8C" w14:textId="77777777" w:rsidR="002D50DC" w:rsidRDefault="002D50DC" w:rsidP="002D50DC">
      <w:pPr>
        <w:ind w:left="720"/>
        <w:jc w:val="right"/>
        <w:rPr>
          <w:u w:val="single"/>
        </w:rPr>
      </w:pPr>
    </w:p>
    <w:p w14:paraId="5039A7AB" w14:textId="77777777" w:rsidR="002D50DC" w:rsidRDefault="002D50DC" w:rsidP="002D50DC">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4EE233B8" w14:textId="77777777" w:rsidR="002D50DC" w:rsidRDefault="002D50DC" w:rsidP="002D50DC">
      <w:pPr>
        <w:ind w:left="720"/>
        <w:jc w:val="right"/>
      </w:pPr>
      <w:r>
        <w:t>Shot number</w:t>
      </w:r>
    </w:p>
    <w:p w14:paraId="56E70990" w14:textId="77777777" w:rsidR="002D50DC" w:rsidRDefault="002D50DC" w:rsidP="002D50DC">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7866AC7B" w14:textId="77777777" w:rsidR="002D50DC" w:rsidRDefault="002D50DC" w:rsidP="002D50DC">
      <w:pPr>
        <w:ind w:left="720"/>
        <w:jc w:val="right"/>
      </w:pPr>
      <w:r>
        <w:t>Shot number</w:t>
      </w:r>
    </w:p>
    <w:p w14:paraId="15F3DC5A" w14:textId="77777777" w:rsidR="002D50DC" w:rsidRDefault="002D50DC" w:rsidP="002D50DC">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4759314D" w14:textId="77777777" w:rsidR="002D50DC" w:rsidRDefault="002D50DC" w:rsidP="002D50DC">
      <w:pPr>
        <w:ind w:left="720"/>
        <w:jc w:val="right"/>
      </w:pPr>
      <w:r>
        <w:t>Shot number</w:t>
      </w:r>
    </w:p>
    <w:p w14:paraId="0F7163EF" w14:textId="77777777" w:rsidR="007D6F34" w:rsidRDefault="007D6F34" w:rsidP="007D6F34"/>
    <w:p w14:paraId="3C3159DB" w14:textId="77777777" w:rsidR="003574D6" w:rsidRDefault="003574D6" w:rsidP="003574D6">
      <w:pPr>
        <w:pStyle w:val="BodyTextIndent"/>
        <w:tabs>
          <w:tab w:val="left" w:pos="540"/>
        </w:tabs>
        <w:spacing w:before="360"/>
        <w:ind w:left="0" w:firstLine="0"/>
        <w:rPr>
          <w:b/>
        </w:rPr>
      </w:pPr>
      <w:r>
        <w:rPr>
          <w:b/>
        </w:rPr>
        <w:t>Goal 2 Phase 1:</w:t>
      </w:r>
    </w:p>
    <w:p w14:paraId="3A33E1EE" w14:textId="47CDDCC3" w:rsidR="00E50E8F" w:rsidRDefault="00E50E8F" w:rsidP="003574D6">
      <w:pPr>
        <w:pStyle w:val="BodyTextIndent"/>
        <w:tabs>
          <w:tab w:val="left" w:pos="540"/>
        </w:tabs>
        <w:spacing w:before="360"/>
        <w:ind w:left="0" w:firstLine="0"/>
      </w:pPr>
      <w:r>
        <w:t xml:space="preserve">Note: </w:t>
      </w:r>
      <w:r w:rsidR="005B360A">
        <w:t>The following</w:t>
      </w:r>
      <w:r>
        <w:t xml:space="preserve"> will be done in a limiter configuration using the ISOFLUX limiter algorithm (</w:t>
      </w:r>
      <w:commentRangeStart w:id="6"/>
      <w:r>
        <w:t>isoelong</w:t>
      </w:r>
      <w:commentRangeEnd w:id="6"/>
      <w:r>
        <w:rPr>
          <w:rStyle w:val="CommentReference"/>
        </w:rPr>
        <w:commentReference w:id="6"/>
      </w:r>
      <w:r>
        <w:t>). The target shape should be one achieved (at least transiently) under PCC control.</w:t>
      </w:r>
    </w:p>
    <w:p w14:paraId="72F2E5B2" w14:textId="77777777" w:rsidR="005B360A" w:rsidRPr="003574D6" w:rsidRDefault="005B360A" w:rsidP="003574D6">
      <w:pPr>
        <w:pStyle w:val="BodyTextIndent"/>
        <w:tabs>
          <w:tab w:val="left" w:pos="540"/>
        </w:tabs>
        <w:spacing w:before="360"/>
        <w:ind w:left="0" w:firstLine="0"/>
        <w:rPr>
          <w:b/>
        </w:rPr>
      </w:pPr>
    </w:p>
    <w:p w14:paraId="59CF52C4" w14:textId="1BE583DF" w:rsidR="00FF4C61" w:rsidRDefault="00FF4C61" w:rsidP="00FF4C61">
      <w:pPr>
        <w:pStyle w:val="ListParagraph"/>
        <w:numPr>
          <w:ilvl w:val="0"/>
          <w:numId w:val="26"/>
        </w:numPr>
      </w:pPr>
      <w:r>
        <w:t>Starting from gains determined in Step 5, add integral gain to the outer gap error calculation (controlled by PF5).  If performance is reasonable, empirically adjust to optimize. Otherwise, use relay feedback and test derived controller gains.</w:t>
      </w:r>
    </w:p>
    <w:p w14:paraId="30021000" w14:textId="77777777" w:rsidR="00FF4C61" w:rsidRPr="00FF4C61" w:rsidRDefault="00FF4C61" w:rsidP="00FF4C61">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5A2CAD6F" w14:textId="77777777" w:rsidR="00FF4C61" w:rsidRDefault="00FF4C61" w:rsidP="00FF4C61">
      <w:pPr>
        <w:ind w:left="1080"/>
        <w:jc w:val="right"/>
      </w:pPr>
      <w:r>
        <w:t>Shot number</w:t>
      </w:r>
    </w:p>
    <w:p w14:paraId="7F066891" w14:textId="77777777" w:rsidR="00FF4C61" w:rsidRPr="00FF4C61" w:rsidRDefault="00FF4C61" w:rsidP="00FF4C61">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33E67C6F" w14:textId="77777777" w:rsidR="00FF4C61" w:rsidRDefault="00FF4C61" w:rsidP="00FF4C61">
      <w:pPr>
        <w:ind w:left="1080"/>
        <w:jc w:val="right"/>
      </w:pPr>
      <w:r>
        <w:t>Shot number</w:t>
      </w:r>
    </w:p>
    <w:p w14:paraId="2C408E9C" w14:textId="77777777" w:rsidR="00FF4C61" w:rsidRPr="00FF4C61" w:rsidRDefault="00FF4C61" w:rsidP="005B360A">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43ABB9CF" w14:textId="77777777" w:rsidR="00FF4C61" w:rsidRDefault="00FF4C61" w:rsidP="00FF4C61">
      <w:pPr>
        <w:ind w:left="1080"/>
        <w:jc w:val="right"/>
      </w:pPr>
      <w:r>
        <w:t>Shot number</w:t>
      </w:r>
    </w:p>
    <w:p w14:paraId="47B516A9" w14:textId="77777777" w:rsidR="00FF4C61" w:rsidRDefault="00FF4C61" w:rsidP="00FF4C61">
      <w:pPr>
        <w:pStyle w:val="ListParagraph"/>
        <w:ind w:left="1440"/>
      </w:pPr>
    </w:p>
    <w:p w14:paraId="52B21DDA" w14:textId="2F79DCD7" w:rsidR="00FF4C61" w:rsidRDefault="00FF4C61" w:rsidP="00FF4C61">
      <w:pPr>
        <w:pStyle w:val="ListParagraph"/>
        <w:numPr>
          <w:ilvl w:val="0"/>
          <w:numId w:val="26"/>
        </w:numPr>
      </w:pPr>
      <w:r>
        <w:t xml:space="preserve">Starting from gains determined in Step </w:t>
      </w:r>
      <w:r w:rsidR="007F5837">
        <w:t>5</w:t>
      </w:r>
      <w:r>
        <w:t xml:space="preserve">, add integral gain to the SEG03/11 error calculations.  If performance is reasonable, empirically adjust to optimize. Otherwise, use relay feedback and test derived controller gains. </w:t>
      </w:r>
    </w:p>
    <w:p w14:paraId="16300412" w14:textId="77777777" w:rsidR="00FF4C61" w:rsidRPr="00FF4C61" w:rsidRDefault="00FF4C61" w:rsidP="00FF4C61">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4B18F224" w14:textId="77777777" w:rsidR="00FF4C61" w:rsidRDefault="00FF4C61" w:rsidP="00FF4C61">
      <w:pPr>
        <w:ind w:left="1080"/>
        <w:jc w:val="right"/>
      </w:pPr>
      <w:r>
        <w:t>Shot number</w:t>
      </w:r>
    </w:p>
    <w:p w14:paraId="170E337C" w14:textId="77777777" w:rsidR="00FF4C61" w:rsidRPr="00FF4C61" w:rsidRDefault="00FF4C61" w:rsidP="00FF4C61">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16D9DED0" w14:textId="77777777" w:rsidR="00FF4C61" w:rsidRDefault="00FF4C61" w:rsidP="00FF4C61">
      <w:pPr>
        <w:ind w:left="1080"/>
        <w:jc w:val="right"/>
      </w:pPr>
      <w:r>
        <w:t>Shot number</w:t>
      </w:r>
    </w:p>
    <w:p w14:paraId="3F457EF8" w14:textId="77777777" w:rsidR="00FF4C61" w:rsidRPr="00FF4C61" w:rsidRDefault="00FF4C61" w:rsidP="00FF4C61">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6824CCC7" w14:textId="77777777" w:rsidR="00FF4C61" w:rsidRDefault="00FF4C61" w:rsidP="00FF4C61">
      <w:pPr>
        <w:ind w:left="1080"/>
        <w:jc w:val="right"/>
      </w:pPr>
      <w:r>
        <w:t>Shot number</w:t>
      </w:r>
    </w:p>
    <w:p w14:paraId="6B1273EA" w14:textId="77777777" w:rsidR="00FF4C61" w:rsidRDefault="00FF4C61" w:rsidP="00FF4C61">
      <w:pPr>
        <w:ind w:left="1080"/>
        <w:jc w:val="right"/>
      </w:pPr>
    </w:p>
    <w:p w14:paraId="171ED349" w14:textId="08843464" w:rsidR="00FF4C61" w:rsidRDefault="00FF4C61" w:rsidP="00FF4C61">
      <w:pPr>
        <w:pStyle w:val="ListParagraph"/>
        <w:numPr>
          <w:ilvl w:val="0"/>
          <w:numId w:val="26"/>
        </w:numPr>
      </w:pPr>
      <w:r>
        <w:t xml:space="preserve">Starting from gains determined in Step </w:t>
      </w:r>
      <w:r w:rsidR="007F5837">
        <w:t>5</w:t>
      </w:r>
      <w:r>
        <w:t xml:space="preserve">, add integral gain to the SEG04/10 error calculations.  If performance is reasonable, empirically adjust to optimize. Otherwise, use relay feedback and test derived controller gains. </w:t>
      </w:r>
    </w:p>
    <w:p w14:paraId="149C635A" w14:textId="77777777" w:rsidR="00FF4C61" w:rsidRPr="00FF4C61" w:rsidRDefault="00FF4C61" w:rsidP="00FF4C61">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4E9C2047" w14:textId="77777777" w:rsidR="00FF4C61" w:rsidRDefault="00FF4C61" w:rsidP="00FF4C61">
      <w:pPr>
        <w:ind w:left="1080"/>
        <w:jc w:val="right"/>
      </w:pPr>
      <w:r>
        <w:t>Shot number</w:t>
      </w:r>
    </w:p>
    <w:p w14:paraId="568F208E" w14:textId="77777777" w:rsidR="00FF4C61" w:rsidRPr="00FF4C61" w:rsidRDefault="00FF4C61" w:rsidP="00FF4C61">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4BE0BC7B" w14:textId="77777777" w:rsidR="00FF4C61" w:rsidRDefault="00FF4C61" w:rsidP="00FF4C61">
      <w:pPr>
        <w:ind w:left="1080"/>
        <w:jc w:val="right"/>
      </w:pPr>
      <w:r>
        <w:t>Shot number</w:t>
      </w:r>
    </w:p>
    <w:p w14:paraId="07AB8CCF" w14:textId="77777777" w:rsidR="00FF4C61" w:rsidRPr="00FF4C61" w:rsidRDefault="00FF4C61" w:rsidP="00FF4C61">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5B4597AC" w14:textId="77777777" w:rsidR="00FF4C61" w:rsidRDefault="00FF4C61" w:rsidP="00FF4C61">
      <w:pPr>
        <w:ind w:left="1080"/>
        <w:jc w:val="right"/>
      </w:pPr>
      <w:r>
        <w:t>Shot number</w:t>
      </w:r>
    </w:p>
    <w:p w14:paraId="4D1E9C04" w14:textId="77777777" w:rsidR="003574D6" w:rsidRDefault="003574D6" w:rsidP="003574D6">
      <w:pPr>
        <w:pStyle w:val="BodyTextIndent"/>
        <w:tabs>
          <w:tab w:val="left" w:pos="540"/>
        </w:tabs>
        <w:spacing w:before="360"/>
        <w:ind w:left="0" w:firstLine="0"/>
        <w:rPr>
          <w:b/>
        </w:rPr>
      </w:pPr>
      <w:r>
        <w:rPr>
          <w:b/>
        </w:rPr>
        <w:t>Goal 2 Phase 2:</w:t>
      </w:r>
    </w:p>
    <w:p w14:paraId="58A55076" w14:textId="38C18407" w:rsidR="003574D6" w:rsidRPr="003574D6" w:rsidRDefault="003574D6" w:rsidP="003574D6">
      <w:pPr>
        <w:pStyle w:val="BodyTextIndent"/>
        <w:tabs>
          <w:tab w:val="left" w:pos="540"/>
        </w:tabs>
        <w:spacing w:before="360"/>
        <w:ind w:left="0" w:firstLine="0"/>
        <w:rPr>
          <w:b/>
        </w:rPr>
      </w:pPr>
      <w:r>
        <w:t xml:space="preserve">Note: </w:t>
      </w:r>
      <w:r w:rsidR="005B360A">
        <w:t>The following</w:t>
      </w:r>
      <w:r>
        <w:t xml:space="preserve"> will be done in a limiter configuration using the ISOFLUX double null algorithm (isodnull). The target shape should be one achieved (at least transiently) under PCC control.</w:t>
      </w:r>
    </w:p>
    <w:p w14:paraId="14EF3A7F" w14:textId="77777777" w:rsidR="003574D6" w:rsidRDefault="003574D6" w:rsidP="003574D6"/>
    <w:p w14:paraId="53F1F341" w14:textId="4220181A" w:rsidR="003574D6" w:rsidRDefault="003574D6" w:rsidP="003574D6">
      <w:pPr>
        <w:pStyle w:val="ListParagraph"/>
        <w:numPr>
          <w:ilvl w:val="0"/>
          <w:numId w:val="26"/>
        </w:numPr>
      </w:pPr>
      <w:r>
        <w:t xml:space="preserve">Starting from gains determined in Step </w:t>
      </w:r>
      <w:r w:rsidR="007F5837">
        <w:t>9</w:t>
      </w:r>
      <w:r>
        <w:t>, add integral gain to the outer gap error calculation (controlled by PF5).  If performance is reasonable, empirically adjust to optimize. Otherwise, use relay feedback and test derived controller gains.</w:t>
      </w:r>
    </w:p>
    <w:p w14:paraId="040DF921" w14:textId="77777777" w:rsidR="003574D6" w:rsidRPr="00FF4C61" w:rsidRDefault="003574D6" w:rsidP="003574D6">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271B2BC6" w14:textId="77777777" w:rsidR="003574D6" w:rsidRDefault="003574D6" w:rsidP="003574D6">
      <w:pPr>
        <w:ind w:left="1080"/>
        <w:jc w:val="right"/>
      </w:pPr>
      <w:r>
        <w:t>Shot number</w:t>
      </w:r>
    </w:p>
    <w:p w14:paraId="586B1B07" w14:textId="77777777" w:rsidR="003574D6" w:rsidRPr="00FF4C61" w:rsidRDefault="003574D6" w:rsidP="003574D6">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1FF8BC0E" w14:textId="77777777" w:rsidR="003574D6" w:rsidRDefault="003574D6" w:rsidP="003574D6">
      <w:pPr>
        <w:ind w:left="1080"/>
        <w:jc w:val="right"/>
      </w:pPr>
      <w:r>
        <w:t>Shot number</w:t>
      </w:r>
    </w:p>
    <w:p w14:paraId="245316C4" w14:textId="77777777" w:rsidR="003574D6" w:rsidRPr="00FF4C61" w:rsidRDefault="003574D6" w:rsidP="003574D6">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229D2117" w14:textId="77777777" w:rsidR="003574D6" w:rsidRDefault="003574D6" w:rsidP="003574D6">
      <w:pPr>
        <w:ind w:left="1080"/>
        <w:jc w:val="right"/>
      </w:pPr>
      <w:r>
        <w:t>Shot number</w:t>
      </w:r>
    </w:p>
    <w:p w14:paraId="010B3891" w14:textId="77777777" w:rsidR="003574D6" w:rsidRDefault="003574D6" w:rsidP="003574D6">
      <w:pPr>
        <w:pStyle w:val="ListParagraph"/>
        <w:ind w:left="1440"/>
      </w:pPr>
    </w:p>
    <w:p w14:paraId="2685B18C" w14:textId="6F0DB8BC" w:rsidR="003574D6" w:rsidRDefault="003574D6" w:rsidP="003574D6">
      <w:pPr>
        <w:pStyle w:val="ListParagraph"/>
        <w:numPr>
          <w:ilvl w:val="0"/>
          <w:numId w:val="26"/>
        </w:numPr>
      </w:pPr>
      <w:r>
        <w:t xml:space="preserve">Starting from gains determined in Step </w:t>
      </w:r>
      <w:r w:rsidR="007F5837">
        <w:t>9</w:t>
      </w:r>
      <w:r>
        <w:t xml:space="preserve">, add integral gain to the SEG03/11 error calculations.  If performance is reasonable, empirically adjust to optimize. Otherwise, use relay feedback and test derived controller gains. </w:t>
      </w:r>
    </w:p>
    <w:p w14:paraId="71F91B67" w14:textId="77777777" w:rsidR="003574D6" w:rsidRPr="00FF4C61" w:rsidRDefault="003574D6" w:rsidP="003574D6">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7C9D3810" w14:textId="77777777" w:rsidR="003574D6" w:rsidRDefault="003574D6" w:rsidP="003574D6">
      <w:pPr>
        <w:ind w:left="1080"/>
        <w:jc w:val="right"/>
      </w:pPr>
      <w:r>
        <w:t>Shot number</w:t>
      </w:r>
    </w:p>
    <w:p w14:paraId="367CA6CA" w14:textId="77777777" w:rsidR="003574D6" w:rsidRPr="00FF4C61" w:rsidRDefault="003574D6" w:rsidP="003574D6">
      <w:pPr>
        <w:keepNext/>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6717594A" w14:textId="77777777" w:rsidR="003574D6" w:rsidRDefault="003574D6" w:rsidP="003574D6">
      <w:pPr>
        <w:ind w:left="1080"/>
        <w:jc w:val="right"/>
      </w:pPr>
      <w:r>
        <w:t>Shot number</w:t>
      </w:r>
    </w:p>
    <w:p w14:paraId="05C957C9" w14:textId="77777777" w:rsidR="003574D6" w:rsidRPr="00FF4C61" w:rsidRDefault="003574D6" w:rsidP="003574D6">
      <w:pPr>
        <w:ind w:left="1080"/>
        <w:jc w:val="right"/>
        <w:rPr>
          <w:u w:val="single"/>
        </w:rPr>
      </w:pPr>
      <w:r w:rsidRPr="00FF4C61">
        <w:rPr>
          <w:u w:val="single"/>
        </w:rPr>
        <w:tab/>
      </w:r>
      <w:r w:rsidRPr="00FF4C61">
        <w:rPr>
          <w:u w:val="single"/>
        </w:rPr>
        <w:tab/>
      </w:r>
      <w:r w:rsidRPr="00FF4C61">
        <w:rPr>
          <w:u w:val="single"/>
        </w:rPr>
        <w:tab/>
      </w:r>
      <w:r w:rsidRPr="00FF4C61">
        <w:rPr>
          <w:u w:val="single"/>
        </w:rPr>
        <w:tab/>
      </w:r>
      <w:r w:rsidRPr="00FF4C61">
        <w:rPr>
          <w:u w:val="single"/>
        </w:rPr>
        <w:tab/>
      </w:r>
      <w:r w:rsidRPr="00FF4C61">
        <w:rPr>
          <w:u w:val="single"/>
        </w:rPr>
        <w:tab/>
      </w:r>
    </w:p>
    <w:p w14:paraId="18395CB7" w14:textId="77777777" w:rsidR="003574D6" w:rsidRDefault="003574D6" w:rsidP="003574D6">
      <w:pPr>
        <w:ind w:left="1080"/>
        <w:jc w:val="right"/>
      </w:pPr>
      <w:r>
        <w:t>Shot number</w:t>
      </w:r>
    </w:p>
    <w:p w14:paraId="537438B3" w14:textId="77777777" w:rsidR="003574D6" w:rsidRDefault="003574D6" w:rsidP="003574D6">
      <w:pPr>
        <w:tabs>
          <w:tab w:val="left" w:pos="900"/>
        </w:tabs>
      </w:pPr>
    </w:p>
    <w:p w14:paraId="2CB00FBC" w14:textId="77777777" w:rsidR="003574D6" w:rsidRDefault="003574D6" w:rsidP="003574D6">
      <w:pPr>
        <w:tabs>
          <w:tab w:val="left" w:pos="900"/>
        </w:tabs>
      </w:pPr>
    </w:p>
    <w:p w14:paraId="79585791" w14:textId="39A76FB9" w:rsidR="003574D6" w:rsidRDefault="003574D6" w:rsidP="003574D6">
      <w:pPr>
        <w:tabs>
          <w:tab w:val="left" w:pos="900"/>
        </w:tabs>
        <w:rPr>
          <w:b/>
        </w:rPr>
      </w:pPr>
      <w:r>
        <w:rPr>
          <w:b/>
        </w:rPr>
        <w:t>Goal 3 Phase 1:</w:t>
      </w:r>
    </w:p>
    <w:p w14:paraId="6ADD2F64" w14:textId="52DA8784" w:rsidR="005B360A" w:rsidRDefault="005B360A" w:rsidP="005B360A">
      <w:pPr>
        <w:pStyle w:val="BodyTextIndent"/>
        <w:tabs>
          <w:tab w:val="left" w:pos="540"/>
        </w:tabs>
        <w:spacing w:before="360"/>
        <w:ind w:left="0" w:firstLine="0"/>
      </w:pPr>
      <w:r>
        <w:t>Note: The following will be done in a limiter configuration using the ISOFLUX limiter algorithm</w:t>
      </w:r>
      <w:r w:rsidR="007F5837">
        <w:t>.</w:t>
      </w:r>
      <w:r>
        <w:t xml:space="preserve"> (</w:t>
      </w:r>
      <w:commentRangeStart w:id="7"/>
      <w:r>
        <w:t>isoelong</w:t>
      </w:r>
      <w:commentRangeEnd w:id="7"/>
      <w:r>
        <w:rPr>
          <w:rStyle w:val="CommentReference"/>
        </w:rPr>
        <w:commentReference w:id="7"/>
      </w:r>
      <w:r>
        <w:t xml:space="preserve">). </w:t>
      </w:r>
    </w:p>
    <w:p w14:paraId="5CE1321E" w14:textId="6EF55C09" w:rsidR="005B360A" w:rsidRDefault="005B360A" w:rsidP="005B360A">
      <w:pPr>
        <w:pStyle w:val="BodyTextIndent"/>
        <w:numPr>
          <w:ilvl w:val="0"/>
          <w:numId w:val="26"/>
        </w:numPr>
        <w:tabs>
          <w:tab w:val="left" w:pos="540"/>
        </w:tabs>
        <w:spacing w:before="360"/>
      </w:pPr>
      <w:r>
        <w:t>Using best settings established after Goals 1 and 2 (with or without integral gains depending on outcome of Goal 2), attempt to track a</w:t>
      </w:r>
      <w:r w:rsidR="007F5837">
        <w:t>n alternative target shape, defined at the operator’s discretion.</w:t>
      </w:r>
    </w:p>
    <w:p w14:paraId="69D4B32E" w14:textId="77777777" w:rsidR="007F5837" w:rsidRDefault="007F5837" w:rsidP="007F5837">
      <w:pPr>
        <w:pStyle w:val="BodyTextIndent"/>
        <w:tabs>
          <w:tab w:val="left" w:pos="540"/>
        </w:tabs>
        <w:spacing w:before="360"/>
        <w:ind w:left="1440" w:firstLine="0"/>
      </w:pPr>
    </w:p>
    <w:p w14:paraId="55D8AC72" w14:textId="77777777" w:rsidR="007F5837" w:rsidRPr="007F5837" w:rsidRDefault="007F5837" w:rsidP="007F5837">
      <w:pPr>
        <w:ind w:left="1080"/>
        <w:jc w:val="right"/>
        <w:rPr>
          <w:u w:val="single"/>
        </w:rPr>
      </w:pPr>
      <w:r w:rsidRPr="007F5837">
        <w:rPr>
          <w:u w:val="single"/>
        </w:rPr>
        <w:tab/>
      </w:r>
      <w:r w:rsidRPr="007F5837">
        <w:rPr>
          <w:u w:val="single"/>
        </w:rPr>
        <w:tab/>
      </w:r>
      <w:r w:rsidRPr="007F5837">
        <w:rPr>
          <w:u w:val="single"/>
        </w:rPr>
        <w:tab/>
      </w:r>
      <w:r w:rsidRPr="007F5837">
        <w:rPr>
          <w:u w:val="single"/>
        </w:rPr>
        <w:tab/>
      </w:r>
      <w:r w:rsidRPr="007F5837">
        <w:rPr>
          <w:u w:val="single"/>
        </w:rPr>
        <w:tab/>
      </w:r>
      <w:r w:rsidRPr="007F5837">
        <w:rPr>
          <w:u w:val="single"/>
        </w:rPr>
        <w:tab/>
      </w:r>
    </w:p>
    <w:p w14:paraId="745C6FE5" w14:textId="77777777" w:rsidR="007F5837" w:rsidRDefault="007F5837" w:rsidP="007F5837">
      <w:pPr>
        <w:ind w:left="1080"/>
        <w:jc w:val="right"/>
      </w:pPr>
      <w:r>
        <w:t>Shot number</w:t>
      </w:r>
    </w:p>
    <w:p w14:paraId="193DA645" w14:textId="77777777" w:rsidR="007F5837" w:rsidRPr="007F5837" w:rsidRDefault="007F5837" w:rsidP="007F5837">
      <w:pPr>
        <w:ind w:left="1080"/>
        <w:jc w:val="right"/>
        <w:rPr>
          <w:u w:val="single"/>
        </w:rPr>
      </w:pPr>
      <w:r w:rsidRPr="007F5837">
        <w:rPr>
          <w:u w:val="single"/>
        </w:rPr>
        <w:tab/>
      </w:r>
      <w:r w:rsidRPr="007F5837">
        <w:rPr>
          <w:u w:val="single"/>
        </w:rPr>
        <w:tab/>
      </w:r>
      <w:r w:rsidRPr="007F5837">
        <w:rPr>
          <w:u w:val="single"/>
        </w:rPr>
        <w:tab/>
      </w:r>
      <w:r w:rsidRPr="007F5837">
        <w:rPr>
          <w:u w:val="single"/>
        </w:rPr>
        <w:tab/>
      </w:r>
      <w:r w:rsidRPr="007F5837">
        <w:rPr>
          <w:u w:val="single"/>
        </w:rPr>
        <w:tab/>
      </w:r>
      <w:r w:rsidRPr="007F5837">
        <w:rPr>
          <w:u w:val="single"/>
        </w:rPr>
        <w:tab/>
      </w:r>
    </w:p>
    <w:p w14:paraId="6D206521" w14:textId="77777777" w:rsidR="007F5837" w:rsidRDefault="007F5837" w:rsidP="007F5837">
      <w:pPr>
        <w:ind w:left="1080"/>
        <w:jc w:val="right"/>
      </w:pPr>
      <w:r>
        <w:t>Shot number</w:t>
      </w:r>
    </w:p>
    <w:p w14:paraId="4D243F53" w14:textId="77777777" w:rsidR="003574D6" w:rsidRDefault="003574D6" w:rsidP="003574D6">
      <w:pPr>
        <w:tabs>
          <w:tab w:val="left" w:pos="900"/>
        </w:tabs>
        <w:rPr>
          <w:b/>
        </w:rPr>
      </w:pPr>
    </w:p>
    <w:p w14:paraId="78C3360E" w14:textId="77777777" w:rsidR="007F5837" w:rsidRDefault="003574D6" w:rsidP="003574D6">
      <w:pPr>
        <w:tabs>
          <w:tab w:val="left" w:pos="900"/>
        </w:tabs>
      </w:pPr>
      <w:r>
        <w:rPr>
          <w:b/>
        </w:rPr>
        <w:t>Goal 3 Phase 2:</w:t>
      </w:r>
      <w:r w:rsidR="007F5837" w:rsidRPr="007F5837">
        <w:t xml:space="preserve"> </w:t>
      </w:r>
    </w:p>
    <w:p w14:paraId="687017FD" w14:textId="77777777" w:rsidR="007F5837" w:rsidRDefault="007F5837" w:rsidP="003574D6">
      <w:pPr>
        <w:tabs>
          <w:tab w:val="left" w:pos="900"/>
        </w:tabs>
      </w:pPr>
    </w:p>
    <w:p w14:paraId="09DD5630" w14:textId="73FDBE07" w:rsidR="003574D6" w:rsidRDefault="007F5837" w:rsidP="003574D6">
      <w:pPr>
        <w:tabs>
          <w:tab w:val="left" w:pos="900"/>
        </w:tabs>
        <w:rPr>
          <w:b/>
        </w:rPr>
      </w:pPr>
      <w:r>
        <w:t>Note: The following will be done in a limiter configuration using the ISOFLUX double null algorithm (isodnull).</w:t>
      </w:r>
    </w:p>
    <w:p w14:paraId="4D794648" w14:textId="77777777" w:rsidR="007F5837" w:rsidRDefault="007F5837" w:rsidP="007F5837">
      <w:pPr>
        <w:pStyle w:val="BodyTextIndent"/>
        <w:numPr>
          <w:ilvl w:val="0"/>
          <w:numId w:val="26"/>
        </w:numPr>
        <w:tabs>
          <w:tab w:val="left" w:pos="540"/>
        </w:tabs>
        <w:spacing w:before="360"/>
      </w:pPr>
      <w:r>
        <w:t>Using best settings established after Goals 1 and 2 (with or without integral gains depending on outcome of Goal 2), attempt to track an alternative target shape.</w:t>
      </w:r>
    </w:p>
    <w:p w14:paraId="4E471207" w14:textId="77777777" w:rsidR="007F5837" w:rsidRPr="007F5837" w:rsidRDefault="007F5837" w:rsidP="007F5837">
      <w:pPr>
        <w:ind w:left="1080"/>
        <w:jc w:val="right"/>
        <w:rPr>
          <w:u w:val="single"/>
        </w:rPr>
      </w:pPr>
      <w:r w:rsidRPr="007F5837">
        <w:rPr>
          <w:u w:val="single"/>
        </w:rPr>
        <w:tab/>
      </w:r>
      <w:r w:rsidRPr="007F5837">
        <w:rPr>
          <w:u w:val="single"/>
        </w:rPr>
        <w:tab/>
      </w:r>
      <w:r w:rsidRPr="007F5837">
        <w:rPr>
          <w:u w:val="single"/>
        </w:rPr>
        <w:tab/>
      </w:r>
      <w:r w:rsidRPr="007F5837">
        <w:rPr>
          <w:u w:val="single"/>
        </w:rPr>
        <w:tab/>
      </w:r>
      <w:r w:rsidRPr="007F5837">
        <w:rPr>
          <w:u w:val="single"/>
        </w:rPr>
        <w:tab/>
      </w:r>
      <w:r w:rsidRPr="007F5837">
        <w:rPr>
          <w:u w:val="single"/>
        </w:rPr>
        <w:tab/>
      </w:r>
    </w:p>
    <w:p w14:paraId="178B6572" w14:textId="77777777" w:rsidR="007F5837" w:rsidRDefault="007F5837" w:rsidP="007F5837">
      <w:pPr>
        <w:ind w:left="1080"/>
        <w:jc w:val="right"/>
      </w:pPr>
      <w:r>
        <w:t>Shot number</w:t>
      </w:r>
    </w:p>
    <w:p w14:paraId="59BF8427" w14:textId="77777777" w:rsidR="007F5837" w:rsidRPr="007F5837" w:rsidRDefault="007F5837" w:rsidP="007F5837">
      <w:pPr>
        <w:ind w:left="1080"/>
        <w:jc w:val="right"/>
        <w:rPr>
          <w:u w:val="single"/>
        </w:rPr>
      </w:pPr>
      <w:r w:rsidRPr="007F5837">
        <w:rPr>
          <w:u w:val="single"/>
        </w:rPr>
        <w:tab/>
      </w:r>
      <w:r w:rsidRPr="007F5837">
        <w:rPr>
          <w:u w:val="single"/>
        </w:rPr>
        <w:tab/>
      </w:r>
      <w:r w:rsidRPr="007F5837">
        <w:rPr>
          <w:u w:val="single"/>
        </w:rPr>
        <w:tab/>
      </w:r>
      <w:r w:rsidRPr="007F5837">
        <w:rPr>
          <w:u w:val="single"/>
        </w:rPr>
        <w:tab/>
      </w:r>
      <w:r w:rsidRPr="007F5837">
        <w:rPr>
          <w:u w:val="single"/>
        </w:rPr>
        <w:tab/>
      </w:r>
      <w:r w:rsidRPr="007F5837">
        <w:rPr>
          <w:u w:val="single"/>
        </w:rPr>
        <w:tab/>
      </w:r>
    </w:p>
    <w:p w14:paraId="26596366" w14:textId="6FEA81A4" w:rsidR="007F5837" w:rsidRDefault="007F5837" w:rsidP="007F5837">
      <w:pPr>
        <w:ind w:left="1080"/>
        <w:jc w:val="right"/>
      </w:pPr>
      <w:r>
        <w:t>Shot number</w:t>
      </w:r>
    </w:p>
    <w:p w14:paraId="698B092A" w14:textId="408A06FB" w:rsidR="003574D6" w:rsidRDefault="003574D6" w:rsidP="007F5837">
      <w:pPr>
        <w:pStyle w:val="BodyTextIndent"/>
        <w:numPr>
          <w:ilvl w:val="0"/>
          <w:numId w:val="26"/>
        </w:numPr>
        <w:tabs>
          <w:tab w:val="left" w:pos="540"/>
        </w:tabs>
        <w:spacing w:before="360"/>
      </w:pPr>
      <w:r>
        <w:t>Adjust drsep target to achieve upper and lower biased discharges.</w:t>
      </w:r>
    </w:p>
    <w:p w14:paraId="15EB80A7" w14:textId="77777777" w:rsidR="003574D6" w:rsidRDefault="003574D6" w:rsidP="003574D6">
      <w:pPr>
        <w:ind w:left="720"/>
        <w:jc w:val="right"/>
        <w:rPr>
          <w:u w:val="single"/>
        </w:rPr>
      </w:pPr>
    </w:p>
    <w:p w14:paraId="06B34BD5" w14:textId="77777777" w:rsidR="003574D6" w:rsidRDefault="003574D6" w:rsidP="003574D6">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2770D098" w14:textId="77777777" w:rsidR="003574D6" w:rsidRDefault="003574D6" w:rsidP="003574D6">
      <w:pPr>
        <w:ind w:left="720"/>
        <w:jc w:val="right"/>
      </w:pPr>
      <w:r>
        <w:t>Shot number</w:t>
      </w:r>
    </w:p>
    <w:p w14:paraId="2DFF231F" w14:textId="77777777" w:rsidR="003574D6" w:rsidRDefault="003574D6" w:rsidP="003574D6">
      <w:pPr>
        <w:ind w:left="720"/>
        <w:jc w:val="right"/>
        <w:rPr>
          <w:u w:val="single"/>
        </w:rPr>
      </w:pPr>
      <w:r>
        <w:rPr>
          <w:u w:val="single"/>
        </w:rPr>
        <w:tab/>
      </w:r>
      <w:r>
        <w:rPr>
          <w:u w:val="single"/>
        </w:rPr>
        <w:tab/>
      </w:r>
      <w:r>
        <w:rPr>
          <w:u w:val="single"/>
        </w:rPr>
        <w:tab/>
      </w:r>
      <w:r>
        <w:rPr>
          <w:u w:val="single"/>
        </w:rPr>
        <w:tab/>
      </w:r>
      <w:r>
        <w:rPr>
          <w:u w:val="single"/>
        </w:rPr>
        <w:tab/>
      </w:r>
      <w:r>
        <w:rPr>
          <w:u w:val="single"/>
        </w:rPr>
        <w:tab/>
      </w:r>
    </w:p>
    <w:p w14:paraId="421BA91F" w14:textId="127C5642" w:rsidR="00E50E8F" w:rsidRDefault="003574D6" w:rsidP="007F5837">
      <w:pPr>
        <w:ind w:left="720"/>
        <w:jc w:val="right"/>
      </w:pPr>
      <w:r>
        <w:t>Shot number</w:t>
      </w:r>
    </w:p>
    <w:p w14:paraId="48A9347B" w14:textId="77777777" w:rsidR="007F5837" w:rsidRDefault="007F5837" w:rsidP="007F5837">
      <w:pPr>
        <w:ind w:left="720"/>
        <w:jc w:val="right"/>
      </w:pPr>
    </w:p>
    <w:p w14:paraId="1E4F319F" w14:textId="77777777" w:rsidR="007F5837" w:rsidRDefault="007F5837" w:rsidP="007F5837">
      <w:pPr>
        <w:ind w:left="720"/>
        <w:jc w:val="right"/>
      </w:pPr>
    </w:p>
    <w:p w14:paraId="5F2F598E" w14:textId="77777777" w:rsidR="007F5837" w:rsidRDefault="007F5837" w:rsidP="007F5837">
      <w:pPr>
        <w:ind w:left="720"/>
        <w:jc w:val="right"/>
      </w:pPr>
    </w:p>
    <w:p w14:paraId="368B90A7" w14:textId="77777777" w:rsidR="007F5837" w:rsidRDefault="007F5837" w:rsidP="007F5837">
      <w:pPr>
        <w:ind w:left="720"/>
        <w:jc w:val="right"/>
      </w:pPr>
    </w:p>
    <w:p w14:paraId="23391802" w14:textId="77777777" w:rsidR="007F5837" w:rsidRDefault="007F5837" w:rsidP="007F5837">
      <w:pPr>
        <w:ind w:left="720"/>
        <w:jc w:val="right"/>
      </w:pPr>
    </w:p>
    <w:p w14:paraId="605AC730" w14:textId="77777777" w:rsidR="007F5837" w:rsidRDefault="007F5837" w:rsidP="007F5837">
      <w:pPr>
        <w:ind w:left="720"/>
        <w:jc w:val="right"/>
      </w:pPr>
    </w:p>
    <w:p w14:paraId="15985AB3" w14:textId="77777777" w:rsidR="007F5837" w:rsidRDefault="007F5837" w:rsidP="007F5837">
      <w:pPr>
        <w:ind w:left="720"/>
        <w:jc w:val="right"/>
      </w:pPr>
    </w:p>
    <w:p w14:paraId="10DC4BD6" w14:textId="77777777" w:rsidR="007F5837" w:rsidRDefault="007F5837" w:rsidP="007F5837">
      <w:pPr>
        <w:ind w:left="720"/>
        <w:jc w:val="right"/>
      </w:pPr>
    </w:p>
    <w:p w14:paraId="6E561D2B" w14:textId="77777777" w:rsidR="007F5837" w:rsidRDefault="007F5837" w:rsidP="007F5837">
      <w:pPr>
        <w:ind w:left="720"/>
        <w:jc w:val="right"/>
      </w:pPr>
    </w:p>
    <w:p w14:paraId="78A9DEF2" w14:textId="77777777" w:rsidR="007F5837" w:rsidRDefault="007F5837" w:rsidP="007F5837">
      <w:pPr>
        <w:ind w:left="720"/>
        <w:jc w:val="right"/>
      </w:pPr>
    </w:p>
    <w:p w14:paraId="27DAF283" w14:textId="77777777" w:rsidR="007F5837" w:rsidRDefault="007F5837" w:rsidP="007F5837">
      <w:pPr>
        <w:ind w:left="720"/>
        <w:jc w:val="right"/>
      </w:pPr>
    </w:p>
    <w:p w14:paraId="1596442A" w14:textId="77777777" w:rsidR="007F5837" w:rsidRDefault="007F5837" w:rsidP="007F5837">
      <w:pPr>
        <w:ind w:left="720"/>
        <w:jc w:val="right"/>
      </w:pPr>
    </w:p>
    <w:p w14:paraId="40C1B80E" w14:textId="77777777" w:rsidR="007F5837" w:rsidRDefault="007F5837" w:rsidP="007F5837">
      <w:pPr>
        <w:ind w:left="720"/>
        <w:jc w:val="right"/>
      </w:pPr>
    </w:p>
    <w:p w14:paraId="621D8E44" w14:textId="77777777" w:rsidR="00DE001D" w:rsidRPr="00C842DB" w:rsidRDefault="00DE001D" w:rsidP="009D77B1">
      <w:pPr>
        <w:pStyle w:val="BodyTextIndent"/>
        <w:tabs>
          <w:tab w:val="left" w:pos="540"/>
        </w:tabs>
        <w:spacing w:before="360"/>
        <w:rPr>
          <w:b/>
        </w:rPr>
      </w:pPr>
      <w:r w:rsidRPr="00C842DB">
        <w:rPr>
          <w:b/>
        </w:rPr>
        <w:t>4.</w:t>
      </w:r>
      <w:r w:rsidRPr="00C842DB">
        <w:rPr>
          <w:b/>
        </w:rPr>
        <w:tab/>
        <w:t>Required machine, beam, ICRF and diagnostic capabilities:</w:t>
      </w:r>
    </w:p>
    <w:p w14:paraId="22E7A065" w14:textId="77777777" w:rsidR="0078773F" w:rsidRDefault="00E17FA3" w:rsidP="00BB4684">
      <w:pPr>
        <w:pStyle w:val="BodyText"/>
      </w:pPr>
      <w:r w:rsidRPr="00E17FA3">
        <w:t xml:space="preserve">Normal plasma ops requirements. EFIT reconstructions with calibrated vessel current modeling so data is useful for offline </w:t>
      </w:r>
      <w:r w:rsidR="008A21F3">
        <w:t>comparison of rtEFIT results</w:t>
      </w:r>
      <w:r w:rsidRPr="00E17FA3">
        <w:t xml:space="preserve">. </w:t>
      </w:r>
    </w:p>
    <w:p w14:paraId="2B01066E" w14:textId="77777777" w:rsidR="00DE001D" w:rsidRDefault="0078773F">
      <w:pPr>
        <w:pStyle w:val="Heading2"/>
      </w:pPr>
      <w:r>
        <w:t xml:space="preserve">5.  </w:t>
      </w:r>
      <w:r w:rsidR="00DE001D">
        <w:t>Sign off at run time:</w:t>
      </w:r>
    </w:p>
    <w:p w14:paraId="6160653A" w14:textId="77777777" w:rsidR="00DE001D" w:rsidRDefault="00DE001D" w:rsidP="00DE001D">
      <w:pPr>
        <w:tabs>
          <w:tab w:val="left" w:pos="4950"/>
          <w:tab w:val="right" w:pos="8280"/>
        </w:tabs>
        <w:spacing w:before="240"/>
        <w:ind w:left="1170" w:hanging="450"/>
        <w:rPr>
          <w:color w:val="000000"/>
          <w:u w:val="single"/>
        </w:rPr>
      </w:pPr>
      <w:r>
        <w:rPr>
          <w:color w:val="000000"/>
        </w:rPr>
        <w:t>5.1</w:t>
      </w:r>
      <w:r>
        <w:rPr>
          <w:color w:val="000000"/>
        </w:rPr>
        <w:tab/>
        <w:t>Permission to Proceed:</w:t>
      </w:r>
      <w:r>
        <w:rPr>
          <w:color w:val="000000"/>
        </w:rPr>
        <w:tab/>
      </w:r>
      <w:r>
        <w:rPr>
          <w:color w:val="000000"/>
          <w:u w:val="single"/>
        </w:rPr>
        <w:tab/>
      </w:r>
    </w:p>
    <w:p w14:paraId="4A1855E9" w14:textId="77777777" w:rsidR="00DE001D" w:rsidRDefault="00DE001D">
      <w:pPr>
        <w:tabs>
          <w:tab w:val="left" w:pos="4950"/>
        </w:tabs>
        <w:spacing w:before="120"/>
        <w:ind w:left="1170" w:hanging="450"/>
        <w:rPr>
          <w:color w:val="000000"/>
        </w:rPr>
      </w:pPr>
      <w:r>
        <w:rPr>
          <w:color w:val="000000"/>
        </w:rPr>
        <w:tab/>
      </w:r>
      <w:r>
        <w:rPr>
          <w:color w:val="000000"/>
        </w:rPr>
        <w:tab/>
        <w:t xml:space="preserve">  Physics Operations Head</w:t>
      </w:r>
    </w:p>
    <w:p w14:paraId="22A49E71" w14:textId="77777777" w:rsidR="00DE001D" w:rsidRDefault="00DE001D" w:rsidP="00DE001D">
      <w:pPr>
        <w:tabs>
          <w:tab w:val="left" w:pos="4950"/>
        </w:tabs>
        <w:spacing w:before="360"/>
        <w:ind w:left="1170" w:hanging="450"/>
        <w:rPr>
          <w:color w:val="000000"/>
        </w:rPr>
      </w:pPr>
      <w:r>
        <w:rPr>
          <w:color w:val="000000"/>
        </w:rPr>
        <w:t>5.2</w:t>
      </w:r>
      <w:r>
        <w:rPr>
          <w:color w:val="000000"/>
        </w:rPr>
        <w:tab/>
        <w:t>Documentation of results:</w:t>
      </w:r>
    </w:p>
    <w:p w14:paraId="205F23E1" w14:textId="77777777" w:rsidR="00DE001D" w:rsidRDefault="00DE001D" w:rsidP="00DE001D">
      <w:pPr>
        <w:keepNext/>
        <w:tabs>
          <w:tab w:val="left" w:pos="4950"/>
        </w:tabs>
        <w:spacing w:before="240"/>
        <w:ind w:left="1166" w:hanging="446"/>
        <w:rPr>
          <w:color w:val="000000"/>
        </w:rPr>
      </w:pPr>
      <w:r>
        <w:rPr>
          <w:color w:val="000000"/>
        </w:rPr>
        <w:tab/>
        <w:t>Documentation of the results completed, attached to proposal and sent to Ops. Center with copies to Cognizant Physicist and Head of Physics Operations.</w:t>
      </w:r>
    </w:p>
    <w:p w14:paraId="7CF02582" w14:textId="77777777" w:rsidR="00DE001D" w:rsidRDefault="00DE001D" w:rsidP="00DE001D">
      <w:pPr>
        <w:keepNext/>
        <w:tabs>
          <w:tab w:val="left" w:pos="4950"/>
          <w:tab w:val="right" w:pos="8280"/>
        </w:tabs>
        <w:spacing w:before="360"/>
        <w:ind w:left="1166" w:hanging="446"/>
        <w:rPr>
          <w:color w:val="000000"/>
          <w:u w:val="single"/>
        </w:rPr>
      </w:pPr>
      <w:r>
        <w:rPr>
          <w:color w:val="000000"/>
        </w:rPr>
        <w:tab/>
      </w:r>
      <w:r>
        <w:rPr>
          <w:color w:val="000000"/>
        </w:rPr>
        <w:tab/>
      </w:r>
      <w:r>
        <w:rPr>
          <w:color w:val="000000"/>
          <w:u w:val="single"/>
        </w:rPr>
        <w:tab/>
      </w:r>
    </w:p>
    <w:p w14:paraId="23DBE3F7" w14:textId="77777777" w:rsidR="00DE001D" w:rsidRPr="00BB4684" w:rsidRDefault="00DE001D" w:rsidP="00BB4684">
      <w:pPr>
        <w:tabs>
          <w:tab w:val="left" w:pos="4950"/>
        </w:tabs>
        <w:spacing w:before="120"/>
        <w:ind w:left="1170" w:hanging="450"/>
        <w:rPr>
          <w:color w:val="000000"/>
        </w:rPr>
      </w:pPr>
      <w:r>
        <w:rPr>
          <w:color w:val="000000"/>
        </w:rPr>
        <w:tab/>
      </w:r>
      <w:r>
        <w:rPr>
          <w:color w:val="000000"/>
        </w:rPr>
        <w:tab/>
        <w:t xml:space="preserve">   Cognizant Physicist/Test Director</w:t>
      </w:r>
    </w:p>
    <w:sectPr w:rsidR="00DE001D" w:rsidRPr="00BB4684" w:rsidSect="003569AD">
      <w:footerReference w:type="default" r:id="rId9"/>
      <w:type w:val="continuous"/>
      <w:pgSz w:w="12240" w:h="15840"/>
      <w:pgMar w:top="1008" w:right="1008" w:bottom="1008" w:left="1008" w:header="720" w:footer="720" w:gutter="0"/>
      <w:cols w:space="432" w:equalWidth="0">
        <w:col w:w="10224" w:space="720"/>
      </w:cols>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nnis Mueller" w:date="2015-07-09T23:16:00Z" w:initials="DM">
    <w:p w14:paraId="7B24567E" w14:textId="4715CB3A" w:rsidR="005B360A" w:rsidRDefault="005B360A">
      <w:pPr>
        <w:pStyle w:val="CommentText"/>
      </w:pPr>
      <w:r>
        <w:rPr>
          <w:rStyle w:val="CommentReference"/>
        </w:rPr>
        <w:annotationRef/>
      </w:r>
      <w:r>
        <w:t>What will you use for the target shape in each of the limited and dnull cases?  I presume the shape will come from a discharge that was at least transiently successful using the shape control.  Some care is needed since we never actually achieve the target shape due to resistive coils using no integral control, or do you plan to use integral control to minimize the difference between target and actual?</w:t>
      </w:r>
    </w:p>
  </w:comment>
  <w:comment w:id="1" w:author="Dennis Mueller" w:date="2015-07-09T23:03:00Z" w:initials="DM">
    <w:p w14:paraId="575D9966" w14:textId="61EAEA97" w:rsidR="005B360A" w:rsidRDefault="005B360A">
      <w:pPr>
        <w:pStyle w:val="CommentText"/>
      </w:pPr>
      <w:r>
        <w:rPr>
          <w:rStyle w:val="CommentReference"/>
        </w:rPr>
        <w:annotationRef/>
      </w:r>
      <w:r>
        <w:t>SAmecomments as step 4</w:t>
      </w:r>
    </w:p>
  </w:comment>
  <w:comment w:id="2" w:author="Dennis Mueller" w:date="2015-07-20T11:52:00Z" w:initials="DM">
    <w:p w14:paraId="0BEF66FF" w14:textId="2CB0241B" w:rsidR="0060723B" w:rsidRDefault="0060723B">
      <w:pPr>
        <w:pStyle w:val="CommentText"/>
      </w:pPr>
      <w:r>
        <w:rPr>
          <w:rStyle w:val="CommentReference"/>
        </w:rPr>
        <w:annotationRef/>
      </w:r>
      <w:r>
        <w:t>We used PF2 feedback in isoflux control only a little bit very early in the life of NSTX.  I doubt the gains from those shots (if I can even find them) will be good, though they may at least be the right order of magnitude.</w:t>
      </w:r>
      <w:bookmarkStart w:id="3" w:name="_GoBack"/>
      <w:bookmarkEnd w:id="3"/>
    </w:p>
  </w:comment>
  <w:comment w:id="4" w:author="Dennis Mueller" w:date="2015-07-09T23:10:00Z" w:initials="DM">
    <w:p w14:paraId="6FF43CC5" w14:textId="56468711" w:rsidR="005B360A" w:rsidRDefault="005B360A">
      <w:pPr>
        <w:pStyle w:val="CommentText"/>
      </w:pPr>
      <w:r>
        <w:rPr>
          <w:rStyle w:val="CommentReference"/>
        </w:rPr>
        <w:annotationRef/>
      </w:r>
      <w:r>
        <w:t>It might be be that there is a very small window in kappa for these limited plasmasso this may be dicey.  Same comments as 3. And while there is less of a control issue separating PF2 and vertical control, there is no reason not to combine the tuning on them.</w:t>
      </w:r>
    </w:p>
  </w:comment>
  <w:comment w:id="5" w:author="Dennis Mueller" w:date="2015-07-09T23:11:00Z" w:initials="DM">
    <w:p w14:paraId="6AB888FD" w14:textId="05612710" w:rsidR="005B360A" w:rsidRDefault="005B360A">
      <w:pPr>
        <w:pStyle w:val="CommentText"/>
      </w:pPr>
      <w:r>
        <w:rPr>
          <w:rStyle w:val="CommentReference"/>
        </w:rPr>
        <w:annotationRef/>
      </w:r>
      <w:r>
        <w:t>Same comments for 8,9,10 of these as for the limited case.</w:t>
      </w:r>
    </w:p>
  </w:comment>
  <w:comment w:id="6" w:author="Dennis Mueller" w:date="2015-07-16T09:12:00Z" w:initials="DM">
    <w:p w14:paraId="736F2EDD" w14:textId="77777777" w:rsidR="005B360A" w:rsidRDefault="005B360A" w:rsidP="00E50E8F">
      <w:pPr>
        <w:pStyle w:val="CommentText"/>
      </w:pPr>
      <w:r>
        <w:rPr>
          <w:rStyle w:val="CommentReference"/>
        </w:rPr>
        <w:annotationRef/>
      </w:r>
      <w:r>
        <w:t>What will you use for the target shape in each of the limited and dnull cases?  I presume the shape will come from a discharge that was at least transiently successful using the shape control.  Some care is needed since we never actually achieve the target shape due to resistive coils using no integral control, or do you plan to use integral control to minimize the difference between target and actual?</w:t>
      </w:r>
    </w:p>
  </w:comment>
  <w:comment w:id="7" w:author="Dennis Mueller" w:date="2015-07-16T09:43:00Z" w:initials="DM">
    <w:p w14:paraId="426FF5AE" w14:textId="77777777" w:rsidR="005B360A" w:rsidRDefault="005B360A" w:rsidP="005B360A">
      <w:pPr>
        <w:pStyle w:val="CommentText"/>
      </w:pPr>
      <w:r>
        <w:rPr>
          <w:rStyle w:val="CommentReference"/>
        </w:rPr>
        <w:annotationRef/>
      </w:r>
      <w:r>
        <w:t>What will you use for the target shape in each of the limited and dnull cases?  I presume the shape will come from a discharge that was at least transiently successful using the shape control.  Some care is needed since we never actually achieve the target shape due to resistive coils using no integral control, or do you plan to use integral control to minimize the difference between target and actual?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8C527" w14:textId="77777777" w:rsidR="005B360A" w:rsidRDefault="005B360A">
      <w:r>
        <w:separator/>
      </w:r>
    </w:p>
  </w:endnote>
  <w:endnote w:type="continuationSeparator" w:id="0">
    <w:p w14:paraId="522EB06D" w14:textId="77777777" w:rsidR="005B360A" w:rsidRDefault="005B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0A043" w14:textId="591B2DE2" w:rsidR="005B360A" w:rsidRDefault="005B360A" w:rsidP="00DE001D">
    <w:pPr>
      <w:pStyle w:val="Footer"/>
      <w:tabs>
        <w:tab w:val="clear" w:pos="4320"/>
        <w:tab w:val="clear" w:pos="8640"/>
        <w:tab w:val="right" w:pos="9900"/>
      </w:tabs>
    </w:pPr>
    <w:r>
      <w:t>XMP-</w:t>
    </w:r>
    <w:r>
      <w:rPr>
        <w:b/>
        <w:sz w:val="28"/>
      </w:rPr>
      <w:t>115</w:t>
    </w:r>
    <w:r>
      <w:tab/>
    </w:r>
    <w:r>
      <w:rPr>
        <w:rStyle w:val="PageNumber"/>
      </w:rPr>
      <w:fldChar w:fldCharType="begin"/>
    </w:r>
    <w:r>
      <w:rPr>
        <w:rStyle w:val="PageNumber"/>
      </w:rPr>
      <w:instrText xml:space="preserve"> PAGE </w:instrText>
    </w:r>
    <w:r>
      <w:rPr>
        <w:rStyle w:val="PageNumber"/>
      </w:rPr>
      <w:fldChar w:fldCharType="separate"/>
    </w:r>
    <w:r w:rsidR="0060723B">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723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53865" w14:textId="77777777" w:rsidR="005B360A" w:rsidRDefault="005B360A">
      <w:r>
        <w:separator/>
      </w:r>
    </w:p>
  </w:footnote>
  <w:footnote w:type="continuationSeparator" w:id="0">
    <w:p w14:paraId="48B6369E" w14:textId="77777777" w:rsidR="005B360A" w:rsidRDefault="005B36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6"/>
      <w:numFmt w:val="decimal"/>
      <w:lvlText w:val="%1."/>
      <w:lvlJc w:val="left"/>
      <w:pPr>
        <w:tabs>
          <w:tab w:val="num" w:pos="360"/>
        </w:tabs>
        <w:ind w:left="360" w:hanging="360"/>
      </w:pPr>
      <w:rPr>
        <w:rFonts w:hint="default"/>
      </w:rPr>
    </w:lvl>
  </w:abstractNum>
  <w:abstractNum w:abstractNumId="1">
    <w:nsid w:val="00000002"/>
    <w:multiLevelType w:val="singleLevel"/>
    <w:tmpl w:val="000F0409"/>
    <w:lvl w:ilvl="0">
      <w:start w:val="6"/>
      <w:numFmt w:val="decimal"/>
      <w:lvlText w:val="%1."/>
      <w:lvlJc w:val="left"/>
      <w:pPr>
        <w:tabs>
          <w:tab w:val="num" w:pos="360"/>
        </w:tabs>
        <w:ind w:left="360" w:hanging="360"/>
      </w:pPr>
      <w:rPr>
        <w:rFonts w:hint="default"/>
      </w:rPr>
    </w:lvl>
  </w:abstractNum>
  <w:abstractNum w:abstractNumId="2">
    <w:nsid w:val="00000003"/>
    <w:multiLevelType w:val="singleLevel"/>
    <w:tmpl w:val="00130409"/>
    <w:lvl w:ilvl="0">
      <w:start w:val="1"/>
      <w:numFmt w:val="upperRoman"/>
      <w:lvlText w:val="%1."/>
      <w:lvlJc w:val="left"/>
      <w:pPr>
        <w:tabs>
          <w:tab w:val="num" w:pos="720"/>
        </w:tabs>
        <w:ind w:left="720" w:hanging="720"/>
      </w:pPr>
    </w:lvl>
  </w:abstractNum>
  <w:abstractNum w:abstractNumId="3">
    <w:nsid w:val="00000004"/>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4">
    <w:nsid w:val="00000005"/>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5">
    <w:nsid w:val="00000006"/>
    <w:multiLevelType w:val="singleLevel"/>
    <w:tmpl w:val="00130409"/>
    <w:lvl w:ilvl="0">
      <w:start w:val="1"/>
      <w:numFmt w:val="upperRoman"/>
      <w:lvlText w:val="%1."/>
      <w:lvlJc w:val="left"/>
      <w:pPr>
        <w:tabs>
          <w:tab w:val="num" w:pos="720"/>
        </w:tabs>
        <w:ind w:left="720" w:hanging="720"/>
      </w:pPr>
    </w:lvl>
  </w:abstractNum>
  <w:abstractNum w:abstractNumId="6">
    <w:nsid w:val="00000007"/>
    <w:multiLevelType w:val="singleLevel"/>
    <w:tmpl w:val="00130409"/>
    <w:lvl w:ilvl="0">
      <w:start w:val="1"/>
      <w:numFmt w:val="upperRoman"/>
      <w:lvlText w:val="%1."/>
      <w:lvlJc w:val="left"/>
      <w:pPr>
        <w:tabs>
          <w:tab w:val="num" w:pos="720"/>
        </w:tabs>
        <w:ind w:left="720" w:hanging="720"/>
      </w:pPr>
    </w:lvl>
  </w:abstractNum>
  <w:abstractNum w:abstractNumId="7">
    <w:nsid w:val="00000008"/>
    <w:multiLevelType w:val="singleLevel"/>
    <w:tmpl w:val="00130409"/>
    <w:lvl w:ilvl="0">
      <w:start w:val="1"/>
      <w:numFmt w:val="upperRoman"/>
      <w:lvlText w:val="%1."/>
      <w:lvlJc w:val="left"/>
      <w:pPr>
        <w:tabs>
          <w:tab w:val="num" w:pos="720"/>
        </w:tabs>
        <w:ind w:left="720" w:hanging="720"/>
      </w:pPr>
    </w:lvl>
  </w:abstractNum>
  <w:abstractNum w:abstractNumId="8">
    <w:nsid w:val="014A1CD1"/>
    <w:multiLevelType w:val="hybridMultilevel"/>
    <w:tmpl w:val="45B0DF28"/>
    <w:lvl w:ilvl="0" w:tplc="E3A8B0FA">
      <w:start w:val="3"/>
      <w:numFmt w:val="upperRoman"/>
      <w:lvlText w:val="%1."/>
      <w:lvlJc w:val="left"/>
      <w:pPr>
        <w:tabs>
          <w:tab w:val="num" w:pos="892"/>
        </w:tabs>
        <w:ind w:left="892" w:hanging="720"/>
      </w:pPr>
      <w:rPr>
        <w:rFonts w:hint="default"/>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9">
    <w:nsid w:val="0D2A3B9E"/>
    <w:multiLevelType w:val="hybridMultilevel"/>
    <w:tmpl w:val="474816FC"/>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0">
    <w:nsid w:val="113838F6"/>
    <w:multiLevelType w:val="hybridMultilevel"/>
    <w:tmpl w:val="C864478A"/>
    <w:lvl w:ilvl="0" w:tplc="FFFFFFFF">
      <w:start w:val="2"/>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1">
    <w:nsid w:val="11FF234D"/>
    <w:multiLevelType w:val="hybridMultilevel"/>
    <w:tmpl w:val="F424C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8D683A"/>
    <w:multiLevelType w:val="hybridMultilevel"/>
    <w:tmpl w:val="623E5E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3D2CD2"/>
    <w:multiLevelType w:val="hybridMultilevel"/>
    <w:tmpl w:val="7C346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A83939"/>
    <w:multiLevelType w:val="hybridMultilevel"/>
    <w:tmpl w:val="15AE3B36"/>
    <w:lvl w:ilvl="0" w:tplc="F7C0650C">
      <w:start w:val="3"/>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15">
    <w:nsid w:val="27E82B48"/>
    <w:multiLevelType w:val="hybridMultilevel"/>
    <w:tmpl w:val="B8C26524"/>
    <w:lvl w:ilvl="0" w:tplc="C36AA2D2">
      <w:start w:val="1"/>
      <w:numFmt w:val="none"/>
      <w:lvlText w:val="3.1"/>
      <w:lvlJc w:val="left"/>
      <w:pPr>
        <w:tabs>
          <w:tab w:val="num" w:pos="532"/>
        </w:tabs>
        <w:ind w:left="532" w:hanging="360"/>
      </w:pPr>
      <w:rPr>
        <w:rFonts w:ascii="Times" w:hAnsi="Times" w:hint="default"/>
        <w:b w:val="0"/>
        <w:i w:val="0"/>
        <w:sz w:val="24"/>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16">
    <w:nsid w:val="32D25334"/>
    <w:multiLevelType w:val="hybridMultilevel"/>
    <w:tmpl w:val="8F0C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F0296"/>
    <w:multiLevelType w:val="hybridMultilevel"/>
    <w:tmpl w:val="D050271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AE0033"/>
    <w:multiLevelType w:val="multilevel"/>
    <w:tmpl w:val="3D44CB84"/>
    <w:lvl w:ilvl="0">
      <w:start w:val="3"/>
      <w:numFmt w:val="decimal"/>
      <w:lvlText w:val="%1."/>
      <w:lvlJc w:val="left"/>
      <w:pPr>
        <w:tabs>
          <w:tab w:val="num" w:pos="892"/>
        </w:tabs>
        <w:ind w:left="892" w:hanging="720"/>
      </w:pPr>
      <w:rPr>
        <w:rFonts w:hint="default"/>
      </w:rPr>
    </w:lvl>
    <w:lvl w:ilvl="1">
      <w:start w:val="1"/>
      <w:numFmt w:val="lowerLetter"/>
      <w:lvlText w:val="%2."/>
      <w:lvlJc w:val="left"/>
      <w:pPr>
        <w:tabs>
          <w:tab w:val="num" w:pos="1526"/>
        </w:tabs>
        <w:ind w:left="1526" w:hanging="360"/>
      </w:pPr>
    </w:lvl>
    <w:lvl w:ilvl="2">
      <w:start w:val="1"/>
      <w:numFmt w:val="lowerRoman"/>
      <w:lvlText w:val="%3."/>
      <w:lvlJc w:val="right"/>
      <w:pPr>
        <w:tabs>
          <w:tab w:val="num" w:pos="2246"/>
        </w:tabs>
        <w:ind w:left="2246" w:hanging="180"/>
      </w:pPr>
    </w:lvl>
    <w:lvl w:ilvl="3">
      <w:start w:val="1"/>
      <w:numFmt w:val="decimal"/>
      <w:lvlText w:val="%4."/>
      <w:lvlJc w:val="left"/>
      <w:pPr>
        <w:tabs>
          <w:tab w:val="num" w:pos="2966"/>
        </w:tabs>
        <w:ind w:left="2966" w:hanging="360"/>
      </w:pPr>
    </w:lvl>
    <w:lvl w:ilvl="4">
      <w:start w:val="1"/>
      <w:numFmt w:val="lowerLetter"/>
      <w:lvlText w:val="%5."/>
      <w:lvlJc w:val="left"/>
      <w:pPr>
        <w:tabs>
          <w:tab w:val="num" w:pos="3686"/>
        </w:tabs>
        <w:ind w:left="3686" w:hanging="360"/>
      </w:pPr>
    </w:lvl>
    <w:lvl w:ilvl="5">
      <w:start w:val="1"/>
      <w:numFmt w:val="lowerRoman"/>
      <w:lvlText w:val="%6."/>
      <w:lvlJc w:val="right"/>
      <w:pPr>
        <w:tabs>
          <w:tab w:val="num" w:pos="4406"/>
        </w:tabs>
        <w:ind w:left="4406" w:hanging="180"/>
      </w:pPr>
    </w:lvl>
    <w:lvl w:ilvl="6">
      <w:start w:val="1"/>
      <w:numFmt w:val="decimal"/>
      <w:lvlText w:val="%7."/>
      <w:lvlJc w:val="left"/>
      <w:pPr>
        <w:tabs>
          <w:tab w:val="num" w:pos="5126"/>
        </w:tabs>
        <w:ind w:left="5126" w:hanging="360"/>
      </w:pPr>
    </w:lvl>
    <w:lvl w:ilvl="7">
      <w:start w:val="1"/>
      <w:numFmt w:val="lowerLetter"/>
      <w:lvlText w:val="%8."/>
      <w:lvlJc w:val="left"/>
      <w:pPr>
        <w:tabs>
          <w:tab w:val="num" w:pos="5846"/>
        </w:tabs>
        <w:ind w:left="5846" w:hanging="360"/>
      </w:pPr>
    </w:lvl>
    <w:lvl w:ilvl="8">
      <w:start w:val="1"/>
      <w:numFmt w:val="lowerRoman"/>
      <w:lvlText w:val="%9."/>
      <w:lvlJc w:val="right"/>
      <w:pPr>
        <w:tabs>
          <w:tab w:val="num" w:pos="6566"/>
        </w:tabs>
        <w:ind w:left="6566" w:hanging="180"/>
      </w:pPr>
    </w:lvl>
  </w:abstractNum>
  <w:abstractNum w:abstractNumId="19">
    <w:nsid w:val="3C6365EC"/>
    <w:multiLevelType w:val="hybridMultilevel"/>
    <w:tmpl w:val="12D4CE00"/>
    <w:lvl w:ilvl="0" w:tplc="E886BA2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2BE2E08"/>
    <w:multiLevelType w:val="hybridMultilevel"/>
    <w:tmpl w:val="2C18EBE6"/>
    <w:lvl w:ilvl="0" w:tplc="E3A8B0FA">
      <w:start w:val="3"/>
      <w:numFmt w:val="upperRoman"/>
      <w:lvlText w:val="%1."/>
      <w:lvlJc w:val="left"/>
      <w:pPr>
        <w:tabs>
          <w:tab w:val="num" w:pos="806"/>
        </w:tabs>
        <w:ind w:left="806"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2281888"/>
    <w:multiLevelType w:val="hybridMultilevel"/>
    <w:tmpl w:val="7B3E8EE6"/>
    <w:lvl w:ilvl="0" w:tplc="FFFFFFFF">
      <w:start w:val="3"/>
      <w:numFmt w:val="upperRoman"/>
      <w:lvlText w:val="%1."/>
      <w:lvlJc w:val="left"/>
      <w:pPr>
        <w:tabs>
          <w:tab w:val="num" w:pos="810"/>
        </w:tabs>
        <w:ind w:left="810" w:hanging="72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nsid w:val="652C1956"/>
    <w:multiLevelType w:val="hybridMultilevel"/>
    <w:tmpl w:val="8C960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7D28DF"/>
    <w:multiLevelType w:val="hybridMultilevel"/>
    <w:tmpl w:val="DE32E918"/>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24">
    <w:nsid w:val="6FE57DBD"/>
    <w:multiLevelType w:val="hybridMultilevel"/>
    <w:tmpl w:val="034E0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F37806"/>
    <w:multiLevelType w:val="hybridMultilevel"/>
    <w:tmpl w:val="EFEE2E98"/>
    <w:lvl w:ilvl="0" w:tplc="FFFFFFFF">
      <w:start w:val="7"/>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26">
    <w:nsid w:val="7C8F5152"/>
    <w:multiLevelType w:val="hybridMultilevel"/>
    <w:tmpl w:val="5CFCA666"/>
    <w:lvl w:ilvl="0" w:tplc="E3A8B0FA">
      <w:start w:val="1"/>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27">
    <w:nsid w:val="7EDC07C5"/>
    <w:multiLevelType w:val="hybridMultilevel"/>
    <w:tmpl w:val="6B8A0E9A"/>
    <w:lvl w:ilvl="0" w:tplc="507A865E">
      <w:start w:val="1"/>
      <w:numFmt w:val="decimal"/>
      <w:lvlText w:val="%1."/>
      <w:lvlJc w:val="left"/>
      <w:pPr>
        <w:tabs>
          <w:tab w:val="num" w:pos="806"/>
        </w:tabs>
        <w:ind w:left="806"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26"/>
  </w:num>
  <w:num w:numId="4">
    <w:abstractNumId w:val="20"/>
  </w:num>
  <w:num w:numId="5">
    <w:abstractNumId w:val="19"/>
  </w:num>
  <w:num w:numId="6">
    <w:abstractNumId w:val="8"/>
  </w:num>
  <w:num w:numId="7">
    <w:abstractNumId w:val="15"/>
  </w:num>
  <w:num w:numId="8">
    <w:abstractNumId w:val="18"/>
  </w:num>
  <w:num w:numId="9">
    <w:abstractNumId w:val="3"/>
  </w:num>
  <w:num w:numId="10">
    <w:abstractNumId w:val="2"/>
  </w:num>
  <w:num w:numId="11">
    <w:abstractNumId w:val="0"/>
  </w:num>
  <w:num w:numId="12">
    <w:abstractNumId w:val="1"/>
  </w:num>
  <w:num w:numId="13">
    <w:abstractNumId w:val="4"/>
  </w:num>
  <w:num w:numId="14">
    <w:abstractNumId w:val="5"/>
  </w:num>
  <w:num w:numId="15">
    <w:abstractNumId w:val="6"/>
  </w:num>
  <w:num w:numId="16">
    <w:abstractNumId w:val="7"/>
  </w:num>
  <w:num w:numId="17">
    <w:abstractNumId w:val="21"/>
  </w:num>
  <w:num w:numId="18">
    <w:abstractNumId w:val="9"/>
  </w:num>
  <w:num w:numId="19">
    <w:abstractNumId w:val="10"/>
  </w:num>
  <w:num w:numId="20">
    <w:abstractNumId w:val="25"/>
  </w:num>
  <w:num w:numId="21">
    <w:abstractNumId w:val="23"/>
  </w:num>
  <w:num w:numId="22">
    <w:abstractNumId w:val="16"/>
  </w:num>
  <w:num w:numId="23">
    <w:abstractNumId w:val="12"/>
  </w:num>
  <w:num w:numId="24">
    <w:abstractNumId w:val="11"/>
  </w:num>
  <w:num w:numId="25">
    <w:abstractNumId w:val="17"/>
  </w:num>
  <w:num w:numId="26">
    <w:abstractNumId w:val="13"/>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F7"/>
    <w:rsid w:val="000262F0"/>
    <w:rsid w:val="00192962"/>
    <w:rsid w:val="00290B8A"/>
    <w:rsid w:val="002A694A"/>
    <w:rsid w:val="002D50DC"/>
    <w:rsid w:val="002D78E4"/>
    <w:rsid w:val="0030141A"/>
    <w:rsid w:val="00353456"/>
    <w:rsid w:val="00354601"/>
    <w:rsid w:val="003569AD"/>
    <w:rsid w:val="003574D6"/>
    <w:rsid w:val="00395122"/>
    <w:rsid w:val="003D4B39"/>
    <w:rsid w:val="003F595B"/>
    <w:rsid w:val="00440FAC"/>
    <w:rsid w:val="00496C58"/>
    <w:rsid w:val="004C3D93"/>
    <w:rsid w:val="00540711"/>
    <w:rsid w:val="005B360A"/>
    <w:rsid w:val="005B49C4"/>
    <w:rsid w:val="0060723B"/>
    <w:rsid w:val="006A252E"/>
    <w:rsid w:val="00712D9B"/>
    <w:rsid w:val="007579D7"/>
    <w:rsid w:val="00772BF7"/>
    <w:rsid w:val="0078773F"/>
    <w:rsid w:val="007D6F34"/>
    <w:rsid w:val="007E5DD6"/>
    <w:rsid w:val="007F5837"/>
    <w:rsid w:val="008534CC"/>
    <w:rsid w:val="008718B4"/>
    <w:rsid w:val="0088311F"/>
    <w:rsid w:val="008A21F3"/>
    <w:rsid w:val="008A4956"/>
    <w:rsid w:val="008F3D2C"/>
    <w:rsid w:val="00934022"/>
    <w:rsid w:val="00935B09"/>
    <w:rsid w:val="00936E04"/>
    <w:rsid w:val="009D77B1"/>
    <w:rsid w:val="009E60C2"/>
    <w:rsid w:val="00A33257"/>
    <w:rsid w:val="00A751CB"/>
    <w:rsid w:val="00AA576F"/>
    <w:rsid w:val="00BB19C4"/>
    <w:rsid w:val="00BB4684"/>
    <w:rsid w:val="00BC3FDE"/>
    <w:rsid w:val="00C03C56"/>
    <w:rsid w:val="00C17FC3"/>
    <w:rsid w:val="00C24177"/>
    <w:rsid w:val="00C2511B"/>
    <w:rsid w:val="00C54DB5"/>
    <w:rsid w:val="00C62FF0"/>
    <w:rsid w:val="00C75E52"/>
    <w:rsid w:val="00CE5308"/>
    <w:rsid w:val="00D34475"/>
    <w:rsid w:val="00D367E3"/>
    <w:rsid w:val="00D72C3A"/>
    <w:rsid w:val="00DA684E"/>
    <w:rsid w:val="00DE001D"/>
    <w:rsid w:val="00E17FA3"/>
    <w:rsid w:val="00E21B55"/>
    <w:rsid w:val="00E50E8F"/>
    <w:rsid w:val="00E56A0A"/>
    <w:rsid w:val="00EC3892"/>
    <w:rsid w:val="00EC5B0B"/>
    <w:rsid w:val="00F32937"/>
    <w:rsid w:val="00F35CC1"/>
    <w:rsid w:val="00F77D22"/>
    <w:rsid w:val="00FE009D"/>
    <w:rsid w:val="00FF4BFF"/>
    <w:rsid w:val="00FF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C71D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F7"/>
    <w:rPr>
      <w:rFonts w:ascii="Times" w:hAnsi="Times"/>
      <w:sz w:val="24"/>
    </w:rPr>
  </w:style>
  <w:style w:type="paragraph" w:styleId="Heading1">
    <w:name w:val="heading 1"/>
    <w:basedOn w:val="Normal"/>
    <w:next w:val="Normal"/>
    <w:qFormat/>
    <w:rsid w:val="00ED1F0C"/>
    <w:pPr>
      <w:keepNext/>
      <w:spacing w:before="240" w:after="120"/>
      <w:ind w:left="360" w:hanging="360"/>
      <w:outlineLvl w:val="0"/>
    </w:pPr>
    <w:rPr>
      <w:b/>
      <w:kern w:val="32"/>
      <w:sz w:val="32"/>
    </w:rPr>
  </w:style>
  <w:style w:type="paragraph" w:styleId="Heading2">
    <w:name w:val="heading 2"/>
    <w:basedOn w:val="Normal"/>
    <w:next w:val="Normal"/>
    <w:qFormat/>
    <w:rsid w:val="00772BF7"/>
    <w:pPr>
      <w:keepNext/>
      <w:tabs>
        <w:tab w:val="left" w:pos="540"/>
      </w:tabs>
      <w:spacing w:before="360" w:after="60"/>
      <w:outlineLvl w:val="1"/>
    </w:pPr>
    <w:rPr>
      <w:b/>
    </w:rPr>
  </w:style>
  <w:style w:type="paragraph" w:styleId="Heading3">
    <w:name w:val="heading 3"/>
    <w:basedOn w:val="Normal"/>
    <w:next w:val="Normal"/>
    <w:qFormat/>
    <w:rsid w:val="00ED1F0C"/>
    <w:pPr>
      <w:keepNext/>
      <w:spacing w:before="120" w:after="60"/>
      <w:outlineLvl w:val="2"/>
    </w:pPr>
    <w:rPr>
      <w:u w:val="single"/>
    </w:rPr>
  </w:style>
  <w:style w:type="paragraph" w:styleId="Heading4">
    <w:name w:val="heading 4"/>
    <w:basedOn w:val="Normal"/>
    <w:next w:val="Normal"/>
    <w:qFormat/>
    <w:rsid w:val="00772BF7"/>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772BF7"/>
    <w:pPr>
      <w:ind w:left="4320"/>
    </w:pPr>
  </w:style>
  <w:style w:type="paragraph" w:styleId="Signature">
    <w:name w:val="Signature"/>
    <w:basedOn w:val="Normal"/>
    <w:rsid w:val="00772BF7"/>
    <w:pPr>
      <w:ind w:left="4320"/>
    </w:pPr>
  </w:style>
  <w:style w:type="paragraph" w:styleId="BodyText">
    <w:name w:val="Body Text"/>
    <w:basedOn w:val="Normal"/>
    <w:rsid w:val="00772BF7"/>
    <w:pPr>
      <w:spacing w:before="120" w:line="280" w:lineRule="exact"/>
      <w:ind w:left="540"/>
    </w:pPr>
  </w:style>
  <w:style w:type="paragraph" w:styleId="BodyTextIndent">
    <w:name w:val="Body Text Indent"/>
    <w:basedOn w:val="Normal"/>
    <w:rsid w:val="00772BF7"/>
    <w:pPr>
      <w:spacing w:before="120" w:line="280" w:lineRule="exact"/>
      <w:ind w:left="532" w:hanging="446"/>
    </w:pPr>
  </w:style>
  <w:style w:type="paragraph" w:styleId="List2">
    <w:name w:val="List 2"/>
    <w:basedOn w:val="Normal"/>
    <w:rsid w:val="00772BF7"/>
    <w:pPr>
      <w:ind w:left="720" w:hanging="360"/>
    </w:pPr>
  </w:style>
  <w:style w:type="paragraph" w:customStyle="1" w:styleId="Text1">
    <w:name w:val="Text 1"/>
    <w:basedOn w:val="Normal"/>
    <w:rsid w:val="00C842DB"/>
    <w:pPr>
      <w:ind w:firstLine="360"/>
      <w:jc w:val="both"/>
    </w:pPr>
    <w:rPr>
      <w:sz w:val="20"/>
    </w:rPr>
  </w:style>
  <w:style w:type="paragraph" w:customStyle="1" w:styleId="d3">
    <w:name w:val="d3"/>
    <w:basedOn w:val="Normal"/>
    <w:rsid w:val="00C842DB"/>
    <w:pPr>
      <w:ind w:left="2780" w:hanging="980"/>
      <w:jc w:val="both"/>
    </w:pPr>
  </w:style>
  <w:style w:type="paragraph" w:styleId="Header">
    <w:name w:val="header"/>
    <w:basedOn w:val="Normal"/>
    <w:rsid w:val="00C842DB"/>
    <w:pPr>
      <w:tabs>
        <w:tab w:val="center" w:pos="4320"/>
        <w:tab w:val="right" w:pos="8640"/>
      </w:tabs>
    </w:pPr>
  </w:style>
  <w:style w:type="table" w:styleId="TableGrid">
    <w:name w:val="Table Grid"/>
    <w:basedOn w:val="TableNormal"/>
    <w:rsid w:val="00C84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parator">
    <w:name w:val="Separator"/>
    <w:basedOn w:val="Normal"/>
    <w:rsid w:val="00C842DB"/>
    <w:pPr>
      <w:spacing w:line="80" w:lineRule="exact"/>
    </w:pPr>
    <w:rPr>
      <w:sz w:val="16"/>
    </w:rPr>
  </w:style>
  <w:style w:type="paragraph" w:styleId="Footer">
    <w:name w:val="footer"/>
    <w:basedOn w:val="Normal"/>
    <w:semiHidden/>
    <w:rsid w:val="00C842DB"/>
    <w:pPr>
      <w:tabs>
        <w:tab w:val="center" w:pos="4320"/>
        <w:tab w:val="right" w:pos="8640"/>
      </w:tabs>
    </w:pPr>
  </w:style>
  <w:style w:type="character" w:styleId="PageNumber">
    <w:name w:val="page number"/>
    <w:basedOn w:val="DefaultParagraphFont"/>
    <w:rsid w:val="00C842DB"/>
  </w:style>
  <w:style w:type="paragraph" w:customStyle="1" w:styleId="Text">
    <w:name w:val="Text"/>
    <w:basedOn w:val="Normal"/>
    <w:rsid w:val="00ED1F0C"/>
    <w:pPr>
      <w:spacing w:before="120" w:line="320" w:lineRule="exact"/>
    </w:pPr>
  </w:style>
  <w:style w:type="paragraph" w:customStyle="1" w:styleId="SectionHeading">
    <w:name w:val="Section Heading"/>
    <w:basedOn w:val="Normal"/>
    <w:rsid w:val="00ED1F0C"/>
    <w:pPr>
      <w:pageBreakBefore/>
      <w:spacing w:after="120"/>
      <w:jc w:val="center"/>
    </w:pPr>
    <w:rPr>
      <w:b/>
      <w:sz w:val="36"/>
    </w:rPr>
  </w:style>
  <w:style w:type="paragraph" w:styleId="Caption">
    <w:name w:val="caption"/>
    <w:basedOn w:val="Normal"/>
    <w:next w:val="Normal"/>
    <w:qFormat/>
    <w:rsid w:val="007E5F12"/>
    <w:pPr>
      <w:keepLines/>
      <w:spacing w:line="240" w:lineRule="exact"/>
      <w:jc w:val="both"/>
    </w:pPr>
    <w:rPr>
      <w:rFonts w:ascii="Times New Roman" w:hAnsi="Times New Roman"/>
      <w:i/>
      <w:sz w:val="22"/>
    </w:rPr>
  </w:style>
  <w:style w:type="paragraph" w:styleId="BalloonText">
    <w:name w:val="Balloon Text"/>
    <w:basedOn w:val="Normal"/>
    <w:link w:val="BalloonTextChar"/>
    <w:uiPriority w:val="99"/>
    <w:semiHidden/>
    <w:unhideWhenUsed/>
    <w:rsid w:val="00496C58"/>
    <w:rPr>
      <w:rFonts w:ascii="Lucida Grande" w:hAnsi="Lucida Grande" w:cs="Lucida Grande"/>
      <w:sz w:val="18"/>
      <w:szCs w:val="18"/>
    </w:rPr>
  </w:style>
  <w:style w:type="character" w:customStyle="1" w:styleId="BalloonTextChar">
    <w:name w:val="Balloon Text Char"/>
    <w:link w:val="BalloonText"/>
    <w:uiPriority w:val="99"/>
    <w:semiHidden/>
    <w:rsid w:val="00496C58"/>
    <w:rPr>
      <w:rFonts w:ascii="Lucida Grande" w:hAnsi="Lucida Grande" w:cs="Lucida Grande"/>
      <w:sz w:val="18"/>
      <w:szCs w:val="18"/>
    </w:rPr>
  </w:style>
  <w:style w:type="character" w:styleId="CommentReference">
    <w:name w:val="annotation reference"/>
    <w:uiPriority w:val="99"/>
    <w:semiHidden/>
    <w:unhideWhenUsed/>
    <w:rsid w:val="00496C58"/>
    <w:rPr>
      <w:sz w:val="18"/>
      <w:szCs w:val="18"/>
    </w:rPr>
  </w:style>
  <w:style w:type="paragraph" w:styleId="CommentText">
    <w:name w:val="annotation text"/>
    <w:basedOn w:val="Normal"/>
    <w:link w:val="CommentTextChar"/>
    <w:uiPriority w:val="99"/>
    <w:semiHidden/>
    <w:unhideWhenUsed/>
    <w:rsid w:val="00496C58"/>
    <w:rPr>
      <w:szCs w:val="24"/>
    </w:rPr>
  </w:style>
  <w:style w:type="character" w:customStyle="1" w:styleId="CommentTextChar">
    <w:name w:val="Comment Text Char"/>
    <w:link w:val="CommentText"/>
    <w:uiPriority w:val="99"/>
    <w:semiHidden/>
    <w:rsid w:val="00496C58"/>
    <w:rPr>
      <w:rFonts w:ascii="Times" w:hAnsi="Times"/>
      <w:sz w:val="24"/>
      <w:szCs w:val="24"/>
    </w:rPr>
  </w:style>
  <w:style w:type="paragraph" w:styleId="Revision">
    <w:name w:val="Revision"/>
    <w:hidden/>
    <w:uiPriority w:val="99"/>
    <w:semiHidden/>
    <w:rsid w:val="00496C58"/>
    <w:rPr>
      <w:rFonts w:ascii="Times" w:hAnsi="Times"/>
      <w:sz w:val="24"/>
    </w:rPr>
  </w:style>
  <w:style w:type="paragraph" w:styleId="FootnoteText">
    <w:name w:val="footnote text"/>
    <w:basedOn w:val="Normal"/>
    <w:link w:val="FootnoteTextChar"/>
    <w:uiPriority w:val="99"/>
    <w:unhideWhenUsed/>
    <w:rsid w:val="0078773F"/>
    <w:rPr>
      <w:szCs w:val="24"/>
    </w:rPr>
  </w:style>
  <w:style w:type="character" w:customStyle="1" w:styleId="FootnoteTextChar">
    <w:name w:val="Footnote Text Char"/>
    <w:link w:val="FootnoteText"/>
    <w:uiPriority w:val="99"/>
    <w:rsid w:val="0078773F"/>
    <w:rPr>
      <w:rFonts w:ascii="Times" w:hAnsi="Times"/>
      <w:sz w:val="24"/>
      <w:szCs w:val="24"/>
    </w:rPr>
  </w:style>
  <w:style w:type="character" w:styleId="FootnoteReference">
    <w:name w:val="footnote reference"/>
    <w:uiPriority w:val="99"/>
    <w:unhideWhenUsed/>
    <w:rsid w:val="0078773F"/>
    <w:rPr>
      <w:vertAlign w:val="superscript"/>
    </w:rPr>
  </w:style>
  <w:style w:type="paragraph" w:styleId="CommentSubject">
    <w:name w:val="annotation subject"/>
    <w:basedOn w:val="CommentText"/>
    <w:next w:val="CommentText"/>
    <w:link w:val="CommentSubjectChar"/>
    <w:uiPriority w:val="99"/>
    <w:semiHidden/>
    <w:unhideWhenUsed/>
    <w:rsid w:val="007E5DD6"/>
    <w:rPr>
      <w:b/>
      <w:bCs/>
      <w:sz w:val="20"/>
      <w:szCs w:val="20"/>
    </w:rPr>
  </w:style>
  <w:style w:type="character" w:customStyle="1" w:styleId="CommentSubjectChar">
    <w:name w:val="Comment Subject Char"/>
    <w:basedOn w:val="CommentTextChar"/>
    <w:link w:val="CommentSubject"/>
    <w:uiPriority w:val="99"/>
    <w:semiHidden/>
    <w:rsid w:val="007E5DD6"/>
    <w:rPr>
      <w:rFonts w:ascii="Times" w:hAnsi="Times"/>
      <w:b/>
      <w:bCs/>
      <w:sz w:val="24"/>
      <w:szCs w:val="24"/>
    </w:rPr>
  </w:style>
  <w:style w:type="paragraph" w:styleId="ListParagraph">
    <w:name w:val="List Paragraph"/>
    <w:basedOn w:val="Normal"/>
    <w:uiPriority w:val="34"/>
    <w:qFormat/>
    <w:rsid w:val="00FE00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F7"/>
    <w:rPr>
      <w:rFonts w:ascii="Times" w:hAnsi="Times"/>
      <w:sz w:val="24"/>
    </w:rPr>
  </w:style>
  <w:style w:type="paragraph" w:styleId="Heading1">
    <w:name w:val="heading 1"/>
    <w:basedOn w:val="Normal"/>
    <w:next w:val="Normal"/>
    <w:qFormat/>
    <w:rsid w:val="00ED1F0C"/>
    <w:pPr>
      <w:keepNext/>
      <w:spacing w:before="240" w:after="120"/>
      <w:ind w:left="360" w:hanging="360"/>
      <w:outlineLvl w:val="0"/>
    </w:pPr>
    <w:rPr>
      <w:b/>
      <w:kern w:val="32"/>
      <w:sz w:val="32"/>
    </w:rPr>
  </w:style>
  <w:style w:type="paragraph" w:styleId="Heading2">
    <w:name w:val="heading 2"/>
    <w:basedOn w:val="Normal"/>
    <w:next w:val="Normal"/>
    <w:qFormat/>
    <w:rsid w:val="00772BF7"/>
    <w:pPr>
      <w:keepNext/>
      <w:tabs>
        <w:tab w:val="left" w:pos="540"/>
      </w:tabs>
      <w:spacing w:before="360" w:after="60"/>
      <w:outlineLvl w:val="1"/>
    </w:pPr>
    <w:rPr>
      <w:b/>
    </w:rPr>
  </w:style>
  <w:style w:type="paragraph" w:styleId="Heading3">
    <w:name w:val="heading 3"/>
    <w:basedOn w:val="Normal"/>
    <w:next w:val="Normal"/>
    <w:qFormat/>
    <w:rsid w:val="00ED1F0C"/>
    <w:pPr>
      <w:keepNext/>
      <w:spacing w:before="120" w:after="60"/>
      <w:outlineLvl w:val="2"/>
    </w:pPr>
    <w:rPr>
      <w:u w:val="single"/>
    </w:rPr>
  </w:style>
  <w:style w:type="paragraph" w:styleId="Heading4">
    <w:name w:val="heading 4"/>
    <w:basedOn w:val="Normal"/>
    <w:next w:val="Normal"/>
    <w:qFormat/>
    <w:rsid w:val="00772BF7"/>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772BF7"/>
    <w:pPr>
      <w:ind w:left="4320"/>
    </w:pPr>
  </w:style>
  <w:style w:type="paragraph" w:styleId="Signature">
    <w:name w:val="Signature"/>
    <w:basedOn w:val="Normal"/>
    <w:rsid w:val="00772BF7"/>
    <w:pPr>
      <w:ind w:left="4320"/>
    </w:pPr>
  </w:style>
  <w:style w:type="paragraph" w:styleId="BodyText">
    <w:name w:val="Body Text"/>
    <w:basedOn w:val="Normal"/>
    <w:rsid w:val="00772BF7"/>
    <w:pPr>
      <w:spacing w:before="120" w:line="280" w:lineRule="exact"/>
      <w:ind w:left="540"/>
    </w:pPr>
  </w:style>
  <w:style w:type="paragraph" w:styleId="BodyTextIndent">
    <w:name w:val="Body Text Indent"/>
    <w:basedOn w:val="Normal"/>
    <w:rsid w:val="00772BF7"/>
    <w:pPr>
      <w:spacing w:before="120" w:line="280" w:lineRule="exact"/>
      <w:ind w:left="532" w:hanging="446"/>
    </w:pPr>
  </w:style>
  <w:style w:type="paragraph" w:styleId="List2">
    <w:name w:val="List 2"/>
    <w:basedOn w:val="Normal"/>
    <w:rsid w:val="00772BF7"/>
    <w:pPr>
      <w:ind w:left="720" w:hanging="360"/>
    </w:pPr>
  </w:style>
  <w:style w:type="paragraph" w:customStyle="1" w:styleId="Text1">
    <w:name w:val="Text 1"/>
    <w:basedOn w:val="Normal"/>
    <w:rsid w:val="00C842DB"/>
    <w:pPr>
      <w:ind w:firstLine="360"/>
      <w:jc w:val="both"/>
    </w:pPr>
    <w:rPr>
      <w:sz w:val="20"/>
    </w:rPr>
  </w:style>
  <w:style w:type="paragraph" w:customStyle="1" w:styleId="d3">
    <w:name w:val="d3"/>
    <w:basedOn w:val="Normal"/>
    <w:rsid w:val="00C842DB"/>
    <w:pPr>
      <w:ind w:left="2780" w:hanging="980"/>
      <w:jc w:val="both"/>
    </w:pPr>
  </w:style>
  <w:style w:type="paragraph" w:styleId="Header">
    <w:name w:val="header"/>
    <w:basedOn w:val="Normal"/>
    <w:rsid w:val="00C842DB"/>
    <w:pPr>
      <w:tabs>
        <w:tab w:val="center" w:pos="4320"/>
        <w:tab w:val="right" w:pos="8640"/>
      </w:tabs>
    </w:pPr>
  </w:style>
  <w:style w:type="table" w:styleId="TableGrid">
    <w:name w:val="Table Grid"/>
    <w:basedOn w:val="TableNormal"/>
    <w:rsid w:val="00C84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parator">
    <w:name w:val="Separator"/>
    <w:basedOn w:val="Normal"/>
    <w:rsid w:val="00C842DB"/>
    <w:pPr>
      <w:spacing w:line="80" w:lineRule="exact"/>
    </w:pPr>
    <w:rPr>
      <w:sz w:val="16"/>
    </w:rPr>
  </w:style>
  <w:style w:type="paragraph" w:styleId="Footer">
    <w:name w:val="footer"/>
    <w:basedOn w:val="Normal"/>
    <w:semiHidden/>
    <w:rsid w:val="00C842DB"/>
    <w:pPr>
      <w:tabs>
        <w:tab w:val="center" w:pos="4320"/>
        <w:tab w:val="right" w:pos="8640"/>
      </w:tabs>
    </w:pPr>
  </w:style>
  <w:style w:type="character" w:styleId="PageNumber">
    <w:name w:val="page number"/>
    <w:basedOn w:val="DefaultParagraphFont"/>
    <w:rsid w:val="00C842DB"/>
  </w:style>
  <w:style w:type="paragraph" w:customStyle="1" w:styleId="Text">
    <w:name w:val="Text"/>
    <w:basedOn w:val="Normal"/>
    <w:rsid w:val="00ED1F0C"/>
    <w:pPr>
      <w:spacing w:before="120" w:line="320" w:lineRule="exact"/>
    </w:pPr>
  </w:style>
  <w:style w:type="paragraph" w:customStyle="1" w:styleId="SectionHeading">
    <w:name w:val="Section Heading"/>
    <w:basedOn w:val="Normal"/>
    <w:rsid w:val="00ED1F0C"/>
    <w:pPr>
      <w:pageBreakBefore/>
      <w:spacing w:after="120"/>
      <w:jc w:val="center"/>
    </w:pPr>
    <w:rPr>
      <w:b/>
      <w:sz w:val="36"/>
    </w:rPr>
  </w:style>
  <w:style w:type="paragraph" w:styleId="Caption">
    <w:name w:val="caption"/>
    <w:basedOn w:val="Normal"/>
    <w:next w:val="Normal"/>
    <w:qFormat/>
    <w:rsid w:val="007E5F12"/>
    <w:pPr>
      <w:keepLines/>
      <w:spacing w:line="240" w:lineRule="exact"/>
      <w:jc w:val="both"/>
    </w:pPr>
    <w:rPr>
      <w:rFonts w:ascii="Times New Roman" w:hAnsi="Times New Roman"/>
      <w:i/>
      <w:sz w:val="22"/>
    </w:rPr>
  </w:style>
  <w:style w:type="paragraph" w:styleId="BalloonText">
    <w:name w:val="Balloon Text"/>
    <w:basedOn w:val="Normal"/>
    <w:link w:val="BalloonTextChar"/>
    <w:uiPriority w:val="99"/>
    <w:semiHidden/>
    <w:unhideWhenUsed/>
    <w:rsid w:val="00496C58"/>
    <w:rPr>
      <w:rFonts w:ascii="Lucida Grande" w:hAnsi="Lucida Grande" w:cs="Lucida Grande"/>
      <w:sz w:val="18"/>
      <w:szCs w:val="18"/>
    </w:rPr>
  </w:style>
  <w:style w:type="character" w:customStyle="1" w:styleId="BalloonTextChar">
    <w:name w:val="Balloon Text Char"/>
    <w:link w:val="BalloonText"/>
    <w:uiPriority w:val="99"/>
    <w:semiHidden/>
    <w:rsid w:val="00496C58"/>
    <w:rPr>
      <w:rFonts w:ascii="Lucida Grande" w:hAnsi="Lucida Grande" w:cs="Lucida Grande"/>
      <w:sz w:val="18"/>
      <w:szCs w:val="18"/>
    </w:rPr>
  </w:style>
  <w:style w:type="character" w:styleId="CommentReference">
    <w:name w:val="annotation reference"/>
    <w:uiPriority w:val="99"/>
    <w:semiHidden/>
    <w:unhideWhenUsed/>
    <w:rsid w:val="00496C58"/>
    <w:rPr>
      <w:sz w:val="18"/>
      <w:szCs w:val="18"/>
    </w:rPr>
  </w:style>
  <w:style w:type="paragraph" w:styleId="CommentText">
    <w:name w:val="annotation text"/>
    <w:basedOn w:val="Normal"/>
    <w:link w:val="CommentTextChar"/>
    <w:uiPriority w:val="99"/>
    <w:semiHidden/>
    <w:unhideWhenUsed/>
    <w:rsid w:val="00496C58"/>
    <w:rPr>
      <w:szCs w:val="24"/>
    </w:rPr>
  </w:style>
  <w:style w:type="character" w:customStyle="1" w:styleId="CommentTextChar">
    <w:name w:val="Comment Text Char"/>
    <w:link w:val="CommentText"/>
    <w:uiPriority w:val="99"/>
    <w:semiHidden/>
    <w:rsid w:val="00496C58"/>
    <w:rPr>
      <w:rFonts w:ascii="Times" w:hAnsi="Times"/>
      <w:sz w:val="24"/>
      <w:szCs w:val="24"/>
    </w:rPr>
  </w:style>
  <w:style w:type="paragraph" w:styleId="Revision">
    <w:name w:val="Revision"/>
    <w:hidden/>
    <w:uiPriority w:val="99"/>
    <w:semiHidden/>
    <w:rsid w:val="00496C58"/>
    <w:rPr>
      <w:rFonts w:ascii="Times" w:hAnsi="Times"/>
      <w:sz w:val="24"/>
    </w:rPr>
  </w:style>
  <w:style w:type="paragraph" w:styleId="FootnoteText">
    <w:name w:val="footnote text"/>
    <w:basedOn w:val="Normal"/>
    <w:link w:val="FootnoteTextChar"/>
    <w:uiPriority w:val="99"/>
    <w:unhideWhenUsed/>
    <w:rsid w:val="0078773F"/>
    <w:rPr>
      <w:szCs w:val="24"/>
    </w:rPr>
  </w:style>
  <w:style w:type="character" w:customStyle="1" w:styleId="FootnoteTextChar">
    <w:name w:val="Footnote Text Char"/>
    <w:link w:val="FootnoteText"/>
    <w:uiPriority w:val="99"/>
    <w:rsid w:val="0078773F"/>
    <w:rPr>
      <w:rFonts w:ascii="Times" w:hAnsi="Times"/>
      <w:sz w:val="24"/>
      <w:szCs w:val="24"/>
    </w:rPr>
  </w:style>
  <w:style w:type="character" w:styleId="FootnoteReference">
    <w:name w:val="footnote reference"/>
    <w:uiPriority w:val="99"/>
    <w:unhideWhenUsed/>
    <w:rsid w:val="0078773F"/>
    <w:rPr>
      <w:vertAlign w:val="superscript"/>
    </w:rPr>
  </w:style>
  <w:style w:type="paragraph" w:styleId="CommentSubject">
    <w:name w:val="annotation subject"/>
    <w:basedOn w:val="CommentText"/>
    <w:next w:val="CommentText"/>
    <w:link w:val="CommentSubjectChar"/>
    <w:uiPriority w:val="99"/>
    <w:semiHidden/>
    <w:unhideWhenUsed/>
    <w:rsid w:val="007E5DD6"/>
    <w:rPr>
      <w:b/>
      <w:bCs/>
      <w:sz w:val="20"/>
      <w:szCs w:val="20"/>
    </w:rPr>
  </w:style>
  <w:style w:type="character" w:customStyle="1" w:styleId="CommentSubjectChar">
    <w:name w:val="Comment Subject Char"/>
    <w:basedOn w:val="CommentTextChar"/>
    <w:link w:val="CommentSubject"/>
    <w:uiPriority w:val="99"/>
    <w:semiHidden/>
    <w:rsid w:val="007E5DD6"/>
    <w:rPr>
      <w:rFonts w:ascii="Times" w:hAnsi="Times"/>
      <w:b/>
      <w:bCs/>
      <w:sz w:val="24"/>
      <w:szCs w:val="24"/>
    </w:rPr>
  </w:style>
  <w:style w:type="paragraph" w:styleId="ListParagraph">
    <w:name w:val="List Paragraph"/>
    <w:basedOn w:val="Normal"/>
    <w:uiPriority w:val="34"/>
    <w:qFormat/>
    <w:rsid w:val="00FE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7393</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1</vt:lpstr>
      <vt:lpstr>    1.	Overview:  </vt:lpstr>
      <vt:lpstr>    2.	Justification:</vt:lpstr>
      <vt:lpstr>    3.	Plan:</vt:lpstr>
      <vt:lpstr>    5.  Sign off at run time:</vt:lpstr>
    </vt:vector>
  </TitlesOfParts>
  <Company>PPPL</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Dennis Mueller</dc:creator>
  <cp:keywords/>
  <cp:lastModifiedBy>Dennis Mueller</cp:lastModifiedBy>
  <cp:revision>2</cp:revision>
  <cp:lastPrinted>2007-02-13T16:48:00Z</cp:lastPrinted>
  <dcterms:created xsi:type="dcterms:W3CDTF">2015-07-20T15:52:00Z</dcterms:created>
  <dcterms:modified xsi:type="dcterms:W3CDTF">2015-07-20T15:52:00Z</dcterms:modified>
</cp:coreProperties>
</file>